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88B" w:rsidRPr="00F522F5" w:rsidRDefault="0097488B" w:rsidP="00F75370">
      <w:pPr>
        <w:autoSpaceDE w:val="0"/>
        <w:autoSpaceDN w:val="0"/>
        <w:adjustRightInd w:val="0"/>
        <w:spacing w:after="0" w:line="240" w:lineRule="auto"/>
        <w:jc w:val="center"/>
        <w:rPr>
          <w:rFonts w:ascii="Times New Roman" w:eastAsia="SimSun" w:hAnsi="Times New Roman" w:cs="Times New Roman"/>
          <w:b/>
          <w:smallCaps/>
          <w:sz w:val="22"/>
          <w:szCs w:val="22"/>
          <w:lang w:val="it-IT"/>
        </w:rPr>
      </w:pPr>
      <w:r w:rsidRPr="00F522F5">
        <w:rPr>
          <w:rFonts w:ascii="Times New Roman" w:eastAsia="SimSun" w:hAnsi="Times New Roman" w:cs="Times New Roman"/>
          <w:b/>
          <w:smallCaps/>
          <w:sz w:val="22"/>
          <w:szCs w:val="22"/>
          <w:lang w:val="it-IT"/>
        </w:rPr>
        <w:t xml:space="preserve">Curriculum Vitae </w:t>
      </w:r>
    </w:p>
    <w:p w:rsidR="0097488B" w:rsidRDefault="0097488B" w:rsidP="00F75370">
      <w:pPr>
        <w:autoSpaceDE w:val="0"/>
        <w:autoSpaceDN w:val="0"/>
        <w:adjustRightInd w:val="0"/>
        <w:spacing w:after="0" w:line="240" w:lineRule="auto"/>
        <w:jc w:val="center"/>
        <w:rPr>
          <w:rFonts w:ascii="Times New Roman" w:eastAsia="SimSun" w:hAnsi="Times New Roman" w:cs="Times New Roman"/>
          <w:b/>
          <w:sz w:val="22"/>
          <w:szCs w:val="22"/>
          <w:lang w:val="it-IT"/>
        </w:rPr>
      </w:pPr>
      <w:r w:rsidRPr="00F522F5">
        <w:rPr>
          <w:rFonts w:ascii="Times New Roman" w:eastAsia="SimSun" w:hAnsi="Times New Roman" w:cs="Times New Roman"/>
          <w:b/>
          <w:sz w:val="22"/>
          <w:szCs w:val="22"/>
          <w:lang w:val="it-IT"/>
        </w:rPr>
        <w:t xml:space="preserve">di </w:t>
      </w:r>
      <w:r w:rsidR="00E96D70" w:rsidRPr="00F522F5">
        <w:rPr>
          <w:rFonts w:ascii="Times New Roman" w:eastAsia="SimSun" w:hAnsi="Times New Roman" w:cs="Times New Roman"/>
          <w:b/>
          <w:sz w:val="22"/>
          <w:szCs w:val="22"/>
          <w:lang w:val="it-IT"/>
        </w:rPr>
        <w:t>Daniele Parbuono</w:t>
      </w:r>
    </w:p>
    <w:p w:rsidR="000B74CD" w:rsidRPr="00F522F5" w:rsidRDefault="000B74CD" w:rsidP="00F75370">
      <w:pPr>
        <w:autoSpaceDE w:val="0"/>
        <w:autoSpaceDN w:val="0"/>
        <w:adjustRightInd w:val="0"/>
        <w:spacing w:after="0" w:line="240" w:lineRule="auto"/>
        <w:jc w:val="center"/>
        <w:rPr>
          <w:rFonts w:ascii="Times New Roman" w:eastAsia="SimSun" w:hAnsi="Times New Roman" w:cs="Times New Roman"/>
          <w:b/>
          <w:sz w:val="22"/>
          <w:szCs w:val="22"/>
          <w:lang w:val="it-IT"/>
        </w:rPr>
      </w:pPr>
      <w:r>
        <w:rPr>
          <w:rFonts w:ascii="Times New Roman" w:eastAsia="SimSun" w:hAnsi="Times New Roman" w:cs="Times New Roman"/>
          <w:b/>
          <w:sz w:val="22"/>
          <w:szCs w:val="22"/>
          <w:lang w:val="it-IT"/>
        </w:rPr>
        <w:t>Professore Associato M-DEA/01, Università degli Studi di Perugia</w:t>
      </w:r>
    </w:p>
    <w:p w:rsidR="0097488B" w:rsidRPr="00F522F5" w:rsidRDefault="0097488B" w:rsidP="00F75370">
      <w:pPr>
        <w:autoSpaceDE w:val="0"/>
        <w:autoSpaceDN w:val="0"/>
        <w:adjustRightInd w:val="0"/>
        <w:spacing w:after="0" w:line="240" w:lineRule="auto"/>
        <w:jc w:val="center"/>
        <w:rPr>
          <w:rFonts w:ascii="Times New Roman" w:eastAsia="SimSun" w:hAnsi="Times New Roman" w:cs="Times New Roman"/>
          <w:b/>
          <w:sz w:val="22"/>
          <w:szCs w:val="22"/>
          <w:lang w:val="it-IT"/>
        </w:rPr>
      </w:pPr>
    </w:p>
    <w:p w:rsidR="0097488B" w:rsidRPr="00F522F5" w:rsidRDefault="0097488B" w:rsidP="00F75370">
      <w:pPr>
        <w:autoSpaceDE w:val="0"/>
        <w:autoSpaceDN w:val="0"/>
        <w:adjustRightInd w:val="0"/>
        <w:spacing w:after="0" w:line="240" w:lineRule="auto"/>
        <w:rPr>
          <w:rFonts w:ascii="Times New Roman" w:eastAsia="SimSun" w:hAnsi="Times New Roman" w:cs="Times New Roman"/>
          <w:sz w:val="22"/>
          <w:szCs w:val="22"/>
          <w:lang w:val="it-IT"/>
        </w:rPr>
      </w:pPr>
      <w:r w:rsidRPr="00F522F5">
        <w:rPr>
          <w:rFonts w:ascii="Times New Roman" w:eastAsia="SimSun" w:hAnsi="Times New Roman" w:cs="Times New Roman"/>
          <w:b/>
          <w:sz w:val="22"/>
          <w:szCs w:val="22"/>
          <w:lang w:val="it-IT"/>
        </w:rPr>
        <w:t>Nat</w:t>
      </w:r>
      <w:r w:rsidR="00E96D70" w:rsidRPr="00F522F5">
        <w:rPr>
          <w:rFonts w:ascii="Times New Roman" w:eastAsia="SimSun" w:hAnsi="Times New Roman" w:cs="Times New Roman"/>
          <w:b/>
          <w:sz w:val="22"/>
          <w:szCs w:val="22"/>
          <w:lang w:val="it-IT"/>
        </w:rPr>
        <w:t>o a</w:t>
      </w:r>
      <w:r w:rsidR="00E96D70" w:rsidRPr="00F522F5">
        <w:rPr>
          <w:rFonts w:ascii="Times New Roman" w:eastAsia="SimSun" w:hAnsi="Times New Roman" w:cs="Times New Roman"/>
          <w:sz w:val="22"/>
          <w:szCs w:val="22"/>
          <w:lang w:val="it-IT"/>
        </w:rPr>
        <w:t xml:space="preserve"> Castig</w:t>
      </w:r>
      <w:r w:rsidR="003024C9">
        <w:rPr>
          <w:rFonts w:ascii="Times New Roman" w:eastAsia="SimSun" w:hAnsi="Times New Roman" w:cs="Times New Roman"/>
          <w:sz w:val="22"/>
          <w:szCs w:val="22"/>
          <w:lang w:val="it-IT"/>
        </w:rPr>
        <w:t>lione del Lago (PG) il 06-04-19</w:t>
      </w:r>
      <w:r w:rsidR="00E96D70" w:rsidRPr="00F522F5">
        <w:rPr>
          <w:rFonts w:ascii="Times New Roman" w:eastAsia="SimSun" w:hAnsi="Times New Roman" w:cs="Times New Roman"/>
          <w:sz w:val="22"/>
          <w:szCs w:val="22"/>
          <w:lang w:val="it-IT"/>
        </w:rPr>
        <w:t>81</w:t>
      </w:r>
    </w:p>
    <w:p w:rsidR="0097488B" w:rsidRPr="00F522F5" w:rsidRDefault="0097488B" w:rsidP="00F75370">
      <w:pPr>
        <w:autoSpaceDE w:val="0"/>
        <w:autoSpaceDN w:val="0"/>
        <w:adjustRightInd w:val="0"/>
        <w:spacing w:after="0" w:line="240" w:lineRule="auto"/>
        <w:rPr>
          <w:rFonts w:ascii="Times New Roman" w:eastAsia="SimSun" w:hAnsi="Times New Roman" w:cs="Times New Roman"/>
          <w:sz w:val="22"/>
          <w:szCs w:val="22"/>
          <w:lang w:val="it-IT"/>
        </w:rPr>
      </w:pPr>
      <w:r w:rsidRPr="00F522F5">
        <w:rPr>
          <w:rFonts w:ascii="Times New Roman" w:eastAsia="SimSun" w:hAnsi="Times New Roman" w:cs="Times New Roman"/>
          <w:b/>
          <w:sz w:val="22"/>
          <w:szCs w:val="22"/>
          <w:lang w:val="it-IT"/>
        </w:rPr>
        <w:t>Residente</w:t>
      </w:r>
      <w:r w:rsidRPr="00F522F5">
        <w:rPr>
          <w:rFonts w:ascii="Times New Roman" w:eastAsia="SimSun" w:hAnsi="Times New Roman" w:cs="Times New Roman"/>
          <w:sz w:val="22"/>
          <w:szCs w:val="22"/>
          <w:lang w:val="it-IT"/>
        </w:rPr>
        <w:t xml:space="preserve"> in</w:t>
      </w:r>
      <w:r w:rsidR="004D7BDD">
        <w:rPr>
          <w:rFonts w:ascii="Times New Roman" w:eastAsia="SimSun" w:hAnsi="Times New Roman" w:cs="Times New Roman"/>
          <w:sz w:val="22"/>
          <w:szCs w:val="22"/>
          <w:lang w:val="it-IT"/>
        </w:rPr>
        <w:t xml:space="preserve"> v</w:t>
      </w:r>
      <w:r w:rsidR="00954FCB">
        <w:rPr>
          <w:rFonts w:ascii="Times New Roman" w:eastAsia="SimSun" w:hAnsi="Times New Roman" w:cs="Times New Roman"/>
          <w:sz w:val="22"/>
          <w:szCs w:val="22"/>
          <w:lang w:val="it-IT"/>
        </w:rPr>
        <w:t>ia</w:t>
      </w:r>
      <w:r w:rsidR="004D7BDD">
        <w:rPr>
          <w:rFonts w:ascii="Times New Roman" w:eastAsia="SimSun" w:hAnsi="Times New Roman" w:cs="Times New Roman"/>
          <w:sz w:val="22"/>
          <w:szCs w:val="22"/>
          <w:lang w:val="it-IT"/>
        </w:rPr>
        <w:t xml:space="preserve"> Belvedere</w:t>
      </w:r>
      <w:r w:rsidRPr="00F522F5">
        <w:rPr>
          <w:rFonts w:ascii="Times New Roman" w:eastAsia="SimSun" w:hAnsi="Times New Roman" w:cs="Times New Roman"/>
          <w:sz w:val="22"/>
          <w:szCs w:val="22"/>
          <w:lang w:val="it-IT"/>
        </w:rPr>
        <w:t>,</w:t>
      </w:r>
      <w:r w:rsidR="004D7BDD">
        <w:rPr>
          <w:rFonts w:ascii="Times New Roman" w:eastAsia="SimSun" w:hAnsi="Times New Roman" w:cs="Times New Roman"/>
          <w:sz w:val="22"/>
          <w:szCs w:val="22"/>
          <w:lang w:val="it-IT"/>
        </w:rPr>
        <w:t xml:space="preserve"> 10</w:t>
      </w:r>
      <w:r w:rsidR="00954FCB">
        <w:rPr>
          <w:rFonts w:ascii="Times New Roman" w:eastAsia="SimSun" w:hAnsi="Times New Roman" w:cs="Times New Roman"/>
          <w:sz w:val="22"/>
          <w:szCs w:val="22"/>
          <w:lang w:val="it-IT"/>
        </w:rPr>
        <w:t>, 06</w:t>
      </w:r>
      <w:r w:rsidR="004D7BDD">
        <w:rPr>
          <w:rFonts w:ascii="Times New Roman" w:eastAsia="SimSun" w:hAnsi="Times New Roman" w:cs="Times New Roman"/>
          <w:sz w:val="22"/>
          <w:szCs w:val="22"/>
          <w:lang w:val="it-IT"/>
        </w:rPr>
        <w:t>073</w:t>
      </w:r>
      <w:r w:rsidRPr="00F522F5">
        <w:rPr>
          <w:rFonts w:ascii="Times New Roman" w:eastAsia="SimSun" w:hAnsi="Times New Roman" w:cs="Times New Roman"/>
          <w:sz w:val="22"/>
          <w:szCs w:val="22"/>
          <w:lang w:val="it-IT"/>
        </w:rPr>
        <w:t>,</w:t>
      </w:r>
      <w:r w:rsidR="004D7BDD">
        <w:rPr>
          <w:rFonts w:ascii="Times New Roman" w:eastAsia="SimSun" w:hAnsi="Times New Roman" w:cs="Times New Roman"/>
          <w:sz w:val="22"/>
          <w:szCs w:val="22"/>
          <w:lang w:val="it-IT"/>
        </w:rPr>
        <w:t xml:space="preserve"> Corciano (P</w:t>
      </w:r>
      <w:r w:rsidRPr="00F522F5">
        <w:rPr>
          <w:rFonts w:ascii="Times New Roman" w:eastAsia="SimSun" w:hAnsi="Times New Roman" w:cs="Times New Roman"/>
          <w:sz w:val="22"/>
          <w:szCs w:val="22"/>
          <w:lang w:val="it-IT"/>
        </w:rPr>
        <w:t>g)</w:t>
      </w:r>
    </w:p>
    <w:p w:rsidR="00BD4616" w:rsidRDefault="00C82B60" w:rsidP="00F75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SimSun" w:hAnsi="Times New Roman" w:cs="Times New Roman"/>
          <w:sz w:val="22"/>
          <w:szCs w:val="22"/>
          <w:lang w:val="it-IT"/>
        </w:rPr>
      </w:pPr>
      <w:r>
        <w:rPr>
          <w:rFonts w:ascii="Times New Roman" w:eastAsia="SimSun" w:hAnsi="Times New Roman" w:cs="Times New Roman"/>
          <w:b/>
          <w:sz w:val="22"/>
          <w:szCs w:val="22"/>
          <w:lang w:val="it-IT"/>
        </w:rPr>
        <w:t>Recapiti</w:t>
      </w:r>
      <w:r w:rsidR="0097488B" w:rsidRPr="00F522F5">
        <w:rPr>
          <w:rFonts w:ascii="Times New Roman" w:eastAsia="SimSun" w:hAnsi="Times New Roman" w:cs="Times New Roman"/>
          <w:b/>
          <w:sz w:val="22"/>
          <w:szCs w:val="22"/>
          <w:lang w:val="it-IT"/>
        </w:rPr>
        <w:t xml:space="preserve">: </w:t>
      </w:r>
      <w:r w:rsidR="0097488B" w:rsidRPr="00F522F5">
        <w:rPr>
          <w:rFonts w:ascii="Times New Roman" w:eastAsia="SimSun" w:hAnsi="Times New Roman" w:cs="Times New Roman"/>
          <w:sz w:val="22"/>
          <w:szCs w:val="22"/>
          <w:lang w:val="it-IT"/>
        </w:rPr>
        <w:t>telefono cellulare 3</w:t>
      </w:r>
      <w:r w:rsidR="00E96D70" w:rsidRPr="00F522F5">
        <w:rPr>
          <w:rFonts w:ascii="Times New Roman" w:eastAsia="SimSun" w:hAnsi="Times New Roman" w:cs="Times New Roman"/>
          <w:sz w:val="22"/>
          <w:szCs w:val="22"/>
          <w:lang w:val="it-IT"/>
        </w:rPr>
        <w:t>921231528</w:t>
      </w:r>
    </w:p>
    <w:p w:rsidR="0097488B" w:rsidRPr="00F522F5" w:rsidRDefault="00BD4616" w:rsidP="00F75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SimSun" w:hAnsi="Times New Roman" w:cs="Times New Roman"/>
          <w:sz w:val="22"/>
          <w:szCs w:val="22"/>
          <w:lang w:val="it-IT"/>
        </w:rPr>
      </w:pPr>
      <w:r>
        <w:rPr>
          <w:rFonts w:ascii="Times New Roman" w:eastAsia="SimSun" w:hAnsi="Times New Roman" w:cs="Times New Roman"/>
          <w:b/>
          <w:sz w:val="22"/>
          <w:szCs w:val="22"/>
          <w:lang w:val="it-IT"/>
        </w:rPr>
        <w:t>E-</w:t>
      </w:r>
      <w:r w:rsidR="00E96D70" w:rsidRPr="00BD4616">
        <w:rPr>
          <w:rFonts w:ascii="Times New Roman" w:eastAsia="SimSun" w:hAnsi="Times New Roman" w:cs="Times New Roman"/>
          <w:b/>
          <w:sz w:val="22"/>
          <w:szCs w:val="22"/>
          <w:lang w:val="it-IT"/>
        </w:rPr>
        <w:t>mail</w:t>
      </w:r>
      <w:r w:rsidR="0097488B" w:rsidRPr="00F522F5">
        <w:rPr>
          <w:rFonts w:ascii="Times New Roman" w:eastAsia="SimSun" w:hAnsi="Times New Roman" w:cs="Times New Roman"/>
          <w:sz w:val="22"/>
          <w:szCs w:val="22"/>
          <w:lang w:val="it-IT"/>
        </w:rPr>
        <w:t>:</w:t>
      </w:r>
      <w:r w:rsidR="00E96D70" w:rsidRPr="00F522F5">
        <w:rPr>
          <w:rFonts w:ascii="Times New Roman" w:eastAsia="SimSun" w:hAnsi="Times New Roman" w:cs="Times New Roman"/>
          <w:sz w:val="22"/>
          <w:szCs w:val="22"/>
          <w:lang w:val="it-IT"/>
        </w:rPr>
        <w:t xml:space="preserve"> </w:t>
      </w:r>
      <w:r w:rsidR="00033D93" w:rsidRPr="00033D93">
        <w:rPr>
          <w:rFonts w:ascii="Times New Roman" w:eastAsia="SimSun" w:hAnsi="Times New Roman" w:cs="Times New Roman"/>
          <w:sz w:val="22"/>
          <w:szCs w:val="22"/>
          <w:lang w:val="it-IT"/>
        </w:rPr>
        <w:t>daniele.parbuono@unipg.it</w:t>
      </w:r>
      <w:r w:rsidRPr="00BD4616">
        <w:rPr>
          <w:rFonts w:ascii="Times New Roman" w:eastAsia="SimSun" w:hAnsi="Times New Roman" w:cs="Times New Roman"/>
          <w:sz w:val="22"/>
          <w:szCs w:val="22"/>
          <w:lang w:val="it-IT"/>
        </w:rPr>
        <w:t xml:space="preserve"> </w:t>
      </w:r>
      <w:r w:rsidR="00E96D70" w:rsidRPr="00F522F5">
        <w:rPr>
          <w:rFonts w:ascii="Times New Roman" w:eastAsia="SimSun" w:hAnsi="Times New Roman" w:cs="Times New Roman"/>
          <w:sz w:val="22"/>
          <w:szCs w:val="22"/>
          <w:lang w:val="it-IT"/>
        </w:rPr>
        <w:t xml:space="preserve"> </w:t>
      </w:r>
    </w:p>
    <w:p w:rsidR="00656A48" w:rsidRDefault="00656A48" w:rsidP="00F75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SimSun" w:hAnsi="Times New Roman" w:cs="Times New Roman"/>
          <w:b/>
          <w:sz w:val="22"/>
          <w:szCs w:val="22"/>
          <w:lang w:val="it-IT"/>
        </w:rPr>
      </w:pPr>
    </w:p>
    <w:p w:rsidR="00AC0A71" w:rsidRPr="00F522F5" w:rsidRDefault="00AC0A71" w:rsidP="00F75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SimSun" w:hAnsi="Times New Roman" w:cs="Times New Roman"/>
          <w:b/>
          <w:sz w:val="22"/>
          <w:szCs w:val="22"/>
          <w:lang w:val="it-IT"/>
        </w:rPr>
      </w:pPr>
    </w:p>
    <w:p w:rsidR="0097488B" w:rsidRPr="00F522F5" w:rsidRDefault="0097488B" w:rsidP="00F75370">
      <w:pPr>
        <w:pBdr>
          <w:bottom w:val="single" w:sz="4" w:space="1" w:color="auto"/>
        </w:pBdr>
        <w:spacing w:after="0" w:line="240" w:lineRule="auto"/>
        <w:rPr>
          <w:rFonts w:ascii="Times New Roman" w:eastAsia="SimSun" w:hAnsi="Times New Roman" w:cs="Times New Roman"/>
          <w:b/>
          <w:sz w:val="22"/>
          <w:szCs w:val="22"/>
          <w:lang w:val="it-IT"/>
        </w:rPr>
      </w:pPr>
      <w:r w:rsidRPr="00F522F5">
        <w:rPr>
          <w:rFonts w:ascii="Times New Roman" w:eastAsia="SimSun" w:hAnsi="Times New Roman" w:cs="Times New Roman"/>
          <w:b/>
          <w:sz w:val="22"/>
          <w:szCs w:val="22"/>
          <w:lang w:val="it-IT"/>
        </w:rPr>
        <w:t xml:space="preserve">Titoli di studio </w:t>
      </w:r>
    </w:p>
    <w:p w:rsidR="00E96D70" w:rsidRPr="00F522F5" w:rsidRDefault="00E96D70" w:rsidP="00A66600">
      <w:pPr>
        <w:numPr>
          <w:ilvl w:val="0"/>
          <w:numId w:val="3"/>
        </w:numPr>
        <w:tabs>
          <w:tab w:val="clear" w:pos="360"/>
        </w:tabs>
        <w:spacing w:after="0" w:line="240" w:lineRule="auto"/>
        <w:ind w:left="284" w:hanging="284"/>
        <w:rPr>
          <w:rFonts w:ascii="Times New Roman" w:eastAsia="SimSun" w:hAnsi="Times New Roman" w:cs="Times New Roman"/>
          <w:sz w:val="22"/>
          <w:szCs w:val="22"/>
          <w:lang w:val="it-IT"/>
        </w:rPr>
      </w:pPr>
      <w:r w:rsidRPr="00F522F5">
        <w:rPr>
          <w:rFonts w:ascii="Times New Roman" w:eastAsia="SimSun" w:hAnsi="Times New Roman" w:cs="Times New Roman"/>
          <w:b/>
          <w:sz w:val="22"/>
          <w:szCs w:val="22"/>
          <w:lang w:val="it-IT"/>
        </w:rPr>
        <w:t xml:space="preserve">Dottorato di ricerca: </w:t>
      </w:r>
      <w:r w:rsidRPr="00F522F5">
        <w:rPr>
          <w:rFonts w:ascii="Times New Roman" w:hAnsi="Times New Roman" w:cs="Times New Roman"/>
          <w:sz w:val="22"/>
          <w:szCs w:val="22"/>
          <w:lang w:val="it-IT"/>
        </w:rPr>
        <w:t>Dottorato Internazionale in “Etnologia e Antropologia” (XXIV ciclo)</w:t>
      </w:r>
      <w:r w:rsidRPr="00F522F5">
        <w:rPr>
          <w:rFonts w:ascii="Times New Roman" w:eastAsia="SimSun" w:hAnsi="Times New Roman" w:cs="Times New Roman"/>
          <w:sz w:val="22"/>
          <w:szCs w:val="22"/>
          <w:lang w:val="it-IT"/>
        </w:rPr>
        <w:t xml:space="preserve"> conseguito</w:t>
      </w:r>
      <w:r w:rsidRPr="00F522F5">
        <w:rPr>
          <w:rFonts w:ascii="Times New Roman" w:eastAsia="SimSun" w:hAnsi="Times New Roman" w:cs="Times New Roman"/>
          <w:bCs/>
          <w:sz w:val="22"/>
          <w:szCs w:val="22"/>
          <w:lang w:val="it-IT"/>
        </w:rPr>
        <w:t xml:space="preserve"> </w:t>
      </w:r>
      <w:r w:rsidRPr="00F522F5">
        <w:rPr>
          <w:rFonts w:ascii="Times New Roman" w:eastAsia="SimSun" w:hAnsi="Times New Roman" w:cs="Times New Roman"/>
          <w:sz w:val="22"/>
          <w:szCs w:val="22"/>
          <w:lang w:val="it-IT"/>
        </w:rPr>
        <w:t xml:space="preserve">presso l’Università degli Studi di Perugia, Facoltà di Lettere e Filosofia, il 24 febbraio 2012, </w:t>
      </w:r>
      <w:r w:rsidRPr="00F522F5">
        <w:rPr>
          <w:rFonts w:ascii="Times New Roman" w:eastAsia="SimSun" w:hAnsi="Times New Roman" w:cs="Times New Roman"/>
          <w:bCs/>
          <w:sz w:val="22"/>
          <w:szCs w:val="22"/>
          <w:lang w:val="it-IT"/>
        </w:rPr>
        <w:t>tutor prof. Giancarlo Baronti.</w:t>
      </w:r>
      <w:r w:rsidRPr="00F522F5">
        <w:rPr>
          <w:rFonts w:ascii="Times New Roman" w:eastAsia="SimSun" w:hAnsi="Times New Roman" w:cs="Times New Roman"/>
          <w:sz w:val="22"/>
          <w:szCs w:val="22"/>
          <w:lang w:val="it-IT"/>
        </w:rPr>
        <w:t xml:space="preserve"> Titolo della tesi </w:t>
      </w:r>
      <w:r w:rsidR="00447AD8" w:rsidRPr="00F522F5">
        <w:rPr>
          <w:rFonts w:ascii="Times New Roman" w:hAnsi="Times New Roman" w:cs="Times New Roman"/>
          <w:bCs/>
          <w:i/>
          <w:sz w:val="22"/>
          <w:szCs w:val="22"/>
          <w:lang w:val="it-IT"/>
        </w:rPr>
        <w:t>Discorso politico e reti sociali nella costruzione della “località”: retoriche del dire, retoriche del fare e gestione del consenso a Castiglione del Lago (PG)</w:t>
      </w:r>
      <w:r w:rsidRPr="00F522F5">
        <w:rPr>
          <w:rFonts w:ascii="Times New Roman" w:eastAsia="SimSun" w:hAnsi="Times New Roman" w:cs="Times New Roman"/>
          <w:i/>
          <w:sz w:val="22"/>
          <w:szCs w:val="22"/>
          <w:lang w:val="it-IT"/>
        </w:rPr>
        <w:t>.</w:t>
      </w:r>
    </w:p>
    <w:p w:rsidR="0097488B" w:rsidRPr="00F522F5" w:rsidRDefault="0097488B" w:rsidP="00A66600">
      <w:pPr>
        <w:pStyle w:val="Corpotesto"/>
        <w:numPr>
          <w:ilvl w:val="0"/>
          <w:numId w:val="3"/>
        </w:numPr>
        <w:tabs>
          <w:tab w:val="clear" w:pos="360"/>
        </w:tabs>
        <w:ind w:left="284" w:hanging="284"/>
        <w:rPr>
          <w:rFonts w:eastAsia="SimSun"/>
          <w:sz w:val="22"/>
          <w:szCs w:val="22"/>
        </w:rPr>
      </w:pPr>
      <w:r w:rsidRPr="00F522F5">
        <w:rPr>
          <w:rFonts w:eastAsia="SimSun"/>
          <w:b/>
          <w:sz w:val="22"/>
          <w:szCs w:val="22"/>
        </w:rPr>
        <w:t>Laurea</w:t>
      </w:r>
      <w:r w:rsidR="00447AD8" w:rsidRPr="00F522F5">
        <w:rPr>
          <w:rFonts w:eastAsia="SimSun"/>
          <w:b/>
          <w:sz w:val="22"/>
          <w:szCs w:val="22"/>
        </w:rPr>
        <w:t xml:space="preserve"> Specialistica </w:t>
      </w:r>
      <w:r w:rsidRPr="00F522F5">
        <w:rPr>
          <w:rFonts w:eastAsia="SimSun"/>
          <w:b/>
          <w:sz w:val="22"/>
          <w:szCs w:val="22"/>
        </w:rPr>
        <w:t xml:space="preserve">in </w:t>
      </w:r>
      <w:r w:rsidR="00447AD8" w:rsidRPr="00F522F5">
        <w:rPr>
          <w:b/>
          <w:sz w:val="22"/>
          <w:szCs w:val="22"/>
        </w:rPr>
        <w:t>Scienze Antropologiche</w:t>
      </w:r>
      <w:r w:rsidR="00447AD8" w:rsidRPr="00F522F5">
        <w:rPr>
          <w:rFonts w:eastAsia="SimSun"/>
          <w:sz w:val="22"/>
          <w:szCs w:val="22"/>
        </w:rPr>
        <w:t xml:space="preserve"> conseguita il 24 febbraio 2009,</w:t>
      </w:r>
      <w:r w:rsidRPr="00F522F5">
        <w:rPr>
          <w:rFonts w:eastAsia="SimSun"/>
          <w:sz w:val="22"/>
          <w:szCs w:val="22"/>
        </w:rPr>
        <w:t xml:space="preserve"> presso l’Università degli Studi di Perugia, con votazione di </w:t>
      </w:r>
      <w:r w:rsidRPr="00F522F5">
        <w:rPr>
          <w:rFonts w:eastAsia="SimSun"/>
          <w:b/>
          <w:sz w:val="22"/>
          <w:szCs w:val="22"/>
        </w:rPr>
        <w:t>110/110 e Lode.</w:t>
      </w:r>
      <w:r w:rsidRPr="00F522F5">
        <w:rPr>
          <w:rFonts w:eastAsia="SimSun"/>
          <w:sz w:val="22"/>
          <w:szCs w:val="22"/>
        </w:rPr>
        <w:t xml:space="preserve"> Titolo della tesi </w:t>
      </w:r>
      <w:r w:rsidR="00447AD8" w:rsidRPr="00F522F5">
        <w:rPr>
          <w:sz w:val="22"/>
          <w:szCs w:val="22"/>
        </w:rPr>
        <w:t>“</w:t>
      </w:r>
      <w:r w:rsidR="00447AD8" w:rsidRPr="00F522F5">
        <w:rPr>
          <w:i/>
          <w:sz w:val="22"/>
          <w:szCs w:val="22"/>
        </w:rPr>
        <w:t>Il museo di quai Branly: il dibattito e le questioni aperte</w:t>
      </w:r>
      <w:r w:rsidR="00447AD8" w:rsidRPr="00F522F5">
        <w:rPr>
          <w:sz w:val="22"/>
          <w:szCs w:val="22"/>
        </w:rPr>
        <w:t>”</w:t>
      </w:r>
      <w:r w:rsidRPr="00F522F5">
        <w:rPr>
          <w:rFonts w:eastAsia="SimSun"/>
          <w:sz w:val="22"/>
          <w:szCs w:val="22"/>
        </w:rPr>
        <w:t>, relatore Prof.</w:t>
      </w:r>
      <w:r w:rsidR="00447AD8" w:rsidRPr="00F522F5">
        <w:rPr>
          <w:rFonts w:eastAsia="SimSun"/>
          <w:sz w:val="22"/>
          <w:szCs w:val="22"/>
        </w:rPr>
        <w:t>ssa Cristina Papa</w:t>
      </w:r>
      <w:r w:rsidRPr="00F522F5">
        <w:rPr>
          <w:rFonts w:eastAsia="SimSun"/>
          <w:sz w:val="22"/>
          <w:szCs w:val="22"/>
        </w:rPr>
        <w:t xml:space="preserve">. </w:t>
      </w:r>
    </w:p>
    <w:p w:rsidR="00447AD8" w:rsidRPr="00F522F5" w:rsidRDefault="00447AD8" w:rsidP="00A66600">
      <w:pPr>
        <w:pStyle w:val="Corpotesto"/>
        <w:numPr>
          <w:ilvl w:val="0"/>
          <w:numId w:val="8"/>
        </w:numPr>
        <w:tabs>
          <w:tab w:val="clear" w:pos="720"/>
          <w:tab w:val="num" w:pos="424"/>
        </w:tabs>
        <w:ind w:left="284" w:hanging="284"/>
        <w:rPr>
          <w:sz w:val="22"/>
          <w:szCs w:val="22"/>
        </w:rPr>
      </w:pPr>
      <w:r w:rsidRPr="00F522F5">
        <w:rPr>
          <w:rFonts w:eastAsia="SimSun"/>
          <w:b/>
          <w:sz w:val="22"/>
          <w:szCs w:val="22"/>
        </w:rPr>
        <w:t xml:space="preserve">Laurea (V.O.) in Lettere Moderne </w:t>
      </w:r>
      <w:r w:rsidRPr="00F522F5">
        <w:rPr>
          <w:rFonts w:eastAsia="SimSun"/>
          <w:sz w:val="22"/>
          <w:szCs w:val="22"/>
        </w:rPr>
        <w:t>(</w:t>
      </w:r>
      <w:r w:rsidRPr="00F522F5">
        <w:rPr>
          <w:sz w:val="22"/>
          <w:szCs w:val="22"/>
        </w:rPr>
        <w:t>indirizzo Linguistico moderno</w:t>
      </w:r>
      <w:r w:rsidRPr="00F522F5">
        <w:rPr>
          <w:rFonts w:eastAsia="SimSun"/>
          <w:sz w:val="22"/>
          <w:szCs w:val="22"/>
        </w:rPr>
        <w:t xml:space="preserve">) conseguita il 2 marzo 2006, presso l’Università degli Studi di Perugia, con votazione di </w:t>
      </w:r>
      <w:r w:rsidRPr="00F522F5">
        <w:rPr>
          <w:rFonts w:eastAsia="SimSun"/>
          <w:b/>
          <w:sz w:val="22"/>
          <w:szCs w:val="22"/>
        </w:rPr>
        <w:t>110/110 e Lode.</w:t>
      </w:r>
      <w:r w:rsidRPr="00F522F5">
        <w:rPr>
          <w:rFonts w:eastAsia="SimSun"/>
          <w:sz w:val="22"/>
          <w:szCs w:val="22"/>
        </w:rPr>
        <w:t xml:space="preserve"> Titolo della tesi </w:t>
      </w:r>
      <w:r w:rsidRPr="00F522F5">
        <w:rPr>
          <w:sz w:val="22"/>
          <w:szCs w:val="22"/>
        </w:rPr>
        <w:t>“</w:t>
      </w:r>
      <w:r w:rsidRPr="00F522F5">
        <w:rPr>
          <w:i/>
          <w:sz w:val="22"/>
          <w:szCs w:val="22"/>
        </w:rPr>
        <w:t>Lessico magico-religioso e delle credenze popolari nei dialetti dell’Umbria</w:t>
      </w:r>
      <w:r w:rsidRPr="00F522F5">
        <w:rPr>
          <w:sz w:val="22"/>
          <w:szCs w:val="22"/>
        </w:rPr>
        <w:t>”</w:t>
      </w:r>
      <w:r w:rsidRPr="00F522F5">
        <w:rPr>
          <w:rFonts w:eastAsia="SimSun"/>
          <w:sz w:val="22"/>
          <w:szCs w:val="22"/>
        </w:rPr>
        <w:t xml:space="preserve">, relatore Prof. Enzo Mattesini. </w:t>
      </w:r>
    </w:p>
    <w:p w:rsidR="00447AD8" w:rsidRPr="00F522F5" w:rsidRDefault="00447AD8" w:rsidP="00A66600">
      <w:pPr>
        <w:pStyle w:val="Corpotesto"/>
        <w:numPr>
          <w:ilvl w:val="0"/>
          <w:numId w:val="8"/>
        </w:numPr>
        <w:tabs>
          <w:tab w:val="clear" w:pos="720"/>
          <w:tab w:val="num" w:pos="424"/>
        </w:tabs>
        <w:ind w:left="284" w:hanging="284"/>
        <w:rPr>
          <w:sz w:val="22"/>
          <w:szCs w:val="22"/>
        </w:rPr>
      </w:pPr>
      <w:r w:rsidRPr="00F522F5">
        <w:rPr>
          <w:b/>
          <w:sz w:val="22"/>
          <w:szCs w:val="22"/>
        </w:rPr>
        <w:t>Iscrizione per esame alla S.I.A.E.</w:t>
      </w:r>
      <w:r w:rsidRPr="00F522F5">
        <w:rPr>
          <w:sz w:val="22"/>
          <w:szCs w:val="22"/>
        </w:rPr>
        <w:t>, categoria autori, sezione/qualifica “Musica” e sezione/qualifica “Autore della parte letteraria”, anno 2001</w:t>
      </w:r>
    </w:p>
    <w:p w:rsidR="003903B7" w:rsidRDefault="003903B7" w:rsidP="00F75370">
      <w:pPr>
        <w:pBdr>
          <w:bottom w:val="single" w:sz="4" w:space="1" w:color="auto"/>
        </w:pBdr>
        <w:spacing w:after="0" w:line="240" w:lineRule="auto"/>
        <w:rPr>
          <w:rFonts w:ascii="Times New Roman" w:eastAsia="SimSun" w:hAnsi="Times New Roman" w:cs="Times New Roman"/>
          <w:b/>
          <w:sz w:val="22"/>
          <w:szCs w:val="22"/>
          <w:lang w:val="it-IT"/>
        </w:rPr>
      </w:pPr>
    </w:p>
    <w:p w:rsidR="00A61D05" w:rsidRPr="00F522F5" w:rsidRDefault="00A61D05" w:rsidP="00F75370">
      <w:pPr>
        <w:pBdr>
          <w:bottom w:val="single" w:sz="4" w:space="1" w:color="auto"/>
        </w:pBdr>
        <w:spacing w:after="0" w:line="240" w:lineRule="auto"/>
        <w:rPr>
          <w:rFonts w:ascii="Times New Roman" w:eastAsia="SimSun" w:hAnsi="Times New Roman" w:cs="Times New Roman"/>
          <w:b/>
          <w:sz w:val="22"/>
          <w:szCs w:val="22"/>
          <w:lang w:val="it-IT"/>
        </w:rPr>
      </w:pPr>
    </w:p>
    <w:p w:rsidR="00D25F95" w:rsidRPr="00D25F95" w:rsidRDefault="0097488B" w:rsidP="00D25F95">
      <w:pPr>
        <w:pBdr>
          <w:bottom w:val="single" w:sz="4" w:space="1" w:color="auto"/>
        </w:pBdr>
        <w:spacing w:after="0" w:line="240" w:lineRule="auto"/>
        <w:rPr>
          <w:rFonts w:ascii="Times New Roman" w:eastAsia="SimSun" w:hAnsi="Times New Roman" w:cs="Times New Roman"/>
          <w:b/>
          <w:sz w:val="22"/>
          <w:szCs w:val="22"/>
          <w:lang w:val="it-IT"/>
        </w:rPr>
      </w:pPr>
      <w:r w:rsidRPr="00F522F5">
        <w:rPr>
          <w:rFonts w:ascii="Times New Roman" w:eastAsia="SimSun" w:hAnsi="Times New Roman" w:cs="Times New Roman"/>
          <w:b/>
          <w:sz w:val="22"/>
          <w:szCs w:val="22"/>
          <w:lang w:val="it-IT"/>
        </w:rPr>
        <w:t>Borse d</w:t>
      </w:r>
      <w:r w:rsidR="00C30B0E">
        <w:rPr>
          <w:rFonts w:ascii="Times New Roman" w:eastAsia="SimSun" w:hAnsi="Times New Roman" w:cs="Times New Roman"/>
          <w:b/>
          <w:sz w:val="22"/>
          <w:szCs w:val="22"/>
          <w:lang w:val="it-IT"/>
        </w:rPr>
        <w:t>i studio ed esperienze</w:t>
      </w:r>
      <w:r w:rsidRPr="00F522F5">
        <w:rPr>
          <w:rFonts w:ascii="Times New Roman" w:eastAsia="SimSun" w:hAnsi="Times New Roman" w:cs="Times New Roman"/>
          <w:b/>
          <w:sz w:val="22"/>
          <w:szCs w:val="22"/>
          <w:lang w:val="it-IT"/>
        </w:rPr>
        <w:t xml:space="preserve"> </w:t>
      </w:r>
      <w:r w:rsidR="00656A48" w:rsidRPr="00F522F5">
        <w:rPr>
          <w:rFonts w:ascii="Times New Roman" w:eastAsia="SimSun" w:hAnsi="Times New Roman" w:cs="Times New Roman"/>
          <w:b/>
          <w:sz w:val="22"/>
          <w:szCs w:val="22"/>
          <w:lang w:val="it-IT"/>
        </w:rPr>
        <w:t>all’estero</w:t>
      </w:r>
      <w:r w:rsidRPr="00F522F5">
        <w:rPr>
          <w:rFonts w:ascii="Times New Roman" w:eastAsia="SimSun" w:hAnsi="Times New Roman" w:cs="Times New Roman"/>
          <w:b/>
          <w:sz w:val="22"/>
          <w:szCs w:val="22"/>
          <w:lang w:val="it-IT"/>
        </w:rPr>
        <w:t xml:space="preserve"> </w:t>
      </w:r>
    </w:p>
    <w:p w:rsidR="00AD5B7F" w:rsidRPr="00AD5B7F" w:rsidRDefault="00AD5B7F" w:rsidP="00A66600">
      <w:pPr>
        <w:pStyle w:val="Corpotesto"/>
        <w:numPr>
          <w:ilvl w:val="0"/>
          <w:numId w:val="4"/>
        </w:numPr>
        <w:tabs>
          <w:tab w:val="clear" w:pos="360"/>
        </w:tabs>
        <w:ind w:left="284" w:hanging="284"/>
        <w:rPr>
          <w:rFonts w:eastAsia="SimSun"/>
          <w:sz w:val="22"/>
          <w:szCs w:val="22"/>
        </w:rPr>
      </w:pPr>
      <w:r w:rsidRPr="00AD5B7F">
        <w:rPr>
          <w:b/>
          <w:sz w:val="22"/>
          <w:szCs w:val="22"/>
        </w:rPr>
        <w:t>Visiting Professor</w:t>
      </w:r>
      <w:r w:rsidRPr="00AD5B7F">
        <w:rPr>
          <w:sz w:val="22"/>
          <w:szCs w:val="22"/>
        </w:rPr>
        <w:t xml:space="preserve"> presso la </w:t>
      </w:r>
      <w:r w:rsidRPr="00AD5B7F">
        <w:rPr>
          <w:i/>
          <w:iCs/>
          <w:sz w:val="22"/>
          <w:szCs w:val="22"/>
        </w:rPr>
        <w:t xml:space="preserve">Chongqing University of Arts and Sciences </w:t>
      </w:r>
      <w:r w:rsidRPr="00AD5B7F">
        <w:rPr>
          <w:iCs/>
          <w:sz w:val="22"/>
          <w:szCs w:val="22"/>
        </w:rPr>
        <w:t>(Cina),</w:t>
      </w:r>
      <w:r w:rsidRPr="00AD5B7F">
        <w:rPr>
          <w:sz w:val="22"/>
          <w:szCs w:val="22"/>
        </w:rPr>
        <w:t xml:space="preserve"> marzo-luglio e ottobre-dicembre </w:t>
      </w:r>
      <w:r>
        <w:rPr>
          <w:sz w:val="22"/>
          <w:szCs w:val="22"/>
        </w:rPr>
        <w:t>2020</w:t>
      </w:r>
      <w:r w:rsidRPr="00AD5B7F">
        <w:rPr>
          <w:sz w:val="22"/>
          <w:szCs w:val="22"/>
        </w:rPr>
        <w:t>.</w:t>
      </w:r>
    </w:p>
    <w:p w:rsidR="00563705" w:rsidRPr="00563705" w:rsidRDefault="00563705" w:rsidP="00A66600">
      <w:pPr>
        <w:pStyle w:val="Corpotesto"/>
        <w:numPr>
          <w:ilvl w:val="0"/>
          <w:numId w:val="4"/>
        </w:numPr>
        <w:tabs>
          <w:tab w:val="clear" w:pos="360"/>
        </w:tabs>
        <w:ind w:left="284" w:hanging="284"/>
        <w:rPr>
          <w:rFonts w:eastAsia="SimSun"/>
          <w:sz w:val="22"/>
          <w:szCs w:val="22"/>
        </w:rPr>
      </w:pPr>
      <w:r w:rsidRPr="00F21C71">
        <w:rPr>
          <w:b/>
          <w:sz w:val="22"/>
          <w:szCs w:val="22"/>
        </w:rPr>
        <w:t>Visiting Professor</w:t>
      </w:r>
      <w:r w:rsidRPr="00F21C71">
        <w:rPr>
          <w:sz w:val="22"/>
          <w:szCs w:val="22"/>
        </w:rPr>
        <w:t xml:space="preserve"> </w:t>
      </w:r>
      <w:r w:rsidRPr="00EA365A">
        <w:rPr>
          <w:sz w:val="22"/>
          <w:szCs w:val="22"/>
        </w:rPr>
        <w:t xml:space="preserve">presso la </w:t>
      </w:r>
      <w:r>
        <w:rPr>
          <w:sz w:val="22"/>
          <w:szCs w:val="22"/>
        </w:rPr>
        <w:t>Faculdade Meridional – IMED di Passo Fundo (Brasile</w:t>
      </w:r>
      <w:r w:rsidRPr="00EA365A">
        <w:rPr>
          <w:sz w:val="22"/>
          <w:szCs w:val="22"/>
        </w:rPr>
        <w:t>)</w:t>
      </w:r>
      <w:r w:rsidRPr="00EA365A">
        <w:rPr>
          <w:iCs/>
          <w:sz w:val="22"/>
          <w:szCs w:val="22"/>
        </w:rPr>
        <w:t>,</w:t>
      </w:r>
      <w:r>
        <w:rPr>
          <w:iCs/>
          <w:sz w:val="22"/>
          <w:szCs w:val="22"/>
        </w:rPr>
        <w:t xml:space="preserve"> ottobre </w:t>
      </w:r>
      <w:r>
        <w:rPr>
          <w:sz w:val="22"/>
          <w:szCs w:val="22"/>
        </w:rPr>
        <w:t>2018.</w:t>
      </w:r>
    </w:p>
    <w:p w:rsidR="00EA365A" w:rsidRPr="00EA365A" w:rsidRDefault="00EA365A" w:rsidP="00A66600">
      <w:pPr>
        <w:pStyle w:val="Corpotesto"/>
        <w:numPr>
          <w:ilvl w:val="0"/>
          <w:numId w:val="4"/>
        </w:numPr>
        <w:tabs>
          <w:tab w:val="clear" w:pos="360"/>
        </w:tabs>
        <w:ind w:left="284" w:hanging="284"/>
        <w:rPr>
          <w:rFonts w:eastAsia="SimSun"/>
          <w:sz w:val="22"/>
          <w:szCs w:val="22"/>
        </w:rPr>
      </w:pPr>
      <w:r w:rsidRPr="00F21C71">
        <w:rPr>
          <w:b/>
          <w:sz w:val="22"/>
          <w:szCs w:val="22"/>
        </w:rPr>
        <w:t>Visiting Professor</w:t>
      </w:r>
      <w:r w:rsidRPr="00F21C71">
        <w:rPr>
          <w:sz w:val="22"/>
          <w:szCs w:val="22"/>
        </w:rPr>
        <w:t xml:space="preserve"> </w:t>
      </w:r>
      <w:r w:rsidRPr="00EA365A">
        <w:rPr>
          <w:sz w:val="22"/>
          <w:szCs w:val="22"/>
        </w:rPr>
        <w:t xml:space="preserve">presso la </w:t>
      </w:r>
      <w:r>
        <w:rPr>
          <w:sz w:val="22"/>
          <w:szCs w:val="22"/>
        </w:rPr>
        <w:t>Faculdade Meridional – IMED di Passo Fundo (Brasile</w:t>
      </w:r>
      <w:r w:rsidRPr="00EA365A">
        <w:rPr>
          <w:sz w:val="22"/>
          <w:szCs w:val="22"/>
        </w:rPr>
        <w:t>)</w:t>
      </w:r>
      <w:r w:rsidRPr="00EA365A">
        <w:rPr>
          <w:iCs/>
          <w:sz w:val="22"/>
          <w:szCs w:val="22"/>
        </w:rPr>
        <w:t>,</w:t>
      </w:r>
      <w:r>
        <w:rPr>
          <w:iCs/>
          <w:sz w:val="22"/>
          <w:szCs w:val="22"/>
        </w:rPr>
        <w:t xml:space="preserve"> agosto </w:t>
      </w:r>
      <w:r w:rsidRPr="00EA365A">
        <w:rPr>
          <w:sz w:val="22"/>
          <w:szCs w:val="22"/>
        </w:rPr>
        <w:t>2017</w:t>
      </w:r>
      <w:r>
        <w:rPr>
          <w:sz w:val="22"/>
          <w:szCs w:val="22"/>
        </w:rPr>
        <w:t>.</w:t>
      </w:r>
    </w:p>
    <w:p w:rsidR="00F21C71" w:rsidRPr="00F21C71" w:rsidRDefault="00F21C71" w:rsidP="00A66600">
      <w:pPr>
        <w:pStyle w:val="Corpotesto"/>
        <w:numPr>
          <w:ilvl w:val="0"/>
          <w:numId w:val="4"/>
        </w:numPr>
        <w:tabs>
          <w:tab w:val="clear" w:pos="360"/>
        </w:tabs>
        <w:ind w:left="284" w:hanging="284"/>
        <w:rPr>
          <w:rFonts w:eastAsia="SimSun"/>
          <w:sz w:val="22"/>
          <w:szCs w:val="22"/>
        </w:rPr>
      </w:pPr>
      <w:r w:rsidRPr="00F21C71">
        <w:rPr>
          <w:b/>
          <w:sz w:val="22"/>
          <w:szCs w:val="22"/>
        </w:rPr>
        <w:t>Visiting Professor</w:t>
      </w:r>
      <w:r w:rsidRPr="00F21C71">
        <w:rPr>
          <w:sz w:val="22"/>
          <w:szCs w:val="22"/>
        </w:rPr>
        <w:t xml:space="preserve"> presso la </w:t>
      </w:r>
      <w:r w:rsidRPr="00F21C71">
        <w:rPr>
          <w:i/>
          <w:sz w:val="22"/>
          <w:szCs w:val="22"/>
        </w:rPr>
        <w:t>Sichuan University</w:t>
      </w:r>
      <w:r w:rsidRPr="00F21C71">
        <w:rPr>
          <w:sz w:val="22"/>
          <w:szCs w:val="22"/>
        </w:rPr>
        <w:t xml:space="preserve"> </w:t>
      </w:r>
      <w:r w:rsidRPr="00F21C71">
        <w:rPr>
          <w:iCs/>
          <w:sz w:val="22"/>
          <w:szCs w:val="22"/>
        </w:rPr>
        <w:t>(Cina),</w:t>
      </w:r>
      <w:r w:rsidRPr="00F21C71">
        <w:rPr>
          <w:sz w:val="22"/>
          <w:szCs w:val="22"/>
        </w:rPr>
        <w:t xml:space="preserve"> </w:t>
      </w:r>
      <w:r>
        <w:rPr>
          <w:sz w:val="22"/>
          <w:szCs w:val="22"/>
        </w:rPr>
        <w:t>m</w:t>
      </w:r>
      <w:r w:rsidRPr="00F21C71">
        <w:rPr>
          <w:sz w:val="22"/>
          <w:szCs w:val="22"/>
        </w:rPr>
        <w:t xml:space="preserve">arzo-aprile </w:t>
      </w:r>
      <w:r>
        <w:rPr>
          <w:sz w:val="22"/>
          <w:szCs w:val="22"/>
        </w:rPr>
        <w:t>2017</w:t>
      </w:r>
      <w:r w:rsidRPr="00F21C71">
        <w:rPr>
          <w:sz w:val="22"/>
          <w:szCs w:val="22"/>
        </w:rPr>
        <w:t>.</w:t>
      </w:r>
    </w:p>
    <w:p w:rsidR="00B418BC" w:rsidRPr="00B418BC" w:rsidRDefault="00B418BC" w:rsidP="00A66600">
      <w:pPr>
        <w:pStyle w:val="Corpotesto"/>
        <w:numPr>
          <w:ilvl w:val="0"/>
          <w:numId w:val="4"/>
        </w:numPr>
        <w:tabs>
          <w:tab w:val="clear" w:pos="360"/>
        </w:tabs>
        <w:ind w:left="284" w:hanging="284"/>
        <w:rPr>
          <w:rFonts w:eastAsia="SimSun"/>
          <w:sz w:val="22"/>
          <w:szCs w:val="22"/>
          <w:lang w:val="fr-FR"/>
        </w:rPr>
      </w:pPr>
      <w:r w:rsidRPr="00B418BC">
        <w:rPr>
          <w:b/>
          <w:sz w:val="22"/>
          <w:szCs w:val="22"/>
          <w:lang w:val="fr-FR"/>
        </w:rPr>
        <w:t>Visiting Professor</w:t>
      </w:r>
      <w:r w:rsidR="005D4281">
        <w:rPr>
          <w:b/>
          <w:sz w:val="22"/>
          <w:szCs w:val="22"/>
          <w:lang w:val="fr-FR"/>
        </w:rPr>
        <w:t xml:space="preserve"> </w:t>
      </w:r>
      <w:r w:rsidR="005D4281" w:rsidRPr="005D4281">
        <w:rPr>
          <w:sz w:val="22"/>
          <w:szCs w:val="22"/>
          <w:lang w:val="fr-FR"/>
        </w:rPr>
        <w:t>con</w:t>
      </w:r>
      <w:r w:rsidR="005D4281">
        <w:rPr>
          <w:sz w:val="22"/>
          <w:szCs w:val="22"/>
          <w:lang w:val="fr-FR"/>
        </w:rPr>
        <w:t xml:space="preserve"> Erasmus+</w:t>
      </w:r>
      <w:r w:rsidR="00FB7736">
        <w:rPr>
          <w:sz w:val="22"/>
          <w:szCs w:val="22"/>
          <w:lang w:val="fr-FR"/>
        </w:rPr>
        <w:t xml:space="preserve"> </w:t>
      </w:r>
      <w:r w:rsidR="00FB7736" w:rsidRPr="008136BD">
        <w:rPr>
          <w:sz w:val="22"/>
          <w:szCs w:val="22"/>
          <w:lang w:val="en-GB"/>
        </w:rPr>
        <w:t>(Staff Mobility for teaching)</w:t>
      </w:r>
      <w:r w:rsidRPr="00B418BC">
        <w:rPr>
          <w:sz w:val="22"/>
          <w:szCs w:val="22"/>
          <w:lang w:val="fr-FR"/>
        </w:rPr>
        <w:t xml:space="preserve"> presso l’</w:t>
      </w:r>
      <w:r w:rsidRPr="00B418BC">
        <w:rPr>
          <w:i/>
          <w:sz w:val="22"/>
          <w:szCs w:val="22"/>
          <w:lang w:val="fr-FR"/>
        </w:rPr>
        <w:t>U</w:t>
      </w:r>
      <w:r w:rsidRPr="00B418BC">
        <w:rPr>
          <w:i/>
          <w:sz w:val="22"/>
          <w:szCs w:val="22"/>
          <w:lang w:val="fr-FR" w:eastAsia="en-US" w:bidi="en-US"/>
        </w:rPr>
        <w:t>niversité Paris-Ouest-Nanterre-la-Défense</w:t>
      </w:r>
      <w:r w:rsidR="002A46C2">
        <w:rPr>
          <w:sz w:val="22"/>
          <w:szCs w:val="22"/>
          <w:lang w:val="fr-FR"/>
        </w:rPr>
        <w:t xml:space="preserve"> </w:t>
      </w:r>
      <w:r w:rsidR="002A46C2" w:rsidRPr="00F522F5">
        <w:rPr>
          <w:rFonts w:eastAsia="SimSun"/>
          <w:sz w:val="22"/>
          <w:szCs w:val="22"/>
        </w:rPr>
        <w:t>(Francia)</w:t>
      </w:r>
      <w:r w:rsidR="002A46C2">
        <w:rPr>
          <w:rFonts w:eastAsia="SimSun"/>
          <w:sz w:val="22"/>
          <w:szCs w:val="22"/>
        </w:rPr>
        <w:t>,</w:t>
      </w:r>
      <w:r w:rsidRPr="00B418BC">
        <w:rPr>
          <w:sz w:val="22"/>
          <w:szCs w:val="22"/>
          <w:lang w:val="fr-FR"/>
        </w:rPr>
        <w:t xml:space="preserve"> ottobre-novembre 2016.</w:t>
      </w:r>
    </w:p>
    <w:p w:rsidR="0030295B" w:rsidRPr="00F522F5" w:rsidRDefault="0030295B" w:rsidP="00A66600">
      <w:pPr>
        <w:pStyle w:val="Corpotesto"/>
        <w:numPr>
          <w:ilvl w:val="0"/>
          <w:numId w:val="4"/>
        </w:numPr>
        <w:tabs>
          <w:tab w:val="clear" w:pos="360"/>
        </w:tabs>
        <w:ind w:left="284" w:hanging="284"/>
        <w:rPr>
          <w:rFonts w:eastAsia="SimSun"/>
          <w:sz w:val="22"/>
          <w:szCs w:val="22"/>
          <w:lang w:val="en-US"/>
        </w:rPr>
      </w:pPr>
      <w:r w:rsidRPr="00B17BC4">
        <w:rPr>
          <w:b/>
          <w:sz w:val="22"/>
          <w:szCs w:val="22"/>
          <w:lang w:val="en-US"/>
        </w:rPr>
        <w:t>Visiting Professor</w:t>
      </w:r>
      <w:r>
        <w:rPr>
          <w:sz w:val="22"/>
          <w:szCs w:val="22"/>
          <w:lang w:val="en-US"/>
        </w:rPr>
        <w:t xml:space="preserve"> </w:t>
      </w:r>
      <w:r w:rsidRPr="00F522F5">
        <w:rPr>
          <w:sz w:val="22"/>
          <w:szCs w:val="22"/>
          <w:lang w:val="en-US"/>
        </w:rPr>
        <w:t xml:space="preserve">presso la </w:t>
      </w:r>
      <w:r w:rsidRPr="00F522F5">
        <w:rPr>
          <w:i/>
          <w:iCs/>
          <w:sz w:val="22"/>
          <w:szCs w:val="22"/>
          <w:lang w:val="en-US"/>
        </w:rPr>
        <w:t xml:space="preserve">Chongqing University of Arts and Sciences </w:t>
      </w:r>
      <w:r w:rsidRPr="002A46C2">
        <w:rPr>
          <w:iCs/>
          <w:sz w:val="22"/>
          <w:szCs w:val="22"/>
          <w:lang w:val="en-US"/>
        </w:rPr>
        <w:t>(</w:t>
      </w:r>
      <w:r w:rsidR="00E61F63" w:rsidRPr="002A46C2">
        <w:rPr>
          <w:iCs/>
          <w:sz w:val="22"/>
          <w:szCs w:val="22"/>
          <w:lang w:val="en-US"/>
        </w:rPr>
        <w:t>Cina</w:t>
      </w:r>
      <w:r w:rsidRPr="002A46C2">
        <w:rPr>
          <w:iCs/>
          <w:sz w:val="22"/>
          <w:szCs w:val="22"/>
          <w:lang w:val="en-US"/>
        </w:rPr>
        <w:t>)</w:t>
      </w:r>
      <w:r w:rsidRPr="00B418BC">
        <w:rPr>
          <w:iCs/>
          <w:sz w:val="22"/>
          <w:szCs w:val="22"/>
          <w:lang w:val="en-US"/>
        </w:rPr>
        <w:t>,</w:t>
      </w:r>
      <w:r w:rsidRPr="00F522F5">
        <w:rPr>
          <w:sz w:val="22"/>
          <w:szCs w:val="22"/>
          <w:lang w:val="en-US"/>
        </w:rPr>
        <w:t xml:space="preserve"> </w:t>
      </w:r>
      <w:r>
        <w:rPr>
          <w:sz w:val="22"/>
          <w:szCs w:val="22"/>
          <w:lang w:val="en-US"/>
        </w:rPr>
        <w:t>ottobre-dicembre 2014</w:t>
      </w:r>
      <w:r w:rsidRPr="00F522F5">
        <w:rPr>
          <w:sz w:val="22"/>
          <w:szCs w:val="22"/>
          <w:lang w:val="en-US"/>
        </w:rPr>
        <w:t>.</w:t>
      </w:r>
    </w:p>
    <w:p w:rsidR="00424E82" w:rsidRPr="00F522F5" w:rsidRDefault="00424E82" w:rsidP="00A66600">
      <w:pPr>
        <w:pStyle w:val="Corpotesto"/>
        <w:numPr>
          <w:ilvl w:val="0"/>
          <w:numId w:val="4"/>
        </w:numPr>
        <w:tabs>
          <w:tab w:val="clear" w:pos="360"/>
        </w:tabs>
        <w:ind w:left="284" w:hanging="284"/>
        <w:rPr>
          <w:rFonts w:eastAsia="SimSun"/>
          <w:sz w:val="22"/>
          <w:szCs w:val="22"/>
          <w:lang w:val="en-US"/>
        </w:rPr>
      </w:pPr>
      <w:r w:rsidRPr="00B17BC4">
        <w:rPr>
          <w:b/>
          <w:sz w:val="22"/>
          <w:szCs w:val="22"/>
          <w:lang w:val="en-US"/>
        </w:rPr>
        <w:t>Visiting Scholar</w:t>
      </w:r>
      <w:r w:rsidRPr="00F522F5">
        <w:rPr>
          <w:sz w:val="22"/>
          <w:szCs w:val="22"/>
          <w:lang w:val="en-US"/>
        </w:rPr>
        <w:t xml:space="preserve"> presso la </w:t>
      </w:r>
      <w:r w:rsidRPr="00F522F5">
        <w:rPr>
          <w:i/>
          <w:iCs/>
          <w:sz w:val="22"/>
          <w:szCs w:val="22"/>
          <w:lang w:val="en-US"/>
        </w:rPr>
        <w:t>Chongqing Uni</w:t>
      </w:r>
      <w:r w:rsidR="00E61F63">
        <w:rPr>
          <w:i/>
          <w:iCs/>
          <w:sz w:val="22"/>
          <w:szCs w:val="22"/>
          <w:lang w:val="en-US"/>
        </w:rPr>
        <w:t xml:space="preserve">versity of Arts and Sciences </w:t>
      </w:r>
      <w:r w:rsidR="00E61F63" w:rsidRPr="002A46C2">
        <w:rPr>
          <w:iCs/>
          <w:sz w:val="22"/>
          <w:szCs w:val="22"/>
          <w:lang w:val="en-US"/>
        </w:rPr>
        <w:t>(Cina</w:t>
      </w:r>
      <w:r w:rsidRPr="002A46C2">
        <w:rPr>
          <w:iCs/>
          <w:sz w:val="22"/>
          <w:szCs w:val="22"/>
          <w:lang w:val="en-US"/>
        </w:rPr>
        <w:t>)</w:t>
      </w:r>
      <w:r w:rsidRPr="00B418BC">
        <w:rPr>
          <w:iCs/>
          <w:sz w:val="22"/>
          <w:szCs w:val="22"/>
          <w:lang w:val="en-US"/>
        </w:rPr>
        <w:t>,</w:t>
      </w:r>
      <w:r w:rsidRPr="00B418BC">
        <w:rPr>
          <w:sz w:val="22"/>
          <w:szCs w:val="22"/>
          <w:lang w:val="en-US"/>
        </w:rPr>
        <w:t xml:space="preserve"> </w:t>
      </w:r>
      <w:r w:rsidRPr="00F522F5">
        <w:rPr>
          <w:sz w:val="22"/>
          <w:szCs w:val="22"/>
          <w:lang w:val="en-US"/>
        </w:rPr>
        <w:t>settembre 2012.</w:t>
      </w:r>
    </w:p>
    <w:p w:rsidR="00424E82" w:rsidRPr="00F522F5" w:rsidRDefault="00424E82" w:rsidP="00A66600">
      <w:pPr>
        <w:pStyle w:val="Corpotesto"/>
        <w:numPr>
          <w:ilvl w:val="0"/>
          <w:numId w:val="4"/>
        </w:numPr>
        <w:tabs>
          <w:tab w:val="clear" w:pos="360"/>
        </w:tabs>
        <w:ind w:left="284" w:hanging="284"/>
        <w:rPr>
          <w:rFonts w:eastAsia="SimSun"/>
          <w:sz w:val="22"/>
          <w:szCs w:val="22"/>
        </w:rPr>
      </w:pPr>
      <w:r w:rsidRPr="00855A2E">
        <w:rPr>
          <w:rFonts w:eastAsia="SimSun"/>
          <w:b/>
          <w:sz w:val="22"/>
          <w:szCs w:val="22"/>
        </w:rPr>
        <w:t>Periodo di studio</w:t>
      </w:r>
      <w:r w:rsidRPr="00F522F5">
        <w:rPr>
          <w:rFonts w:eastAsia="SimSun"/>
          <w:sz w:val="22"/>
          <w:szCs w:val="22"/>
        </w:rPr>
        <w:t xml:space="preserve"> con maggiorazione della borsa di dottorato a Londra</w:t>
      </w:r>
      <w:r w:rsidR="002A46C2">
        <w:rPr>
          <w:rFonts w:eastAsia="SimSun"/>
          <w:sz w:val="22"/>
          <w:szCs w:val="22"/>
        </w:rPr>
        <w:t xml:space="preserve"> (Inghilterra)</w:t>
      </w:r>
      <w:r w:rsidRPr="00F522F5">
        <w:rPr>
          <w:rFonts w:eastAsia="SimSun"/>
          <w:sz w:val="22"/>
          <w:szCs w:val="22"/>
        </w:rPr>
        <w:t>; 6 mesi (gennaio-giugno), anno 2010.</w:t>
      </w:r>
    </w:p>
    <w:p w:rsidR="0097488B" w:rsidRPr="00F522F5" w:rsidRDefault="0097488B" w:rsidP="00A66600">
      <w:pPr>
        <w:pStyle w:val="Corpotesto"/>
        <w:numPr>
          <w:ilvl w:val="0"/>
          <w:numId w:val="4"/>
        </w:numPr>
        <w:tabs>
          <w:tab w:val="clear" w:pos="360"/>
        </w:tabs>
        <w:ind w:left="284" w:hanging="284"/>
        <w:rPr>
          <w:rFonts w:eastAsia="SimSun"/>
          <w:sz w:val="22"/>
          <w:szCs w:val="22"/>
        </w:rPr>
      </w:pPr>
      <w:r w:rsidRPr="00F522F5">
        <w:rPr>
          <w:rFonts w:eastAsia="SimSun"/>
          <w:sz w:val="22"/>
          <w:szCs w:val="22"/>
        </w:rPr>
        <w:t xml:space="preserve">Borsa di studio </w:t>
      </w:r>
      <w:r w:rsidRPr="00F522F5">
        <w:rPr>
          <w:rFonts w:eastAsia="SimSun"/>
          <w:b/>
          <w:sz w:val="22"/>
          <w:szCs w:val="22"/>
        </w:rPr>
        <w:t>Erasmus</w:t>
      </w:r>
      <w:r w:rsidRPr="00F522F5">
        <w:rPr>
          <w:rFonts w:eastAsia="SimSun"/>
          <w:sz w:val="22"/>
          <w:szCs w:val="22"/>
        </w:rPr>
        <w:t xml:space="preserve"> ass</w:t>
      </w:r>
      <w:r w:rsidR="00447AD8" w:rsidRPr="00F522F5">
        <w:rPr>
          <w:rFonts w:eastAsia="SimSun"/>
          <w:sz w:val="22"/>
          <w:szCs w:val="22"/>
        </w:rPr>
        <w:t>egnata nell’anno accademico 2007</w:t>
      </w:r>
      <w:r w:rsidRPr="00F522F5">
        <w:rPr>
          <w:rFonts w:eastAsia="SimSun"/>
          <w:sz w:val="22"/>
          <w:szCs w:val="22"/>
        </w:rPr>
        <w:t>-200</w:t>
      </w:r>
      <w:r w:rsidR="00447AD8" w:rsidRPr="00F522F5">
        <w:rPr>
          <w:rFonts w:eastAsia="SimSun"/>
          <w:sz w:val="22"/>
          <w:szCs w:val="22"/>
        </w:rPr>
        <w:t>8 per un periodo di 6</w:t>
      </w:r>
      <w:r w:rsidRPr="00F522F5">
        <w:rPr>
          <w:rFonts w:eastAsia="SimSun"/>
          <w:sz w:val="22"/>
          <w:szCs w:val="22"/>
        </w:rPr>
        <w:t xml:space="preserve"> mesi (gennaio </w:t>
      </w:r>
      <w:r w:rsidR="00447AD8" w:rsidRPr="00F522F5">
        <w:rPr>
          <w:rFonts w:eastAsia="SimSun"/>
          <w:sz w:val="22"/>
          <w:szCs w:val="22"/>
        </w:rPr>
        <w:t>– giugno 2008</w:t>
      </w:r>
      <w:r w:rsidRPr="00F522F5">
        <w:rPr>
          <w:rFonts w:eastAsia="SimSun"/>
          <w:sz w:val="22"/>
          <w:szCs w:val="22"/>
        </w:rPr>
        <w:t>)</w:t>
      </w:r>
      <w:r w:rsidR="00447AD8" w:rsidRPr="00F522F5">
        <w:rPr>
          <w:rFonts w:eastAsia="SimSun"/>
          <w:sz w:val="22"/>
          <w:szCs w:val="22"/>
        </w:rPr>
        <w:t xml:space="preserve"> presso l’Universitè Paris X, Nanterre</w:t>
      </w:r>
      <w:r w:rsidR="00424E82" w:rsidRPr="00F522F5">
        <w:rPr>
          <w:rFonts w:eastAsia="SimSun"/>
          <w:sz w:val="22"/>
          <w:szCs w:val="22"/>
        </w:rPr>
        <w:t xml:space="preserve"> (Francia)</w:t>
      </w:r>
      <w:r w:rsidRPr="00F522F5">
        <w:rPr>
          <w:rFonts w:eastAsia="SimSun"/>
          <w:sz w:val="22"/>
          <w:szCs w:val="22"/>
        </w:rPr>
        <w:t>.</w:t>
      </w:r>
    </w:p>
    <w:p w:rsidR="0097488B" w:rsidRDefault="0097488B" w:rsidP="00F75370">
      <w:pPr>
        <w:pStyle w:val="Corpotesto"/>
        <w:rPr>
          <w:rFonts w:eastAsia="SimSun"/>
          <w:sz w:val="22"/>
          <w:szCs w:val="22"/>
        </w:rPr>
      </w:pPr>
    </w:p>
    <w:p w:rsidR="00A61D05" w:rsidRPr="00F522F5" w:rsidRDefault="00A61D05" w:rsidP="00F75370">
      <w:pPr>
        <w:pStyle w:val="Corpotesto"/>
        <w:rPr>
          <w:rFonts w:eastAsia="SimSun"/>
          <w:sz w:val="22"/>
          <w:szCs w:val="22"/>
        </w:rPr>
      </w:pPr>
    </w:p>
    <w:p w:rsidR="0097488B" w:rsidRPr="003D4875" w:rsidRDefault="003D4875" w:rsidP="00F75370">
      <w:pPr>
        <w:pBdr>
          <w:bottom w:val="single" w:sz="4" w:space="1" w:color="auto"/>
        </w:pBdr>
        <w:spacing w:after="0" w:line="240" w:lineRule="auto"/>
        <w:rPr>
          <w:rFonts w:ascii="Times New Roman" w:eastAsia="SimSun" w:hAnsi="Times New Roman" w:cs="Times New Roman"/>
          <w:sz w:val="22"/>
          <w:szCs w:val="22"/>
          <w:lang w:val="it-IT"/>
        </w:rPr>
      </w:pPr>
      <w:r>
        <w:rPr>
          <w:rFonts w:ascii="Times New Roman" w:eastAsia="SimSun" w:hAnsi="Times New Roman" w:cs="Times New Roman"/>
          <w:b/>
          <w:sz w:val="22"/>
          <w:szCs w:val="22"/>
          <w:lang w:val="it-IT"/>
        </w:rPr>
        <w:t xml:space="preserve">Attività </w:t>
      </w:r>
      <w:r w:rsidR="00BE679C">
        <w:rPr>
          <w:rFonts w:ascii="Times New Roman" w:eastAsia="SimSun" w:hAnsi="Times New Roman" w:cs="Times New Roman"/>
          <w:b/>
          <w:sz w:val="22"/>
          <w:szCs w:val="22"/>
          <w:lang w:val="it-IT"/>
        </w:rPr>
        <w:t xml:space="preserve">accademiche </w:t>
      </w:r>
      <w:r>
        <w:rPr>
          <w:rFonts w:ascii="Times New Roman" w:eastAsia="SimSun" w:hAnsi="Times New Roman" w:cs="Times New Roman"/>
          <w:b/>
          <w:sz w:val="22"/>
          <w:szCs w:val="22"/>
          <w:lang w:val="it-IT"/>
        </w:rPr>
        <w:t>e professionali</w:t>
      </w:r>
    </w:p>
    <w:p w:rsidR="00ED3703" w:rsidRPr="00D12B85" w:rsidRDefault="00ED3703" w:rsidP="00D12B85">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3C7789">
        <w:rPr>
          <w:rFonts w:ascii="Times New Roman" w:eastAsia="SimSun" w:hAnsi="Times New Roman" w:cs="Times New Roman"/>
          <w:b/>
          <w:sz w:val="22"/>
          <w:szCs w:val="22"/>
          <w:lang w:val="it-IT"/>
        </w:rPr>
        <w:t>Professore associato di Antropologia culturale (M-DEA/01) presso l’Università degli Studi di Perugia</w:t>
      </w:r>
      <w:r>
        <w:rPr>
          <w:rFonts w:ascii="Times New Roman" w:eastAsia="SimSun" w:hAnsi="Times New Roman" w:cs="Times New Roman"/>
          <w:sz w:val="22"/>
          <w:szCs w:val="22"/>
          <w:lang w:val="it-IT"/>
        </w:rPr>
        <w:t>, Dipartimento di Filosofia, Scienze sociali, umane e della formazione, dal 31 dicembre 2019.</w:t>
      </w:r>
    </w:p>
    <w:p w:rsidR="00D839C6" w:rsidRPr="00D839C6" w:rsidRDefault="00D839C6" w:rsidP="0011743C">
      <w:pPr>
        <w:numPr>
          <w:ilvl w:val="0"/>
          <w:numId w:val="5"/>
        </w:numPr>
        <w:tabs>
          <w:tab w:val="clear" w:pos="720"/>
        </w:tabs>
        <w:autoSpaceDE w:val="0"/>
        <w:autoSpaceDN w:val="0"/>
        <w:adjustRightInd w:val="0"/>
        <w:spacing w:after="0" w:line="240" w:lineRule="auto"/>
        <w:ind w:left="284" w:hanging="284"/>
        <w:rPr>
          <w:rFonts w:ascii="Times New Roman" w:eastAsia="SimSun" w:hAnsi="Times New Roman" w:cs="Times New Roman"/>
          <w:b/>
          <w:sz w:val="22"/>
          <w:szCs w:val="22"/>
          <w:lang w:val="it-IT"/>
        </w:rPr>
      </w:pPr>
      <w:r w:rsidRPr="00D839C6">
        <w:rPr>
          <w:rFonts w:ascii="Times New Roman" w:eastAsia="SimSun" w:hAnsi="Times New Roman" w:cs="Times New Roman"/>
          <w:b/>
          <w:sz w:val="22"/>
          <w:szCs w:val="22"/>
          <w:lang w:val="it-IT"/>
        </w:rPr>
        <w:t xml:space="preserve">Membro del “Consiglio del dottorato </w:t>
      </w:r>
      <w:r w:rsidRPr="0011743C">
        <w:rPr>
          <w:rFonts w:ascii="Times New Roman" w:eastAsia="SimSun" w:hAnsi="Times New Roman" w:cs="Times New Roman"/>
          <w:sz w:val="22"/>
          <w:szCs w:val="22"/>
          <w:lang w:val="it-IT"/>
        </w:rPr>
        <w:t xml:space="preserve">in </w:t>
      </w:r>
      <w:r w:rsidRPr="00D839C6">
        <w:rPr>
          <w:rFonts w:ascii="Times New Roman" w:hAnsi="Times New Roman" w:cs="Times New Roman"/>
          <w:sz w:val="22"/>
          <w:szCs w:val="22"/>
          <w:lang w:val="it-IT" w:bidi="ar-SA"/>
        </w:rPr>
        <w:t>Patrimoni Immateriali nell’innovazione socio-culturale”, Università degli Studi di Milano Bicocca in consorzio con l’Università degli Studi della Basilicata e l’Università degli Studi di Perugia</w:t>
      </w:r>
      <w:r w:rsidR="007269B4">
        <w:rPr>
          <w:rFonts w:ascii="Times New Roman" w:hAnsi="Times New Roman" w:cs="Times New Roman"/>
          <w:sz w:val="22"/>
          <w:szCs w:val="22"/>
          <w:lang w:val="it-IT" w:bidi="ar-SA"/>
        </w:rPr>
        <w:t xml:space="preserve"> </w:t>
      </w:r>
      <w:r w:rsidR="007269B4" w:rsidRPr="00D839C6">
        <w:rPr>
          <w:rFonts w:ascii="Times New Roman" w:hAnsi="Times New Roman" w:cs="Times New Roman"/>
          <w:sz w:val="22"/>
          <w:szCs w:val="22"/>
          <w:lang w:val="it-IT" w:bidi="ar-SA"/>
        </w:rPr>
        <w:t>(art.3. c. 2, DM 226/2021)</w:t>
      </w:r>
      <w:r w:rsidRPr="00D839C6">
        <w:rPr>
          <w:rFonts w:ascii="Times New Roman" w:hAnsi="Times New Roman" w:cs="Times New Roman"/>
          <w:sz w:val="22"/>
          <w:szCs w:val="22"/>
          <w:lang w:val="it-IT" w:bidi="ar-SA"/>
        </w:rPr>
        <w:t>, dall’aprile 2022.</w:t>
      </w:r>
    </w:p>
    <w:p w:rsidR="00D839C6" w:rsidRPr="00D839C6" w:rsidRDefault="00D839C6" w:rsidP="00D839C6">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D839C6">
        <w:rPr>
          <w:rFonts w:ascii="Times New Roman" w:eastAsia="SimSun" w:hAnsi="Times New Roman" w:cs="Times New Roman"/>
          <w:b/>
          <w:sz w:val="22"/>
          <w:szCs w:val="22"/>
          <w:lang w:val="it-IT"/>
        </w:rPr>
        <w:t>Consiglio del Dottorato in Scienze Umane”</w:t>
      </w:r>
      <w:r w:rsidRPr="00D839C6">
        <w:rPr>
          <w:rFonts w:ascii="Times New Roman" w:eastAsia="SimSun" w:hAnsi="Times New Roman" w:cs="Times New Roman"/>
          <w:sz w:val="22"/>
          <w:szCs w:val="22"/>
          <w:lang w:val="it-IT"/>
        </w:rPr>
        <w:t xml:space="preserve">, Università degli Studi di Perugia, dall’1 novembre 2021. </w:t>
      </w:r>
    </w:p>
    <w:p w:rsidR="00ED3703" w:rsidRPr="00D839C6" w:rsidRDefault="00E66F8C" w:rsidP="00D839C6">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D839C6">
        <w:rPr>
          <w:rFonts w:ascii="Times New Roman" w:eastAsia="SimSun" w:hAnsi="Times New Roman" w:cs="Times New Roman"/>
          <w:b/>
          <w:sz w:val="22"/>
          <w:szCs w:val="22"/>
          <w:lang w:val="it-IT"/>
        </w:rPr>
        <w:t>Membro del Consiglio didattico-scientifico</w:t>
      </w:r>
      <w:r w:rsidRPr="00D839C6">
        <w:rPr>
          <w:rFonts w:ascii="Times New Roman" w:eastAsia="SimSun" w:hAnsi="Times New Roman" w:cs="Times New Roman"/>
          <w:sz w:val="22"/>
          <w:szCs w:val="22"/>
          <w:lang w:val="it-IT"/>
        </w:rPr>
        <w:t xml:space="preserve"> della Scuola di Formazione “Percorsi Assisi”, promossa da “Fondazione per la Basilica di Assisi”, “Luiss Libera Università Internazionale di Studi Sociali Guido Carli”, </w:t>
      </w:r>
      <w:r w:rsidRPr="00D839C6">
        <w:rPr>
          <w:rFonts w:ascii="Times New Roman" w:eastAsia="SimSun" w:hAnsi="Times New Roman" w:cs="Times New Roman"/>
          <w:sz w:val="22"/>
          <w:szCs w:val="22"/>
          <w:lang w:val="it-IT"/>
        </w:rPr>
        <w:lastRenderedPageBreak/>
        <w:t>“Alma Mater Studiorum – Università di Bologna”, “Politecnico di Milano”, “Università degli Studi di Napoli Federico II”, “Università degli Studi di Perugia”, “Università degli Studi di Macerata”</w:t>
      </w:r>
      <w:r w:rsidR="00CB6499" w:rsidRPr="00D839C6">
        <w:rPr>
          <w:rFonts w:ascii="Times New Roman" w:eastAsia="SimSun" w:hAnsi="Times New Roman" w:cs="Times New Roman"/>
          <w:sz w:val="22"/>
          <w:szCs w:val="22"/>
          <w:lang w:val="it-IT"/>
        </w:rPr>
        <w:t xml:space="preserve">, dal maggio 2021. </w:t>
      </w:r>
    </w:p>
    <w:p w:rsidR="007D37D5" w:rsidRPr="007D37D5" w:rsidRDefault="007D37D5" w:rsidP="007D37D5">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7D37D5">
        <w:rPr>
          <w:rFonts w:ascii="Times New Roman" w:eastAsia="SimSun" w:hAnsi="Times New Roman" w:cs="Times New Roman"/>
          <w:b/>
          <w:sz w:val="22"/>
          <w:szCs w:val="22"/>
          <w:lang w:val="it-IT"/>
        </w:rPr>
        <w:t xml:space="preserve">Membro del </w:t>
      </w:r>
      <w:r>
        <w:rPr>
          <w:rFonts w:ascii="Times New Roman" w:eastAsia="SimSun" w:hAnsi="Times New Roman" w:cs="Times New Roman"/>
          <w:b/>
          <w:sz w:val="22"/>
          <w:szCs w:val="22"/>
          <w:lang w:val="it-IT"/>
        </w:rPr>
        <w:t>“</w:t>
      </w:r>
      <w:r w:rsidRPr="007D37D5">
        <w:rPr>
          <w:rFonts w:ascii="Times New Roman" w:eastAsia="SimSun" w:hAnsi="Times New Roman" w:cs="Times New Roman"/>
          <w:b/>
          <w:sz w:val="22"/>
          <w:szCs w:val="22"/>
          <w:lang w:val="it-IT"/>
        </w:rPr>
        <w:t xml:space="preserve">Comitato di Coordinamento del Corso di Studi Magistrale a ciclo unico in Scienze della Formazione Primaria </w:t>
      </w:r>
      <w:r>
        <w:rPr>
          <w:rFonts w:ascii="Times New Roman" w:eastAsia="SimSun" w:hAnsi="Times New Roman" w:cs="Times New Roman"/>
          <w:sz w:val="22"/>
          <w:szCs w:val="22"/>
          <w:lang w:val="it-IT"/>
        </w:rPr>
        <w:t>LM85bis – Triennio 2019-2022”, Università degli Studi di Perugia, dal 2 dicembre 2021.</w:t>
      </w:r>
    </w:p>
    <w:p w:rsidR="007D37D5" w:rsidRDefault="007D37D5" w:rsidP="007D37D5">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7D37D5">
        <w:rPr>
          <w:rFonts w:ascii="Times New Roman" w:eastAsia="SimSun" w:hAnsi="Times New Roman" w:cs="Times New Roman"/>
          <w:b/>
          <w:sz w:val="22"/>
          <w:szCs w:val="22"/>
          <w:lang w:val="it-IT"/>
        </w:rPr>
        <w:t xml:space="preserve">Membro del </w:t>
      </w:r>
      <w:r>
        <w:rPr>
          <w:rFonts w:ascii="Times New Roman" w:eastAsia="SimSun" w:hAnsi="Times New Roman" w:cs="Times New Roman"/>
          <w:b/>
          <w:sz w:val="22"/>
          <w:szCs w:val="22"/>
          <w:lang w:val="it-IT"/>
        </w:rPr>
        <w:t>“</w:t>
      </w:r>
      <w:r w:rsidRPr="007D37D5">
        <w:rPr>
          <w:rFonts w:ascii="Times New Roman" w:eastAsia="SimSun" w:hAnsi="Times New Roman" w:cs="Times New Roman"/>
          <w:b/>
          <w:sz w:val="22"/>
          <w:szCs w:val="22"/>
          <w:lang w:val="it-IT"/>
        </w:rPr>
        <w:t>Co</w:t>
      </w:r>
      <w:r>
        <w:rPr>
          <w:rFonts w:ascii="Times New Roman" w:eastAsia="SimSun" w:hAnsi="Times New Roman" w:cs="Times New Roman"/>
          <w:b/>
          <w:sz w:val="22"/>
          <w:szCs w:val="22"/>
          <w:lang w:val="it-IT"/>
        </w:rPr>
        <w:t xml:space="preserve">llegio docenti del master di I livello </w:t>
      </w:r>
      <w:r w:rsidRPr="007D37D5">
        <w:rPr>
          <w:rFonts w:ascii="Times New Roman" w:eastAsia="SimSun" w:hAnsi="Times New Roman" w:cs="Times New Roman"/>
          <w:sz w:val="22"/>
          <w:szCs w:val="22"/>
          <w:lang w:val="it-IT"/>
        </w:rPr>
        <w:t xml:space="preserve">in Management del patrimonio culturale per lo sviluppo turistico, </w:t>
      </w:r>
      <w:r>
        <w:rPr>
          <w:rFonts w:ascii="Times New Roman" w:eastAsia="SimSun" w:hAnsi="Times New Roman" w:cs="Times New Roman"/>
          <w:sz w:val="22"/>
          <w:szCs w:val="22"/>
          <w:lang w:val="it-IT"/>
        </w:rPr>
        <w:t>Università degli Studi di Perugia, dal 23 novembre 2021.</w:t>
      </w:r>
    </w:p>
    <w:p w:rsidR="009C5676" w:rsidRPr="007D37D5" w:rsidRDefault="009C5676" w:rsidP="007D37D5">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Pr>
          <w:rFonts w:ascii="Times New Roman" w:eastAsia="SimSun" w:hAnsi="Times New Roman" w:cs="Times New Roman"/>
          <w:b/>
          <w:sz w:val="22"/>
          <w:szCs w:val="22"/>
          <w:lang w:val="it-IT"/>
        </w:rPr>
        <w:t xml:space="preserve">Membro del </w:t>
      </w:r>
      <w:r w:rsidR="00C47CAD">
        <w:rPr>
          <w:rFonts w:ascii="Times New Roman" w:eastAsia="SimSun" w:hAnsi="Times New Roman" w:cs="Times New Roman"/>
          <w:b/>
          <w:sz w:val="22"/>
          <w:szCs w:val="22"/>
          <w:lang w:val="it-IT"/>
        </w:rPr>
        <w:t>“</w:t>
      </w:r>
      <w:r>
        <w:rPr>
          <w:rFonts w:ascii="Times New Roman" w:eastAsia="SimSun" w:hAnsi="Times New Roman" w:cs="Times New Roman"/>
          <w:b/>
          <w:sz w:val="22"/>
          <w:szCs w:val="22"/>
          <w:lang w:val="it-IT"/>
        </w:rPr>
        <w:t>Consiglio del Dottorato in Scienze Umane”</w:t>
      </w:r>
      <w:r w:rsidRPr="009C5676">
        <w:rPr>
          <w:rFonts w:ascii="Times New Roman" w:eastAsia="SimSun" w:hAnsi="Times New Roman" w:cs="Times New Roman"/>
          <w:sz w:val="22"/>
          <w:szCs w:val="22"/>
          <w:lang w:val="it-IT"/>
        </w:rPr>
        <w:t>,</w:t>
      </w:r>
      <w:r>
        <w:rPr>
          <w:rFonts w:ascii="Times New Roman" w:eastAsia="SimSun" w:hAnsi="Times New Roman" w:cs="Times New Roman"/>
          <w:sz w:val="22"/>
          <w:szCs w:val="22"/>
          <w:lang w:val="it-IT"/>
        </w:rPr>
        <w:t xml:space="preserve"> Università degli Studi di Perugia, dall’1 novembre 2021.</w:t>
      </w:r>
      <w:r w:rsidRPr="009C5676">
        <w:rPr>
          <w:rFonts w:ascii="Times New Roman" w:eastAsia="SimSun" w:hAnsi="Times New Roman" w:cs="Times New Roman"/>
          <w:sz w:val="22"/>
          <w:szCs w:val="22"/>
          <w:lang w:val="it-IT"/>
        </w:rPr>
        <w:t xml:space="preserve"> </w:t>
      </w:r>
    </w:p>
    <w:p w:rsidR="00E66F8C" w:rsidRPr="00E66F8C" w:rsidRDefault="00ED3703" w:rsidP="00A66600">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ED3703">
        <w:rPr>
          <w:rFonts w:ascii="Times New Roman" w:eastAsia="SimSun" w:hAnsi="Times New Roman" w:cs="Times New Roman"/>
          <w:b/>
          <w:sz w:val="22"/>
          <w:szCs w:val="22"/>
          <w:lang w:val="it-IT"/>
        </w:rPr>
        <w:t>Membro del “Gruppo di lavoro per lo studio delle tematiche relative alle collezioni coloniali”</w:t>
      </w:r>
      <w:r>
        <w:rPr>
          <w:rFonts w:ascii="Times New Roman" w:eastAsia="SimSun" w:hAnsi="Times New Roman" w:cs="Times New Roman"/>
          <w:sz w:val="22"/>
          <w:szCs w:val="22"/>
          <w:lang w:val="it-IT"/>
        </w:rPr>
        <w:t>, presso il “Comitato per il recupero e la restituzione dei beni culturali”, Ministero della Cultura, dal</w:t>
      </w:r>
      <w:r w:rsidR="0070510F">
        <w:rPr>
          <w:rFonts w:ascii="Times New Roman" w:eastAsia="SimSun" w:hAnsi="Times New Roman" w:cs="Times New Roman"/>
          <w:sz w:val="22"/>
          <w:szCs w:val="22"/>
          <w:lang w:val="it-IT"/>
        </w:rPr>
        <w:t xml:space="preserve"> 18 </w:t>
      </w:r>
      <w:r>
        <w:rPr>
          <w:rFonts w:ascii="Times New Roman" w:eastAsia="SimSun" w:hAnsi="Times New Roman" w:cs="Times New Roman"/>
          <w:sz w:val="22"/>
          <w:szCs w:val="22"/>
          <w:lang w:val="it-IT"/>
        </w:rPr>
        <w:t xml:space="preserve">ottobre 2021. </w:t>
      </w:r>
      <w:r w:rsidR="00E66F8C">
        <w:rPr>
          <w:rFonts w:ascii="Times New Roman" w:eastAsia="SimSun" w:hAnsi="Times New Roman" w:cs="Times New Roman"/>
          <w:sz w:val="22"/>
          <w:szCs w:val="22"/>
          <w:lang w:val="it-IT"/>
        </w:rPr>
        <w:t xml:space="preserve">   </w:t>
      </w:r>
    </w:p>
    <w:p w:rsidR="00042507" w:rsidRPr="00042507" w:rsidRDefault="00042507" w:rsidP="00A66600">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042507">
        <w:rPr>
          <w:rFonts w:ascii="Times New Roman" w:eastAsia="SimSun" w:hAnsi="Times New Roman" w:cs="Times New Roman"/>
          <w:b/>
          <w:sz w:val="22"/>
          <w:szCs w:val="22"/>
          <w:lang w:val="it-IT"/>
        </w:rPr>
        <w:t>Coordinatore del gruppo di lavoro permanente “Brain</w:t>
      </w:r>
      <w:r w:rsidR="00E76D56">
        <w:rPr>
          <w:rFonts w:ascii="Times New Roman" w:eastAsia="SimSun" w:hAnsi="Times New Roman" w:cs="Times New Roman"/>
          <w:b/>
          <w:sz w:val="22"/>
          <w:szCs w:val="22"/>
          <w:lang w:val="it-IT"/>
        </w:rPr>
        <w:t>s</w:t>
      </w:r>
      <w:r w:rsidRPr="00042507">
        <w:rPr>
          <w:rFonts w:ascii="Times New Roman" w:eastAsia="SimSun" w:hAnsi="Times New Roman" w:cs="Times New Roman"/>
          <w:b/>
          <w:sz w:val="22"/>
          <w:szCs w:val="22"/>
          <w:lang w:val="it-IT"/>
        </w:rPr>
        <w:t>torming UniPg”</w:t>
      </w:r>
      <w:r>
        <w:rPr>
          <w:rFonts w:ascii="Times New Roman" w:eastAsia="SimSun" w:hAnsi="Times New Roman" w:cs="Times New Roman"/>
          <w:sz w:val="22"/>
          <w:szCs w:val="22"/>
          <w:lang w:val="it-IT"/>
        </w:rPr>
        <w:t xml:space="preserve"> presieduto dal Magnifico Rettore dell’Università degli Studi di Perugia, dal 23 dicembre 2020.   </w:t>
      </w:r>
    </w:p>
    <w:p w:rsidR="004C4750" w:rsidRPr="004C4750" w:rsidRDefault="004C4750" w:rsidP="00A66600">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4C4750">
        <w:rPr>
          <w:rFonts w:ascii="Times New Roman" w:eastAsia="SimSun" w:hAnsi="Times New Roman" w:cs="Times New Roman"/>
          <w:b/>
          <w:sz w:val="22"/>
          <w:szCs w:val="22"/>
          <w:lang w:val="it-IT"/>
        </w:rPr>
        <w:t>Direttore della Scuola di specializzazione in Beni demoetnoantropologici</w:t>
      </w:r>
      <w:r w:rsidRPr="00492526">
        <w:rPr>
          <w:rFonts w:ascii="Times New Roman" w:eastAsia="SimSun" w:hAnsi="Times New Roman" w:cs="Times New Roman"/>
          <w:sz w:val="22"/>
          <w:szCs w:val="22"/>
          <w:lang w:val="it-IT"/>
        </w:rPr>
        <w:t xml:space="preserve"> dell’Università degli Studi di Perugia </w:t>
      </w:r>
      <w:r w:rsidRPr="00492526">
        <w:rPr>
          <w:rFonts w:ascii="Times New Roman" w:hAnsi="Times New Roman" w:cs="Times New Roman"/>
          <w:sz w:val="22"/>
          <w:szCs w:val="22"/>
          <w:lang w:val="it-IT"/>
        </w:rPr>
        <w:t>(in convenzione con l</w:t>
      </w:r>
      <w:r>
        <w:rPr>
          <w:rFonts w:ascii="Times New Roman" w:hAnsi="Times New Roman" w:cs="Times New Roman"/>
          <w:sz w:val="22"/>
          <w:szCs w:val="22"/>
          <w:lang w:val="it-IT"/>
        </w:rPr>
        <w:t>’</w:t>
      </w:r>
      <w:r w:rsidRPr="00492526">
        <w:rPr>
          <w:rFonts w:ascii="Times New Roman" w:hAnsi="Times New Roman" w:cs="Times New Roman"/>
          <w:sz w:val="22"/>
          <w:szCs w:val="22"/>
          <w:lang w:val="it-IT"/>
        </w:rPr>
        <w:t>Università degli Studi di Firenze</w:t>
      </w:r>
      <w:r>
        <w:rPr>
          <w:rFonts w:ascii="Times New Roman" w:hAnsi="Times New Roman" w:cs="Times New Roman"/>
          <w:sz w:val="22"/>
          <w:szCs w:val="22"/>
          <w:lang w:val="it-IT"/>
        </w:rPr>
        <w:t xml:space="preserve">, </w:t>
      </w:r>
      <w:r w:rsidRPr="00492526">
        <w:rPr>
          <w:rFonts w:ascii="Times New Roman" w:hAnsi="Times New Roman" w:cs="Times New Roman"/>
          <w:sz w:val="22"/>
          <w:szCs w:val="22"/>
          <w:lang w:val="it-IT"/>
        </w:rPr>
        <w:t>l’Università degli Studi di Siena</w:t>
      </w:r>
      <w:r>
        <w:rPr>
          <w:rFonts w:ascii="Times New Roman" w:hAnsi="Times New Roman" w:cs="Times New Roman"/>
          <w:sz w:val="22"/>
          <w:szCs w:val="22"/>
          <w:lang w:val="it-IT"/>
        </w:rPr>
        <w:t xml:space="preserve"> e l’Università degli Studi di Torino</w:t>
      </w:r>
      <w:r w:rsidRPr="00492526">
        <w:rPr>
          <w:rFonts w:ascii="Times New Roman" w:hAnsi="Times New Roman" w:cs="Times New Roman"/>
          <w:sz w:val="22"/>
          <w:szCs w:val="22"/>
          <w:lang w:val="it-IT"/>
        </w:rPr>
        <w:t>)</w:t>
      </w:r>
      <w:r>
        <w:rPr>
          <w:rFonts w:ascii="Times New Roman" w:hAnsi="Times New Roman" w:cs="Times New Roman"/>
          <w:sz w:val="22"/>
          <w:szCs w:val="22"/>
          <w:lang w:val="it-IT"/>
        </w:rPr>
        <w:t xml:space="preserve">, dal 13 ottobre 2020. </w:t>
      </w:r>
      <w:r w:rsidRPr="00492526">
        <w:rPr>
          <w:rFonts w:ascii="Times New Roman" w:eastAsia="SimSun" w:hAnsi="Times New Roman" w:cs="Times New Roman"/>
          <w:sz w:val="22"/>
          <w:szCs w:val="22"/>
          <w:lang w:val="it-IT"/>
        </w:rPr>
        <w:t xml:space="preserve"> </w:t>
      </w:r>
    </w:p>
    <w:p w:rsidR="00983D20" w:rsidRPr="00983D20" w:rsidRDefault="00983D20" w:rsidP="00A66600">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983D20">
        <w:rPr>
          <w:rFonts w:ascii="Times New Roman" w:eastAsia="SimSun" w:hAnsi="Times New Roman" w:cs="Times New Roman"/>
          <w:b/>
          <w:sz w:val="22"/>
          <w:szCs w:val="22"/>
          <w:lang w:val="it-IT"/>
        </w:rPr>
        <w:t>Delegato del Rettore</w:t>
      </w:r>
      <w:r>
        <w:rPr>
          <w:rFonts w:ascii="Times New Roman" w:eastAsia="SimSun" w:hAnsi="Times New Roman" w:cs="Times New Roman"/>
          <w:sz w:val="22"/>
          <w:szCs w:val="22"/>
          <w:lang w:val="it-IT"/>
        </w:rPr>
        <w:t>, in via permanente, in rappresentanza dell’Università degli Studi di Perugia nell’Assemblea del “Centro per la documentazione e la ricerca antropologica in Valnerina e nella dorsale appenninica Umbra (CE.D.R.A.V.)</w:t>
      </w:r>
      <w:r w:rsidR="00D93312">
        <w:rPr>
          <w:rFonts w:ascii="Times New Roman" w:eastAsia="SimSun" w:hAnsi="Times New Roman" w:cs="Times New Roman"/>
          <w:sz w:val="22"/>
          <w:szCs w:val="22"/>
          <w:lang w:val="it-IT"/>
        </w:rPr>
        <w:t>”</w:t>
      </w:r>
      <w:r>
        <w:rPr>
          <w:rFonts w:ascii="Times New Roman" w:eastAsia="SimSun" w:hAnsi="Times New Roman" w:cs="Times New Roman"/>
          <w:sz w:val="22"/>
          <w:szCs w:val="22"/>
          <w:lang w:val="it-IT"/>
        </w:rPr>
        <w:t xml:space="preserve">, dal 27 febbraio 2020. </w:t>
      </w:r>
    </w:p>
    <w:p w:rsidR="00DA0DEC" w:rsidRDefault="00DA0DEC" w:rsidP="00A66600">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9074AF">
        <w:rPr>
          <w:rFonts w:ascii="Times New Roman" w:eastAsia="SimSun" w:hAnsi="Times New Roman" w:cs="Times New Roman"/>
          <w:b/>
          <w:sz w:val="22"/>
          <w:szCs w:val="22"/>
          <w:lang w:val="it-IT"/>
        </w:rPr>
        <w:t>Membro del Comitato Direttivo</w:t>
      </w:r>
      <w:r>
        <w:rPr>
          <w:rFonts w:ascii="Times New Roman" w:eastAsia="SimSun" w:hAnsi="Times New Roman" w:cs="Times New Roman"/>
          <w:sz w:val="22"/>
          <w:szCs w:val="22"/>
          <w:lang w:val="it-IT"/>
        </w:rPr>
        <w:t xml:space="preserve"> dell’Associazione </w:t>
      </w:r>
      <w:r w:rsidR="00F12456">
        <w:rPr>
          <w:rFonts w:ascii="Times New Roman" w:eastAsia="SimSun" w:hAnsi="Times New Roman" w:cs="Times New Roman"/>
          <w:sz w:val="22"/>
          <w:szCs w:val="22"/>
          <w:lang w:val="it-IT"/>
        </w:rPr>
        <w:t>“</w:t>
      </w:r>
      <w:r>
        <w:rPr>
          <w:rFonts w:ascii="Times New Roman" w:eastAsia="SimSun" w:hAnsi="Times New Roman" w:cs="Times New Roman"/>
          <w:sz w:val="22"/>
          <w:szCs w:val="22"/>
          <w:lang w:val="it-IT"/>
        </w:rPr>
        <w:t>Centro italiano di studi superiori per la formazione e l’aggiornamento in giornalismo radiotelevisivo</w:t>
      </w:r>
      <w:r w:rsidR="00F12456">
        <w:rPr>
          <w:rFonts w:ascii="Times New Roman" w:eastAsia="SimSun" w:hAnsi="Times New Roman" w:cs="Times New Roman"/>
          <w:sz w:val="22"/>
          <w:szCs w:val="22"/>
          <w:lang w:val="it-IT"/>
        </w:rPr>
        <w:t>”</w:t>
      </w:r>
      <w:r w:rsidR="009074AF">
        <w:rPr>
          <w:rFonts w:ascii="Times New Roman" w:eastAsia="SimSun" w:hAnsi="Times New Roman" w:cs="Times New Roman"/>
          <w:sz w:val="22"/>
          <w:szCs w:val="22"/>
          <w:lang w:val="it-IT"/>
        </w:rPr>
        <w:t>, Rappresentate dell’Università degli Studi di Perugia, dal 26 febbraio 2020.</w:t>
      </w:r>
    </w:p>
    <w:p w:rsidR="009C208E" w:rsidRPr="009C208E" w:rsidRDefault="009C208E" w:rsidP="00A66600">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9C208E">
        <w:rPr>
          <w:rFonts w:ascii="Times New Roman" w:hAnsi="Times New Roman" w:cs="Times New Roman"/>
          <w:b/>
          <w:sz w:val="22"/>
          <w:szCs w:val="22"/>
          <w:lang w:val="it-IT"/>
        </w:rPr>
        <w:t>Nomina del Magnifico Rettore dell’Università degli Studi di Perugia</w:t>
      </w:r>
      <w:r w:rsidRPr="009C208E">
        <w:rPr>
          <w:rFonts w:ascii="Times New Roman" w:hAnsi="Times New Roman" w:cs="Times New Roman"/>
          <w:sz w:val="22"/>
          <w:szCs w:val="22"/>
          <w:lang w:val="it-IT"/>
        </w:rPr>
        <w:t xml:space="preserve"> – in qualità di esperto di comprovata professionalità in materia di storia, cultura e antropologia culturale, geografia e paesaggio, come previsto dall’art. 6, comma 1 della legge regionale 34/2007 – nel “Comitato tecnico scientifico per la promozione e la disciplina degli Ecomusei” della Regione Umbria</w:t>
      </w:r>
      <w:r>
        <w:rPr>
          <w:rFonts w:ascii="Times New Roman" w:hAnsi="Times New Roman" w:cs="Times New Roman"/>
          <w:sz w:val="22"/>
          <w:szCs w:val="22"/>
          <w:lang w:val="it-IT"/>
        </w:rPr>
        <w:t>, dal 5 febbraio 2020.</w:t>
      </w:r>
    </w:p>
    <w:p w:rsidR="00045E56" w:rsidRPr="00A66D30" w:rsidRDefault="00A66D30" w:rsidP="00A66600">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A66D30">
        <w:rPr>
          <w:rFonts w:ascii="Times New Roman" w:eastAsia="SimSun" w:hAnsi="Times New Roman" w:cs="Times New Roman"/>
          <w:b/>
          <w:sz w:val="22"/>
          <w:szCs w:val="22"/>
          <w:lang w:val="it-IT"/>
        </w:rPr>
        <w:t xml:space="preserve">Delegato del Rettore </w:t>
      </w:r>
      <w:r w:rsidRPr="00FD7327">
        <w:rPr>
          <w:rFonts w:ascii="Times New Roman" w:eastAsia="SimSun" w:hAnsi="Times New Roman" w:cs="Times New Roman"/>
          <w:sz w:val="22"/>
          <w:szCs w:val="22"/>
          <w:lang w:val="it-IT"/>
        </w:rPr>
        <w:t>per il settore “Coordinamento staff e relazioni del Rettore”,</w:t>
      </w:r>
      <w:r w:rsidRPr="00A66D30">
        <w:rPr>
          <w:rFonts w:ascii="Times New Roman" w:eastAsia="SimSun" w:hAnsi="Times New Roman" w:cs="Times New Roman"/>
          <w:sz w:val="22"/>
          <w:szCs w:val="22"/>
          <w:lang w:val="it-IT"/>
        </w:rPr>
        <w:t xml:space="preserve"> Università degli Studi di Perugia, dal 21</w:t>
      </w:r>
      <w:r>
        <w:rPr>
          <w:rFonts w:ascii="Times New Roman" w:eastAsia="SimSun" w:hAnsi="Times New Roman" w:cs="Times New Roman"/>
          <w:sz w:val="22"/>
          <w:szCs w:val="22"/>
          <w:lang w:val="it-IT"/>
        </w:rPr>
        <w:t xml:space="preserve"> gennaio 2020.</w:t>
      </w:r>
    </w:p>
    <w:p w:rsidR="000B05AC" w:rsidRDefault="00CB440A" w:rsidP="00A66600">
      <w:pPr>
        <w:numPr>
          <w:ilvl w:val="0"/>
          <w:numId w:val="5"/>
        </w:numPr>
        <w:tabs>
          <w:tab w:val="clear" w:pos="720"/>
        </w:tabs>
        <w:spacing w:after="0" w:line="240" w:lineRule="auto"/>
        <w:ind w:left="284" w:hanging="284"/>
        <w:rPr>
          <w:rFonts w:ascii="Times New Roman" w:eastAsia="SimSun" w:hAnsi="Times New Roman" w:cs="Times New Roman"/>
          <w:sz w:val="22"/>
          <w:szCs w:val="22"/>
          <w:lang w:val="en-GB"/>
        </w:rPr>
      </w:pPr>
      <w:r w:rsidRPr="00E3386A">
        <w:rPr>
          <w:rFonts w:ascii="Times New Roman" w:eastAsia="SimSun" w:hAnsi="Times New Roman" w:cs="Times New Roman"/>
          <w:b/>
          <w:sz w:val="22"/>
          <w:szCs w:val="22"/>
          <w:lang w:val="en-GB"/>
        </w:rPr>
        <w:t>Full Professor</w:t>
      </w:r>
      <w:r w:rsidR="00014743" w:rsidRPr="00E3386A">
        <w:rPr>
          <w:rFonts w:ascii="Times New Roman" w:eastAsia="SimSun" w:hAnsi="Times New Roman" w:cs="Times New Roman"/>
          <w:b/>
          <w:sz w:val="22"/>
          <w:szCs w:val="22"/>
          <w:lang w:val="en-GB"/>
        </w:rPr>
        <w:t xml:space="preserve"> presso la Chongqing University of Arts and Sciences</w:t>
      </w:r>
      <w:r w:rsidR="00014743" w:rsidRPr="00E3386A">
        <w:rPr>
          <w:rFonts w:ascii="Times New Roman" w:eastAsia="SimSun" w:hAnsi="Times New Roman" w:cs="Times New Roman"/>
          <w:sz w:val="22"/>
          <w:szCs w:val="22"/>
          <w:lang w:val="en-GB"/>
        </w:rPr>
        <w:t>, Yongch</w:t>
      </w:r>
      <w:r w:rsidR="00DC072B">
        <w:rPr>
          <w:rFonts w:ascii="Times New Roman" w:eastAsia="SimSun" w:hAnsi="Times New Roman" w:cs="Times New Roman"/>
          <w:sz w:val="22"/>
          <w:szCs w:val="22"/>
          <w:lang w:val="en-GB"/>
        </w:rPr>
        <w:t>uan, C</w:t>
      </w:r>
      <w:r w:rsidR="00E3386A" w:rsidRPr="00E3386A">
        <w:rPr>
          <w:rFonts w:ascii="Times New Roman" w:eastAsia="SimSun" w:hAnsi="Times New Roman" w:cs="Times New Roman"/>
          <w:sz w:val="22"/>
          <w:szCs w:val="22"/>
          <w:lang w:val="en-GB"/>
        </w:rPr>
        <w:t>ina, dal 4 dicembre 2014</w:t>
      </w:r>
      <w:r w:rsidR="003C7789">
        <w:rPr>
          <w:rFonts w:ascii="Times New Roman" w:eastAsia="SimSun" w:hAnsi="Times New Roman" w:cs="Times New Roman"/>
          <w:sz w:val="22"/>
          <w:szCs w:val="22"/>
          <w:lang w:val="en-GB"/>
        </w:rPr>
        <w:t xml:space="preserve"> al 30 dicembre 2019.</w:t>
      </w:r>
    </w:p>
    <w:p w:rsidR="00251AE1" w:rsidRPr="00DC072B" w:rsidRDefault="00251AE1" w:rsidP="00A66600">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DC072B">
        <w:rPr>
          <w:rFonts w:ascii="Times New Roman" w:eastAsia="SimSun" w:hAnsi="Times New Roman" w:cs="Times New Roman"/>
          <w:b/>
          <w:sz w:val="22"/>
          <w:szCs w:val="22"/>
          <w:lang w:val="it-IT"/>
        </w:rPr>
        <w:t>Special-Term Professor press</w:t>
      </w:r>
      <w:r w:rsidR="00DC072B" w:rsidRPr="00DC072B">
        <w:rPr>
          <w:rFonts w:ascii="Times New Roman" w:eastAsia="SimSun" w:hAnsi="Times New Roman" w:cs="Times New Roman"/>
          <w:b/>
          <w:sz w:val="22"/>
          <w:szCs w:val="22"/>
          <w:lang w:val="it-IT"/>
        </w:rPr>
        <w:t>o</w:t>
      </w:r>
      <w:r w:rsidRPr="00DC072B">
        <w:rPr>
          <w:rFonts w:ascii="Times New Roman" w:eastAsia="SimSun" w:hAnsi="Times New Roman" w:cs="Times New Roman"/>
          <w:b/>
          <w:sz w:val="22"/>
          <w:szCs w:val="22"/>
          <w:lang w:val="it-IT"/>
        </w:rPr>
        <w:t xml:space="preserve"> la Sichuan University </w:t>
      </w:r>
      <w:r w:rsidRPr="00DC072B">
        <w:rPr>
          <w:rFonts w:ascii="Times New Roman" w:eastAsia="SimSun" w:hAnsi="Times New Roman" w:cs="Times New Roman"/>
          <w:sz w:val="22"/>
          <w:szCs w:val="22"/>
          <w:lang w:val="it-IT"/>
        </w:rPr>
        <w:t>(Co-innovation Center for Chinese Multi-national Cultural Cohesion and State Identity),</w:t>
      </w:r>
      <w:r w:rsidR="00DC072B">
        <w:rPr>
          <w:rFonts w:ascii="Times New Roman" w:eastAsia="SimSun" w:hAnsi="Times New Roman" w:cs="Times New Roman"/>
          <w:sz w:val="22"/>
          <w:szCs w:val="22"/>
          <w:lang w:val="it-IT"/>
        </w:rPr>
        <w:t xml:space="preserve"> Chengdu, Cina,</w:t>
      </w:r>
      <w:r w:rsidRPr="00DC072B">
        <w:rPr>
          <w:rFonts w:ascii="Times New Roman" w:eastAsia="SimSun" w:hAnsi="Times New Roman" w:cs="Times New Roman"/>
          <w:sz w:val="22"/>
          <w:szCs w:val="22"/>
          <w:lang w:val="it-IT"/>
        </w:rPr>
        <w:t xml:space="preserve"> dal giugno 2018 al giugno 2021.</w:t>
      </w:r>
    </w:p>
    <w:p w:rsidR="00791821" w:rsidRPr="000B05AC" w:rsidRDefault="00791821" w:rsidP="00A66600">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0B05AC">
        <w:rPr>
          <w:rFonts w:ascii="Times New Roman" w:eastAsia="SimSun" w:hAnsi="Times New Roman" w:cs="Times New Roman"/>
          <w:b/>
          <w:sz w:val="22"/>
          <w:szCs w:val="22"/>
          <w:lang w:val="it-IT"/>
        </w:rPr>
        <w:t xml:space="preserve">ASN - Abilitazione </w:t>
      </w:r>
      <w:r w:rsidR="000B05AC" w:rsidRPr="000B05AC">
        <w:rPr>
          <w:rFonts w:ascii="Times New Roman" w:eastAsia="SimSun" w:hAnsi="Times New Roman" w:cs="Times New Roman"/>
          <w:b/>
          <w:sz w:val="22"/>
          <w:szCs w:val="22"/>
          <w:lang w:val="it-IT"/>
        </w:rPr>
        <w:t>Scientifica Nazionale</w:t>
      </w:r>
      <w:r w:rsidR="000B05AC" w:rsidRPr="000B05AC">
        <w:rPr>
          <w:rFonts w:ascii="Times New Roman" w:eastAsia="SimSun" w:hAnsi="Times New Roman" w:cs="Times New Roman"/>
          <w:sz w:val="22"/>
          <w:szCs w:val="22"/>
          <w:lang w:val="it-IT"/>
        </w:rPr>
        <w:t>,</w:t>
      </w:r>
      <w:r w:rsidR="000B05AC">
        <w:rPr>
          <w:rFonts w:ascii="Times New Roman" w:eastAsia="SimSun" w:hAnsi="Times New Roman" w:cs="Times New Roman"/>
          <w:sz w:val="22"/>
          <w:szCs w:val="22"/>
          <w:lang w:val="it-IT"/>
        </w:rPr>
        <w:t xml:space="preserve"> settore</w:t>
      </w:r>
      <w:r w:rsidR="000B05AC" w:rsidRPr="000B05AC">
        <w:rPr>
          <w:rFonts w:ascii="Times New Roman" w:hAnsi="Times New Roman" w:cs="Times New Roman"/>
          <w:sz w:val="22"/>
          <w:szCs w:val="22"/>
          <w:lang w:val="it-IT" w:bidi="ar-SA"/>
        </w:rPr>
        <w:t xml:space="preserve"> concorsuale 11/A5</w:t>
      </w:r>
      <w:r w:rsidR="000B05AC">
        <w:rPr>
          <w:rFonts w:ascii="Times New Roman" w:hAnsi="Times New Roman" w:cs="Times New Roman"/>
          <w:sz w:val="22"/>
          <w:szCs w:val="22"/>
          <w:lang w:val="it-IT" w:bidi="ar-SA"/>
        </w:rPr>
        <w:t>,</w:t>
      </w:r>
      <w:r w:rsidR="000B05AC" w:rsidRPr="000B05AC">
        <w:rPr>
          <w:rFonts w:ascii="Times New Roman" w:hAnsi="Times New Roman" w:cs="Times New Roman"/>
          <w:sz w:val="22"/>
          <w:szCs w:val="22"/>
          <w:lang w:val="it-IT" w:bidi="ar-SA"/>
        </w:rPr>
        <w:t xml:space="preserve"> Scienze demoetnoantropologiche</w:t>
      </w:r>
      <w:r w:rsidR="000B05AC">
        <w:rPr>
          <w:rFonts w:ascii="Times New Roman" w:hAnsi="Times New Roman" w:cs="Times New Roman"/>
          <w:sz w:val="22"/>
          <w:szCs w:val="22"/>
          <w:lang w:val="it-IT" w:bidi="ar-SA"/>
        </w:rPr>
        <w:t>, professore di II fascia, dal novembre 2017.</w:t>
      </w:r>
    </w:p>
    <w:p w:rsidR="00F64C72" w:rsidRPr="00F64C72" w:rsidRDefault="00F64C72" w:rsidP="00A66600">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9258C2">
        <w:rPr>
          <w:rFonts w:ascii="Times New Roman" w:eastAsia="SimSun" w:hAnsi="Times New Roman" w:cs="Times New Roman"/>
          <w:b/>
          <w:sz w:val="22"/>
          <w:szCs w:val="22"/>
          <w:lang w:val="it-IT"/>
        </w:rPr>
        <w:t>RQ (Responsabile qualità) della Scuola di specializzazione in Beni demoetnoantropologici</w:t>
      </w:r>
      <w:r w:rsidRPr="00492526">
        <w:rPr>
          <w:rFonts w:ascii="Times New Roman" w:eastAsia="SimSun" w:hAnsi="Times New Roman" w:cs="Times New Roman"/>
          <w:sz w:val="22"/>
          <w:szCs w:val="22"/>
          <w:lang w:val="it-IT"/>
        </w:rPr>
        <w:t xml:space="preserve"> dell’Università degli Studi di Perugia </w:t>
      </w:r>
      <w:r w:rsidRPr="00492526">
        <w:rPr>
          <w:rFonts w:ascii="Times New Roman" w:hAnsi="Times New Roman" w:cs="Times New Roman"/>
          <w:sz w:val="22"/>
          <w:szCs w:val="22"/>
          <w:lang w:val="it-IT"/>
        </w:rPr>
        <w:t>(in convenzione con l</w:t>
      </w:r>
      <w:r>
        <w:rPr>
          <w:rFonts w:ascii="Times New Roman" w:hAnsi="Times New Roman" w:cs="Times New Roman"/>
          <w:sz w:val="22"/>
          <w:szCs w:val="22"/>
          <w:lang w:val="it-IT"/>
        </w:rPr>
        <w:t>’</w:t>
      </w:r>
      <w:r w:rsidRPr="00492526">
        <w:rPr>
          <w:rFonts w:ascii="Times New Roman" w:hAnsi="Times New Roman" w:cs="Times New Roman"/>
          <w:sz w:val="22"/>
          <w:szCs w:val="22"/>
          <w:lang w:val="it-IT"/>
        </w:rPr>
        <w:t>Università degli Studi di Firenze</w:t>
      </w:r>
      <w:r>
        <w:rPr>
          <w:rFonts w:ascii="Times New Roman" w:hAnsi="Times New Roman" w:cs="Times New Roman"/>
          <w:sz w:val="22"/>
          <w:szCs w:val="22"/>
          <w:lang w:val="it-IT"/>
        </w:rPr>
        <w:t xml:space="preserve">, </w:t>
      </w:r>
      <w:r w:rsidRPr="00492526">
        <w:rPr>
          <w:rFonts w:ascii="Times New Roman" w:hAnsi="Times New Roman" w:cs="Times New Roman"/>
          <w:sz w:val="22"/>
          <w:szCs w:val="22"/>
          <w:lang w:val="it-IT"/>
        </w:rPr>
        <w:t>l’Università degli Studi di Siena</w:t>
      </w:r>
      <w:r>
        <w:rPr>
          <w:rFonts w:ascii="Times New Roman" w:hAnsi="Times New Roman" w:cs="Times New Roman"/>
          <w:sz w:val="22"/>
          <w:szCs w:val="22"/>
          <w:lang w:val="it-IT"/>
        </w:rPr>
        <w:t xml:space="preserve"> e l’Università degli Studi di Torino</w:t>
      </w:r>
      <w:r w:rsidRPr="00492526">
        <w:rPr>
          <w:rFonts w:ascii="Times New Roman" w:hAnsi="Times New Roman" w:cs="Times New Roman"/>
          <w:sz w:val="22"/>
          <w:szCs w:val="22"/>
          <w:lang w:val="it-IT"/>
        </w:rPr>
        <w:t>)</w:t>
      </w:r>
      <w:r>
        <w:rPr>
          <w:rFonts w:ascii="Times New Roman" w:hAnsi="Times New Roman" w:cs="Times New Roman"/>
          <w:sz w:val="22"/>
          <w:szCs w:val="22"/>
          <w:lang w:val="it-IT"/>
        </w:rPr>
        <w:t>, dal febbraio 2017</w:t>
      </w:r>
      <w:r w:rsidR="006C0A56">
        <w:rPr>
          <w:rFonts w:ascii="Times New Roman" w:hAnsi="Times New Roman" w:cs="Times New Roman"/>
          <w:sz w:val="22"/>
          <w:szCs w:val="22"/>
          <w:lang w:val="it-IT"/>
        </w:rPr>
        <w:t xml:space="preserve"> all’ottobre 2020</w:t>
      </w:r>
      <w:r>
        <w:rPr>
          <w:rFonts w:ascii="Times New Roman" w:hAnsi="Times New Roman" w:cs="Times New Roman"/>
          <w:sz w:val="22"/>
          <w:szCs w:val="22"/>
          <w:lang w:val="it-IT"/>
        </w:rPr>
        <w:t xml:space="preserve">. </w:t>
      </w:r>
      <w:r w:rsidRPr="00492526">
        <w:rPr>
          <w:rFonts w:ascii="Times New Roman" w:eastAsia="SimSun" w:hAnsi="Times New Roman" w:cs="Times New Roman"/>
          <w:sz w:val="22"/>
          <w:szCs w:val="22"/>
          <w:lang w:val="it-IT"/>
        </w:rPr>
        <w:t xml:space="preserve"> </w:t>
      </w:r>
    </w:p>
    <w:p w:rsidR="004F45C8" w:rsidRPr="004F45C8" w:rsidRDefault="004F45C8" w:rsidP="00A66600">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4E2F74">
        <w:rPr>
          <w:rFonts w:ascii="Times New Roman" w:hAnsi="Times New Roman" w:cs="Times New Roman"/>
          <w:b/>
          <w:sz w:val="22"/>
          <w:szCs w:val="22"/>
          <w:lang w:val="it-IT" w:bidi="ar-SA"/>
        </w:rPr>
        <w:t xml:space="preserve">Co-direttore </w:t>
      </w:r>
      <w:r w:rsidRPr="004E2F74">
        <w:rPr>
          <w:rFonts w:ascii="Times New Roman" w:hAnsi="Times New Roman" w:cs="Times New Roman"/>
          <w:sz w:val="22"/>
          <w:szCs w:val="22"/>
          <w:lang w:val="it-IT" w:bidi="ar-SA"/>
        </w:rPr>
        <w:t>(insieme</w:t>
      </w:r>
      <w:r>
        <w:rPr>
          <w:rFonts w:ascii="Times New Roman" w:hAnsi="Times New Roman" w:cs="Times New Roman"/>
          <w:sz w:val="22"/>
          <w:szCs w:val="22"/>
          <w:lang w:val="it-IT" w:bidi="ar-SA"/>
        </w:rPr>
        <w:t xml:space="preserve"> al prof. Liu Zhuang) </w:t>
      </w:r>
      <w:r w:rsidRPr="004F45C8">
        <w:rPr>
          <w:rFonts w:ascii="Times New Roman" w:hAnsi="Times New Roman" w:cs="Times New Roman"/>
          <w:sz w:val="22"/>
          <w:szCs w:val="22"/>
          <w:lang w:val="it-IT"/>
        </w:rPr>
        <w:t>del “China-Europe Cultural Heritage Centre” – Chongqing University of Arts and Sciences (China)</w:t>
      </w:r>
      <w:r>
        <w:rPr>
          <w:rFonts w:ascii="Times New Roman" w:hAnsi="Times New Roman" w:cs="Times New Roman"/>
          <w:sz w:val="22"/>
          <w:szCs w:val="22"/>
          <w:lang w:val="it-IT"/>
        </w:rPr>
        <w:t xml:space="preserve">, dal </w:t>
      </w:r>
      <w:r w:rsidR="006D2B20">
        <w:rPr>
          <w:rFonts w:ascii="Times New Roman" w:hAnsi="Times New Roman" w:cs="Times New Roman"/>
          <w:sz w:val="22"/>
          <w:szCs w:val="22"/>
          <w:lang w:val="it-IT"/>
        </w:rPr>
        <w:t xml:space="preserve">novembre </w:t>
      </w:r>
      <w:r>
        <w:rPr>
          <w:rFonts w:ascii="Times New Roman" w:hAnsi="Times New Roman" w:cs="Times New Roman"/>
          <w:sz w:val="22"/>
          <w:szCs w:val="22"/>
          <w:lang w:val="it-IT"/>
        </w:rPr>
        <w:t>2015</w:t>
      </w:r>
      <w:r w:rsidRPr="004F45C8">
        <w:rPr>
          <w:rFonts w:ascii="Times New Roman" w:hAnsi="Times New Roman" w:cs="Times New Roman"/>
          <w:sz w:val="22"/>
          <w:szCs w:val="22"/>
          <w:lang w:val="it-IT"/>
        </w:rPr>
        <w:t>.</w:t>
      </w:r>
    </w:p>
    <w:p w:rsidR="004F0559" w:rsidRPr="004E2F74" w:rsidRDefault="004F0559" w:rsidP="00A66600">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4F45C8">
        <w:rPr>
          <w:rFonts w:ascii="Times New Roman" w:eastAsia="SimSun" w:hAnsi="Times New Roman" w:cs="Times New Roman"/>
          <w:b/>
          <w:sz w:val="22"/>
          <w:szCs w:val="22"/>
          <w:lang w:val="it-IT"/>
        </w:rPr>
        <w:t>Assegno di ricerca</w:t>
      </w:r>
      <w:r w:rsidR="007918A1">
        <w:rPr>
          <w:rFonts w:ascii="Times New Roman" w:eastAsia="SimSun" w:hAnsi="Times New Roman" w:cs="Times New Roman"/>
          <w:sz w:val="22"/>
          <w:szCs w:val="22"/>
          <w:lang w:val="it-IT"/>
        </w:rPr>
        <w:t xml:space="preserve"> dal maggio 2015 al maggio 2017</w:t>
      </w:r>
      <w:r w:rsidRPr="004F45C8">
        <w:rPr>
          <w:rFonts w:ascii="Times New Roman" w:eastAsia="SimSun" w:hAnsi="Times New Roman" w:cs="Times New Roman"/>
          <w:sz w:val="22"/>
          <w:szCs w:val="22"/>
          <w:lang w:val="it-IT"/>
        </w:rPr>
        <w:t xml:space="preserve"> nell’ambito del progetto dal titolo </w:t>
      </w:r>
      <w:r w:rsidRPr="004F45C8">
        <w:rPr>
          <w:rFonts w:ascii="Times New Roman" w:hAnsi="Times New Roman" w:cs="Times New Roman"/>
          <w:sz w:val="22"/>
          <w:szCs w:val="22"/>
          <w:lang w:val="it-IT"/>
        </w:rPr>
        <w:t>“</w:t>
      </w:r>
      <w:r w:rsidRPr="004F45C8">
        <w:rPr>
          <w:rFonts w:ascii="Times New Roman" w:hAnsi="Times New Roman" w:cs="Times New Roman"/>
          <w:bCs/>
          <w:iCs/>
          <w:sz w:val="22"/>
          <w:szCs w:val="22"/>
          <w:lang w:val="it-IT" w:eastAsia="zh-CN"/>
        </w:rPr>
        <w:t>Migrazioni,</w:t>
      </w:r>
      <w:r w:rsidRPr="004F0559">
        <w:rPr>
          <w:rFonts w:ascii="Times New Roman" w:hAnsi="Times New Roman" w:cs="Times New Roman"/>
          <w:bCs/>
          <w:iCs/>
          <w:sz w:val="22"/>
          <w:szCs w:val="22"/>
          <w:lang w:val="it-IT" w:eastAsia="zh-CN"/>
        </w:rPr>
        <w:t xml:space="preserve"> legami familiari e appartenenze religiose. Progetto di Ricerca: Migrazioni, legami familiari e </w:t>
      </w:r>
      <w:r w:rsidRPr="004E2F74">
        <w:rPr>
          <w:rFonts w:ascii="Times New Roman" w:hAnsi="Times New Roman" w:cs="Times New Roman"/>
          <w:bCs/>
          <w:iCs/>
          <w:sz w:val="22"/>
          <w:szCs w:val="22"/>
          <w:lang w:val="it-IT" w:eastAsia="zh-CN"/>
        </w:rPr>
        <w:t>appartenenze religiose. Interrelazioni, negoziazioni e confini - PRIN 2012 Codice CINECA 2012FN4HH7E_001</w:t>
      </w:r>
      <w:r w:rsidRPr="004E2F74">
        <w:rPr>
          <w:rFonts w:ascii="Times New Roman" w:hAnsi="Times New Roman" w:cs="Times New Roman"/>
          <w:sz w:val="22"/>
          <w:szCs w:val="22"/>
          <w:lang w:val="it-IT"/>
        </w:rPr>
        <w:t>”</w:t>
      </w:r>
      <w:r w:rsidRPr="004E2F74">
        <w:rPr>
          <w:rFonts w:ascii="Times New Roman" w:eastAsia="SimSun" w:hAnsi="Times New Roman" w:cs="Times New Roman"/>
          <w:i/>
          <w:sz w:val="22"/>
          <w:szCs w:val="22"/>
          <w:lang w:val="it-IT"/>
        </w:rPr>
        <w:t>,</w:t>
      </w:r>
      <w:r w:rsidRPr="004E2F74">
        <w:rPr>
          <w:rFonts w:ascii="Times New Roman" w:eastAsia="SimSun" w:hAnsi="Times New Roman" w:cs="Times New Roman"/>
          <w:sz w:val="22"/>
          <w:szCs w:val="22"/>
          <w:lang w:val="it-IT"/>
        </w:rPr>
        <w:t xml:space="preserve"> presso il Dipartimento di Filosofia, Scienze Sociali, Umane e della Formazione, coordinato dalla prof.ssa Cristina Papa, dell’Università degli Studi di Perugia.</w:t>
      </w:r>
    </w:p>
    <w:p w:rsidR="003D5C4C" w:rsidRPr="003D5C4C" w:rsidRDefault="003D5C4C" w:rsidP="00A66600">
      <w:pPr>
        <w:numPr>
          <w:ilvl w:val="0"/>
          <w:numId w:val="5"/>
        </w:numPr>
        <w:tabs>
          <w:tab w:val="clear" w:pos="720"/>
        </w:tabs>
        <w:autoSpaceDE w:val="0"/>
        <w:autoSpaceDN w:val="0"/>
        <w:adjustRightInd w:val="0"/>
        <w:spacing w:after="0" w:line="240" w:lineRule="auto"/>
        <w:ind w:left="284" w:hanging="284"/>
        <w:rPr>
          <w:rFonts w:ascii="Times New Roman" w:eastAsia="SimSun" w:hAnsi="Times New Roman" w:cs="Times New Roman"/>
          <w:sz w:val="22"/>
          <w:szCs w:val="22"/>
          <w:lang w:val="it-IT"/>
        </w:rPr>
      </w:pPr>
      <w:r w:rsidRPr="004E2F74">
        <w:rPr>
          <w:rFonts w:ascii="Times New Roman" w:hAnsi="Times New Roman" w:cs="Times New Roman"/>
          <w:b/>
          <w:sz w:val="22"/>
          <w:szCs w:val="22"/>
          <w:lang w:val="it-IT" w:bidi="ar-SA"/>
        </w:rPr>
        <w:t xml:space="preserve">Co-direttore </w:t>
      </w:r>
      <w:r w:rsidRPr="004E2F74">
        <w:rPr>
          <w:rFonts w:ascii="Times New Roman" w:hAnsi="Times New Roman" w:cs="Times New Roman"/>
          <w:sz w:val="22"/>
          <w:szCs w:val="22"/>
          <w:lang w:val="it-IT" w:bidi="ar-SA"/>
        </w:rPr>
        <w:t>(insieme</w:t>
      </w:r>
      <w:r>
        <w:rPr>
          <w:rFonts w:ascii="Times New Roman" w:hAnsi="Times New Roman" w:cs="Times New Roman"/>
          <w:sz w:val="22"/>
          <w:szCs w:val="22"/>
          <w:lang w:val="it-IT" w:bidi="ar-SA"/>
        </w:rPr>
        <w:t xml:space="preserve"> al prof. Liu Zhuang) </w:t>
      </w:r>
      <w:r w:rsidRPr="00F522F5">
        <w:rPr>
          <w:rFonts w:ascii="Times New Roman" w:hAnsi="Times New Roman" w:cs="Times New Roman"/>
          <w:sz w:val="22"/>
          <w:szCs w:val="22"/>
          <w:lang w:val="it-IT" w:bidi="ar-SA"/>
        </w:rPr>
        <w:t xml:space="preserve">del </w:t>
      </w:r>
      <w:r w:rsidR="00DB219C">
        <w:rPr>
          <w:rFonts w:ascii="Times New Roman" w:hAnsi="Times New Roman" w:cs="Times New Roman"/>
          <w:sz w:val="22"/>
          <w:szCs w:val="22"/>
          <w:lang w:val="it-IT" w:bidi="ar-SA"/>
        </w:rPr>
        <w:t>gruppo di ricerca</w:t>
      </w:r>
      <w:r w:rsidRPr="00F522F5">
        <w:rPr>
          <w:rFonts w:ascii="Times New Roman" w:hAnsi="Times New Roman" w:cs="Times New Roman"/>
          <w:sz w:val="22"/>
          <w:szCs w:val="22"/>
          <w:lang w:val="it-IT" w:bidi="ar-SA"/>
        </w:rPr>
        <w:t xml:space="preserve"> “China-Eu</w:t>
      </w:r>
      <w:r>
        <w:rPr>
          <w:rFonts w:ascii="Times New Roman" w:hAnsi="Times New Roman" w:cs="Times New Roman"/>
          <w:sz w:val="22"/>
          <w:szCs w:val="22"/>
          <w:lang w:val="it-IT" w:bidi="ar-SA"/>
        </w:rPr>
        <w:t>rope Cultural Heritage Workshop”</w:t>
      </w:r>
      <w:r w:rsidRPr="00F522F5">
        <w:rPr>
          <w:rFonts w:ascii="Times New Roman" w:hAnsi="Times New Roman" w:cs="Times New Roman"/>
          <w:sz w:val="22"/>
          <w:szCs w:val="22"/>
          <w:lang w:val="it-IT" w:bidi="ar-SA"/>
        </w:rPr>
        <w:t xml:space="preserve"> - Chongqing University of Arts and Sciences (Cina), da</w:t>
      </w:r>
      <w:r w:rsidR="004F45C8">
        <w:rPr>
          <w:rFonts w:ascii="Times New Roman" w:hAnsi="Times New Roman" w:cs="Times New Roman"/>
          <w:sz w:val="22"/>
          <w:szCs w:val="22"/>
          <w:lang w:val="it-IT" w:bidi="ar-SA"/>
        </w:rPr>
        <w:t>l</w:t>
      </w:r>
      <w:r>
        <w:rPr>
          <w:rFonts w:ascii="Times New Roman" w:hAnsi="Times New Roman" w:cs="Times New Roman"/>
          <w:sz w:val="22"/>
          <w:szCs w:val="22"/>
          <w:lang w:val="it-IT" w:bidi="ar-SA"/>
        </w:rPr>
        <w:t xml:space="preserve"> dicembre 2014</w:t>
      </w:r>
      <w:r w:rsidR="004F45C8">
        <w:rPr>
          <w:rFonts w:ascii="Times New Roman" w:hAnsi="Times New Roman" w:cs="Times New Roman"/>
          <w:sz w:val="22"/>
          <w:szCs w:val="22"/>
          <w:lang w:val="it-IT" w:bidi="ar-SA"/>
        </w:rPr>
        <w:t xml:space="preserve"> al novembre 2015</w:t>
      </w:r>
      <w:r w:rsidRPr="00F522F5">
        <w:rPr>
          <w:rFonts w:ascii="Times New Roman" w:hAnsi="Times New Roman" w:cs="Times New Roman"/>
          <w:sz w:val="22"/>
          <w:szCs w:val="22"/>
          <w:lang w:val="it-IT" w:bidi="ar-SA"/>
        </w:rPr>
        <w:t xml:space="preserve">; attività di ricerca nell’ambito dei beni culturali materiali e immateriali, dei processi di patrimonializzazione e della museologia di carattere antropologico. </w:t>
      </w:r>
    </w:p>
    <w:p w:rsidR="003D4875" w:rsidRPr="003D4875" w:rsidRDefault="003D4875" w:rsidP="00A66600">
      <w:pPr>
        <w:numPr>
          <w:ilvl w:val="0"/>
          <w:numId w:val="5"/>
        </w:numPr>
        <w:tabs>
          <w:tab w:val="clear" w:pos="720"/>
        </w:tabs>
        <w:spacing w:after="0" w:line="240" w:lineRule="auto"/>
        <w:ind w:left="284" w:hanging="284"/>
        <w:jc w:val="left"/>
        <w:rPr>
          <w:rFonts w:ascii="Times New Roman" w:eastAsia="SimSun" w:hAnsi="Times New Roman" w:cs="Times New Roman"/>
          <w:sz w:val="22"/>
          <w:szCs w:val="22"/>
          <w:lang w:val="it-IT"/>
        </w:rPr>
      </w:pPr>
      <w:r w:rsidRPr="003D4875">
        <w:rPr>
          <w:rFonts w:ascii="Times New Roman" w:hAnsi="Times New Roman" w:cs="Times New Roman"/>
          <w:b/>
          <w:color w:val="000000"/>
          <w:sz w:val="22"/>
          <w:szCs w:val="22"/>
          <w:lang w:val="it-IT" w:eastAsia="zh-CN"/>
        </w:rPr>
        <w:t>Incarico professionale</w:t>
      </w:r>
      <w:r w:rsidRPr="003D4875">
        <w:rPr>
          <w:rFonts w:ascii="Times New Roman" w:hAnsi="Times New Roman" w:cs="Times New Roman"/>
          <w:color w:val="000000"/>
          <w:sz w:val="22"/>
          <w:szCs w:val="22"/>
          <w:lang w:val="it-IT" w:eastAsia="zh-CN"/>
        </w:rPr>
        <w:t xml:space="preserve"> dal 30 settembre 2014 al 2 novembre 2014; </w:t>
      </w:r>
      <w:r w:rsidR="00302C6C">
        <w:rPr>
          <w:rFonts w:ascii="Times New Roman" w:hAnsi="Times New Roman" w:cs="Times New Roman"/>
          <w:color w:val="000000"/>
          <w:sz w:val="22"/>
          <w:szCs w:val="22"/>
          <w:lang w:val="it-IT" w:eastAsia="zh-CN"/>
        </w:rPr>
        <w:t>c</w:t>
      </w:r>
      <w:r w:rsidRPr="003D4875">
        <w:rPr>
          <w:rFonts w:ascii="Times New Roman" w:hAnsi="Times New Roman" w:cs="Times New Roman"/>
          <w:color w:val="000000"/>
          <w:sz w:val="22"/>
          <w:szCs w:val="22"/>
          <w:lang w:val="it-IT" w:eastAsia="zh-CN"/>
        </w:rPr>
        <w:t>oordinamento editoriale dell’offerta f</w:t>
      </w:r>
      <w:r w:rsidR="00302C6C">
        <w:rPr>
          <w:rFonts w:ascii="Times New Roman" w:hAnsi="Times New Roman" w:cs="Times New Roman"/>
          <w:color w:val="000000"/>
          <w:sz w:val="22"/>
          <w:szCs w:val="22"/>
          <w:lang w:val="it-IT" w:eastAsia="zh-CN"/>
        </w:rPr>
        <w:t>ormativa presentata durante all’</w:t>
      </w:r>
      <w:r w:rsidRPr="003D4875">
        <w:rPr>
          <w:rFonts w:ascii="Times New Roman" w:hAnsi="Times New Roman" w:cs="Times New Roman"/>
          <w:color w:val="000000"/>
          <w:sz w:val="22"/>
          <w:szCs w:val="22"/>
          <w:lang w:val="it-IT" w:eastAsia="zh-CN"/>
        </w:rPr>
        <w:t>iniziativa</w:t>
      </w:r>
      <w:r w:rsidR="00B93D03">
        <w:rPr>
          <w:rFonts w:ascii="Times New Roman" w:hAnsi="Times New Roman" w:cs="Times New Roman"/>
          <w:color w:val="000000"/>
          <w:sz w:val="22"/>
          <w:szCs w:val="22"/>
          <w:lang w:val="it-IT" w:eastAsia="zh-CN"/>
        </w:rPr>
        <w:t xml:space="preserve"> “China education Expo 20</w:t>
      </w:r>
      <w:r w:rsidRPr="003D4875">
        <w:rPr>
          <w:rFonts w:ascii="Times New Roman" w:hAnsi="Times New Roman" w:cs="Times New Roman"/>
          <w:color w:val="000000"/>
          <w:sz w:val="22"/>
          <w:szCs w:val="22"/>
          <w:lang w:val="it-IT" w:eastAsia="zh-CN"/>
        </w:rPr>
        <w:t>14</w:t>
      </w:r>
      <w:r w:rsidR="00B93D03">
        <w:rPr>
          <w:rFonts w:ascii="Times New Roman" w:hAnsi="Times New Roman" w:cs="Times New Roman"/>
          <w:color w:val="000000"/>
          <w:sz w:val="22"/>
          <w:szCs w:val="22"/>
          <w:lang w:val="it-IT" w:eastAsia="zh-CN"/>
        </w:rPr>
        <w:t>” (Pechino e Shanghai)</w:t>
      </w:r>
      <w:r w:rsidRPr="003D4875">
        <w:rPr>
          <w:rFonts w:ascii="Times New Roman" w:hAnsi="Times New Roman" w:cs="Times New Roman"/>
          <w:color w:val="000000"/>
          <w:sz w:val="22"/>
          <w:szCs w:val="22"/>
          <w:lang w:val="it-IT" w:eastAsia="zh-CN"/>
        </w:rPr>
        <w:t xml:space="preserve">, del relativo </w:t>
      </w:r>
      <w:r w:rsidRPr="003D4875">
        <w:rPr>
          <w:rFonts w:ascii="Times New Roman" w:hAnsi="Times New Roman" w:cs="Times New Roman"/>
          <w:color w:val="000000"/>
          <w:sz w:val="22"/>
          <w:szCs w:val="22"/>
          <w:lang w:val="it-IT" w:eastAsia="zh-CN"/>
        </w:rPr>
        <w:lastRenderedPageBreak/>
        <w:t>sito internet e dei progetti multimediali</w:t>
      </w:r>
      <w:r w:rsidR="00302C6C">
        <w:rPr>
          <w:rFonts w:ascii="Times New Roman" w:hAnsi="Times New Roman" w:cs="Times New Roman"/>
          <w:color w:val="000000"/>
          <w:sz w:val="22"/>
          <w:szCs w:val="22"/>
          <w:lang w:val="it-IT" w:eastAsia="zh-CN"/>
        </w:rPr>
        <w:t>,</w:t>
      </w:r>
      <w:r w:rsidRPr="003D4875">
        <w:rPr>
          <w:rFonts w:ascii="Times New Roman" w:hAnsi="Times New Roman" w:cs="Times New Roman"/>
          <w:color w:val="000000"/>
          <w:sz w:val="22"/>
          <w:szCs w:val="22"/>
          <w:lang w:val="it-IT" w:eastAsia="zh-CN"/>
        </w:rPr>
        <w:t xml:space="preserve"> oltr</w:t>
      </w:r>
      <w:r w:rsidR="00302C6C">
        <w:rPr>
          <w:rFonts w:ascii="Times New Roman" w:hAnsi="Times New Roman" w:cs="Times New Roman"/>
          <w:color w:val="000000"/>
          <w:sz w:val="22"/>
          <w:szCs w:val="22"/>
          <w:lang w:val="it-IT" w:eastAsia="zh-CN"/>
        </w:rPr>
        <w:t>e al supporto logistico in Cina</w:t>
      </w:r>
      <w:r w:rsidRPr="003D4875">
        <w:rPr>
          <w:rFonts w:ascii="Times New Roman" w:hAnsi="Times New Roman" w:cs="Times New Roman"/>
          <w:color w:val="000000"/>
          <w:sz w:val="22"/>
          <w:szCs w:val="22"/>
          <w:lang w:val="it-IT" w:eastAsia="zh-CN"/>
        </w:rPr>
        <w:t xml:space="preserve"> secondo l’itinerario previsto per il mese di ottobre 2014</w:t>
      </w:r>
      <w:r w:rsidR="00302C6C">
        <w:rPr>
          <w:rFonts w:ascii="Times New Roman" w:hAnsi="Times New Roman" w:cs="Times New Roman"/>
          <w:color w:val="000000"/>
          <w:sz w:val="22"/>
          <w:szCs w:val="22"/>
          <w:lang w:val="it-IT" w:eastAsia="zh-CN"/>
        </w:rPr>
        <w:t xml:space="preserve">; </w:t>
      </w:r>
      <w:r w:rsidRPr="003D4875">
        <w:rPr>
          <w:rFonts w:ascii="Times New Roman" w:hAnsi="Times New Roman" w:cs="Times New Roman"/>
          <w:sz w:val="22"/>
          <w:szCs w:val="22"/>
          <w:lang w:val="it-IT"/>
        </w:rPr>
        <w:t>Adisu (Agenzia per il Diritto allo Studio Universitario per l’Umbria), Perugia</w:t>
      </w:r>
      <w:r w:rsidR="00302C6C">
        <w:rPr>
          <w:rFonts w:ascii="Times New Roman" w:hAnsi="Times New Roman" w:cs="Times New Roman"/>
          <w:sz w:val="22"/>
          <w:szCs w:val="22"/>
          <w:lang w:val="it-IT"/>
        </w:rPr>
        <w:t>.</w:t>
      </w:r>
      <w:r w:rsidRPr="003D4875">
        <w:rPr>
          <w:rFonts w:ascii="Times New Roman" w:hAnsi="Times New Roman" w:cs="Times New Roman"/>
          <w:sz w:val="22"/>
          <w:szCs w:val="22"/>
          <w:lang w:val="it-IT"/>
        </w:rPr>
        <w:t xml:space="preserve"> </w:t>
      </w:r>
      <w:r w:rsidRPr="003D4875">
        <w:rPr>
          <w:rFonts w:ascii="Times New Roman" w:hAnsi="Times New Roman" w:cs="Times New Roman"/>
          <w:color w:val="000000"/>
          <w:sz w:val="22"/>
          <w:szCs w:val="22"/>
          <w:lang w:val="it-IT" w:eastAsia="zh-CN"/>
        </w:rPr>
        <w:t xml:space="preserve"> </w:t>
      </w:r>
      <w:r w:rsidRPr="003D4875">
        <w:rPr>
          <w:rFonts w:ascii="Times New Roman" w:hAnsi="Times New Roman" w:cs="Times New Roman"/>
          <w:sz w:val="22"/>
          <w:szCs w:val="22"/>
          <w:lang w:val="it-IT"/>
        </w:rPr>
        <w:t xml:space="preserve">   </w:t>
      </w:r>
    </w:p>
    <w:p w:rsidR="001D622B" w:rsidRPr="001D622B" w:rsidRDefault="001D622B" w:rsidP="00A66600">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3D4875">
        <w:rPr>
          <w:rFonts w:ascii="Times New Roman" w:hAnsi="Times New Roman" w:cs="Times New Roman"/>
          <w:b/>
          <w:sz w:val="22"/>
          <w:szCs w:val="22"/>
          <w:lang w:val="it-IT"/>
        </w:rPr>
        <w:t>Borsa di studio post dottorato per attività di ricerca</w:t>
      </w:r>
      <w:r w:rsidRPr="003D4875">
        <w:rPr>
          <w:rFonts w:ascii="Times New Roman" w:hAnsi="Times New Roman" w:cs="Times New Roman"/>
          <w:sz w:val="22"/>
          <w:szCs w:val="22"/>
          <w:lang w:val="it-IT"/>
        </w:rPr>
        <w:t xml:space="preserve"> dall’8 settembre 2014 al 7 novembre 2014; titolo “Sistematizzazione materiali di ricerca relativi al progetto TrasiMemo. Banca della Memoria del</w:t>
      </w:r>
      <w:r w:rsidRPr="001D622B">
        <w:rPr>
          <w:rFonts w:ascii="Times New Roman" w:hAnsi="Times New Roman" w:cs="Times New Roman"/>
          <w:i/>
          <w:sz w:val="22"/>
          <w:szCs w:val="22"/>
          <w:lang w:val="it-IT"/>
        </w:rPr>
        <w:t xml:space="preserve"> Trasimeno”</w:t>
      </w:r>
      <w:r w:rsidRPr="001D622B">
        <w:rPr>
          <w:rFonts w:ascii="Times New Roman" w:hAnsi="Times New Roman" w:cs="Times New Roman"/>
          <w:sz w:val="22"/>
          <w:szCs w:val="22"/>
          <w:lang w:val="it-IT"/>
        </w:rPr>
        <w:t xml:space="preserve">, presso il </w:t>
      </w:r>
      <w:r>
        <w:rPr>
          <w:rFonts w:ascii="Times New Roman" w:hAnsi="Times New Roman" w:cs="Times New Roman"/>
          <w:sz w:val="22"/>
          <w:szCs w:val="22"/>
          <w:lang w:val="it-IT"/>
        </w:rPr>
        <w:t xml:space="preserve">Dipartimento di Filosofia, Scienze Sociali, Umane e della Formazione </w:t>
      </w:r>
      <w:r w:rsidRPr="00F522F5">
        <w:rPr>
          <w:rFonts w:ascii="Times New Roman" w:hAnsi="Times New Roman" w:cs="Times New Roman"/>
          <w:sz w:val="22"/>
          <w:szCs w:val="22"/>
          <w:lang w:val="it-IT" w:bidi="ar-SA"/>
        </w:rPr>
        <w:t>dell’Università degli Studi di Perugia</w:t>
      </w:r>
      <w:r>
        <w:rPr>
          <w:rFonts w:ascii="Times New Roman" w:hAnsi="Times New Roman" w:cs="Times New Roman"/>
          <w:sz w:val="22"/>
          <w:szCs w:val="22"/>
          <w:lang w:val="it-IT" w:bidi="ar-SA"/>
        </w:rPr>
        <w:t>.</w:t>
      </w:r>
    </w:p>
    <w:p w:rsidR="00D873E6" w:rsidRPr="009703CA" w:rsidRDefault="0097488B" w:rsidP="00A66600">
      <w:pPr>
        <w:numPr>
          <w:ilvl w:val="0"/>
          <w:numId w:val="5"/>
        </w:numPr>
        <w:tabs>
          <w:tab w:val="clear" w:pos="720"/>
        </w:tabs>
        <w:spacing w:after="0" w:line="240" w:lineRule="auto"/>
        <w:ind w:left="284" w:hanging="284"/>
        <w:rPr>
          <w:rFonts w:ascii="Times New Roman" w:eastAsia="SimSun" w:hAnsi="Times New Roman" w:cs="Times New Roman"/>
          <w:sz w:val="22"/>
          <w:szCs w:val="22"/>
          <w:lang w:val="it-IT"/>
        </w:rPr>
      </w:pPr>
      <w:r w:rsidRPr="00F522F5">
        <w:rPr>
          <w:rFonts w:ascii="Times New Roman" w:eastAsia="SimSun" w:hAnsi="Times New Roman" w:cs="Times New Roman"/>
          <w:b/>
          <w:sz w:val="22"/>
          <w:szCs w:val="22"/>
          <w:lang w:val="it-IT"/>
        </w:rPr>
        <w:t>Assegno di ricerca</w:t>
      </w:r>
      <w:r w:rsidR="00B92D3F" w:rsidRPr="00F522F5">
        <w:rPr>
          <w:rFonts w:ascii="Times New Roman" w:eastAsia="SimSun" w:hAnsi="Times New Roman" w:cs="Times New Roman"/>
          <w:sz w:val="22"/>
          <w:szCs w:val="22"/>
          <w:lang w:val="it-IT"/>
        </w:rPr>
        <w:t xml:space="preserve"> dall’aprile 2013 all’aprile 2014 </w:t>
      </w:r>
      <w:r w:rsidRPr="00F522F5">
        <w:rPr>
          <w:rFonts w:ascii="Times New Roman" w:eastAsia="SimSun" w:hAnsi="Times New Roman" w:cs="Times New Roman"/>
          <w:sz w:val="22"/>
          <w:szCs w:val="22"/>
          <w:lang w:val="it-IT"/>
        </w:rPr>
        <w:t xml:space="preserve">nell’ambito del progetto dal titolo </w:t>
      </w:r>
      <w:r w:rsidR="00B92D3F" w:rsidRPr="00F522F5">
        <w:rPr>
          <w:rFonts w:ascii="Times New Roman" w:hAnsi="Times New Roman" w:cs="Times New Roman"/>
          <w:i/>
          <w:sz w:val="22"/>
          <w:szCs w:val="22"/>
          <w:lang w:val="it-IT"/>
        </w:rPr>
        <w:t>“Beni demoetnoantropologici nella zona del Trasimeno”</w:t>
      </w:r>
      <w:r w:rsidRPr="00F522F5">
        <w:rPr>
          <w:rFonts w:ascii="Times New Roman" w:eastAsia="SimSun" w:hAnsi="Times New Roman" w:cs="Times New Roman"/>
          <w:i/>
          <w:sz w:val="22"/>
          <w:szCs w:val="22"/>
          <w:lang w:val="it-IT"/>
        </w:rPr>
        <w:t>,</w:t>
      </w:r>
      <w:r w:rsidRPr="00F522F5">
        <w:rPr>
          <w:rFonts w:ascii="Times New Roman" w:eastAsia="SimSun" w:hAnsi="Times New Roman" w:cs="Times New Roman"/>
          <w:sz w:val="22"/>
          <w:szCs w:val="22"/>
          <w:lang w:val="it-IT"/>
        </w:rPr>
        <w:t xml:space="preserve"> presso la Sezione</w:t>
      </w:r>
      <w:r w:rsidR="00B92D3F" w:rsidRPr="00F522F5">
        <w:rPr>
          <w:rFonts w:ascii="Times New Roman" w:eastAsia="SimSun" w:hAnsi="Times New Roman" w:cs="Times New Roman"/>
          <w:sz w:val="22"/>
          <w:szCs w:val="22"/>
          <w:lang w:val="it-IT"/>
        </w:rPr>
        <w:t xml:space="preserve"> Antropologica del </w:t>
      </w:r>
      <w:r w:rsidRPr="00F522F5">
        <w:rPr>
          <w:rFonts w:ascii="Times New Roman" w:eastAsia="SimSun" w:hAnsi="Times New Roman" w:cs="Times New Roman"/>
          <w:sz w:val="22"/>
          <w:szCs w:val="22"/>
          <w:lang w:val="it-IT"/>
        </w:rPr>
        <w:t>Dipartimento Uomo &amp; Territorio, coordinato dal prof.</w:t>
      </w:r>
      <w:r w:rsidR="00B92D3F" w:rsidRPr="00F522F5">
        <w:rPr>
          <w:rFonts w:ascii="Times New Roman" w:eastAsia="SimSun" w:hAnsi="Times New Roman" w:cs="Times New Roman"/>
          <w:sz w:val="22"/>
          <w:szCs w:val="22"/>
          <w:lang w:val="it-IT"/>
        </w:rPr>
        <w:t xml:space="preserve"> Giancarlo Baronti</w:t>
      </w:r>
      <w:r w:rsidRPr="00F522F5">
        <w:rPr>
          <w:rFonts w:ascii="Times New Roman" w:eastAsia="SimSun" w:hAnsi="Times New Roman" w:cs="Times New Roman"/>
          <w:sz w:val="22"/>
          <w:szCs w:val="22"/>
          <w:lang w:val="it-IT"/>
        </w:rPr>
        <w:t>, dell’Università degli Studi di Perugia.</w:t>
      </w:r>
    </w:p>
    <w:p w:rsidR="00D873E6" w:rsidRPr="009703CA" w:rsidRDefault="00D873E6" w:rsidP="00A66600">
      <w:pPr>
        <w:pStyle w:val="Corpotesto"/>
        <w:numPr>
          <w:ilvl w:val="0"/>
          <w:numId w:val="28"/>
        </w:numPr>
        <w:tabs>
          <w:tab w:val="left" w:pos="-2127"/>
        </w:tabs>
        <w:autoSpaceDE w:val="0"/>
        <w:autoSpaceDN w:val="0"/>
        <w:adjustRightInd w:val="0"/>
        <w:ind w:left="284" w:hanging="284"/>
        <w:rPr>
          <w:rFonts w:eastAsia="SimSun"/>
          <w:sz w:val="22"/>
          <w:szCs w:val="22"/>
        </w:rPr>
      </w:pPr>
      <w:r w:rsidRPr="009703CA">
        <w:rPr>
          <w:rFonts w:eastAsia="SimSun"/>
          <w:b/>
          <w:sz w:val="22"/>
          <w:szCs w:val="22"/>
        </w:rPr>
        <w:t xml:space="preserve">Partecipazione al </w:t>
      </w:r>
      <w:r w:rsidRPr="009703CA">
        <w:rPr>
          <w:b/>
          <w:bCs/>
          <w:sz w:val="22"/>
          <w:szCs w:val="22"/>
        </w:rPr>
        <w:t>progetto di ricerca</w:t>
      </w:r>
      <w:r w:rsidRPr="009703CA">
        <w:rPr>
          <w:bCs/>
          <w:sz w:val="22"/>
          <w:szCs w:val="22"/>
        </w:rPr>
        <w:t xml:space="preserve"> </w:t>
      </w:r>
      <w:r w:rsidRPr="009703CA">
        <w:rPr>
          <w:sz w:val="22"/>
          <w:szCs w:val="22"/>
        </w:rPr>
        <w:t>“Fare famiglia da soli. L’esperienza monastica come riscrittura delle logiche identitarie e aggregative nella storia</w:t>
      </w:r>
      <w:r w:rsidR="009703CA" w:rsidRPr="009703CA">
        <w:rPr>
          <w:sz w:val="22"/>
          <w:szCs w:val="22"/>
        </w:rPr>
        <w:t xml:space="preserve">; dal 16 aprile 2013 al 15 giugno 2013. </w:t>
      </w:r>
      <w:r w:rsidRPr="009703CA">
        <w:rPr>
          <w:sz w:val="22"/>
          <w:szCs w:val="22"/>
        </w:rPr>
        <w:t xml:space="preserve">Comparazioni interculturali e </w:t>
      </w:r>
      <w:r w:rsidR="009703CA" w:rsidRPr="009703CA">
        <w:rPr>
          <w:sz w:val="22"/>
          <w:szCs w:val="22"/>
        </w:rPr>
        <w:t>interdisciplinari”</w:t>
      </w:r>
      <w:r w:rsidRPr="009703CA">
        <w:rPr>
          <w:sz w:val="22"/>
          <w:szCs w:val="22"/>
        </w:rPr>
        <w:t>, Progetto diretto dalla prof.ssa Francesca Sbardella (Un</w:t>
      </w:r>
      <w:r w:rsidR="009703CA" w:rsidRPr="009703CA">
        <w:rPr>
          <w:sz w:val="22"/>
          <w:szCs w:val="22"/>
        </w:rPr>
        <w:t>iversità degli Studi di Bologna</w:t>
      </w:r>
      <w:r w:rsidRPr="009703CA">
        <w:rPr>
          <w:sz w:val="22"/>
          <w:szCs w:val="22"/>
        </w:rPr>
        <w:t xml:space="preserve">); </w:t>
      </w:r>
      <w:r w:rsidRPr="009703CA">
        <w:rPr>
          <w:rFonts w:eastAsia="SimSun"/>
          <w:sz w:val="22"/>
          <w:szCs w:val="22"/>
        </w:rPr>
        <w:t>l’attività di ricerca si è concentrata sullo studio del “</w:t>
      </w:r>
      <w:r w:rsidRPr="009703CA">
        <w:rPr>
          <w:rStyle w:val="A0"/>
        </w:rPr>
        <w:t>Tempio dell’Associazione Buddista della comunità cinese di Prato” con particolare riferimento alle dimensioni materiali e immateriali degli oggetti di culto.</w:t>
      </w:r>
    </w:p>
    <w:p w:rsidR="003903B7" w:rsidRPr="00F522F5" w:rsidRDefault="003903B7" w:rsidP="00A66600">
      <w:pPr>
        <w:numPr>
          <w:ilvl w:val="0"/>
          <w:numId w:val="5"/>
        </w:numPr>
        <w:tabs>
          <w:tab w:val="clear" w:pos="720"/>
        </w:tabs>
        <w:autoSpaceDE w:val="0"/>
        <w:autoSpaceDN w:val="0"/>
        <w:adjustRightInd w:val="0"/>
        <w:spacing w:after="0" w:line="240" w:lineRule="auto"/>
        <w:ind w:left="284" w:hanging="284"/>
        <w:rPr>
          <w:rFonts w:ascii="Times New Roman" w:eastAsia="SimSun" w:hAnsi="Times New Roman" w:cs="Times New Roman"/>
          <w:sz w:val="22"/>
          <w:szCs w:val="22"/>
          <w:lang w:val="it-IT"/>
        </w:rPr>
      </w:pPr>
      <w:r w:rsidRPr="00F522F5">
        <w:rPr>
          <w:rFonts w:ascii="Times New Roman" w:hAnsi="Times New Roman" w:cs="Times New Roman"/>
          <w:b/>
          <w:sz w:val="22"/>
          <w:szCs w:val="22"/>
          <w:lang w:val="it-IT" w:bidi="ar-SA"/>
        </w:rPr>
        <w:t>Associate member from abroad</w:t>
      </w:r>
      <w:r w:rsidRPr="00F522F5">
        <w:rPr>
          <w:rFonts w:ascii="Times New Roman" w:hAnsi="Times New Roman" w:cs="Times New Roman"/>
          <w:sz w:val="22"/>
          <w:szCs w:val="22"/>
          <w:lang w:val="it-IT" w:bidi="ar-SA"/>
        </w:rPr>
        <w:t xml:space="preserve"> (part-time professor) </w:t>
      </w:r>
      <w:r w:rsidR="00656A48" w:rsidRPr="00F522F5">
        <w:rPr>
          <w:rFonts w:ascii="Times New Roman" w:hAnsi="Times New Roman" w:cs="Times New Roman"/>
          <w:sz w:val="22"/>
          <w:szCs w:val="22"/>
          <w:lang w:val="it-IT" w:bidi="ar-SA"/>
        </w:rPr>
        <w:t>del</w:t>
      </w:r>
      <w:r w:rsidRPr="00F522F5">
        <w:rPr>
          <w:rFonts w:ascii="Times New Roman" w:hAnsi="Times New Roman" w:cs="Times New Roman"/>
          <w:sz w:val="22"/>
          <w:szCs w:val="22"/>
          <w:lang w:val="it-IT" w:bidi="ar-SA"/>
        </w:rPr>
        <w:t xml:space="preserve"> </w:t>
      </w:r>
      <w:r w:rsidR="00DB219C">
        <w:rPr>
          <w:rFonts w:ascii="Times New Roman" w:hAnsi="Times New Roman" w:cs="Times New Roman"/>
          <w:sz w:val="22"/>
          <w:szCs w:val="22"/>
          <w:lang w:val="it-IT" w:bidi="ar-SA"/>
        </w:rPr>
        <w:t xml:space="preserve">gruppo di ricerca </w:t>
      </w:r>
      <w:r w:rsidRPr="00F522F5">
        <w:rPr>
          <w:rFonts w:ascii="Times New Roman" w:hAnsi="Times New Roman" w:cs="Times New Roman"/>
          <w:sz w:val="22"/>
          <w:szCs w:val="22"/>
          <w:lang w:val="it-IT" w:bidi="ar-SA"/>
        </w:rPr>
        <w:t>“China-Eu</w:t>
      </w:r>
      <w:r w:rsidR="00644C80">
        <w:rPr>
          <w:rFonts w:ascii="Times New Roman" w:hAnsi="Times New Roman" w:cs="Times New Roman"/>
          <w:sz w:val="22"/>
          <w:szCs w:val="22"/>
          <w:lang w:val="it-IT" w:bidi="ar-SA"/>
        </w:rPr>
        <w:t>rope Cultural Heritage Workshop”</w:t>
      </w:r>
      <w:r w:rsidRPr="00F522F5">
        <w:rPr>
          <w:rFonts w:ascii="Times New Roman" w:hAnsi="Times New Roman" w:cs="Times New Roman"/>
          <w:sz w:val="22"/>
          <w:szCs w:val="22"/>
          <w:lang w:val="it-IT" w:bidi="ar-SA"/>
        </w:rPr>
        <w:t xml:space="preserve"> - Chongqing University of Arts and Sciences (Cina)</w:t>
      </w:r>
      <w:r w:rsidR="00656A48" w:rsidRPr="00F522F5">
        <w:rPr>
          <w:rFonts w:ascii="Times New Roman" w:hAnsi="Times New Roman" w:cs="Times New Roman"/>
          <w:sz w:val="22"/>
          <w:szCs w:val="22"/>
          <w:lang w:val="it-IT" w:bidi="ar-SA"/>
        </w:rPr>
        <w:t>, da</w:t>
      </w:r>
      <w:r w:rsidR="00F01B98">
        <w:rPr>
          <w:rFonts w:ascii="Times New Roman" w:hAnsi="Times New Roman" w:cs="Times New Roman"/>
          <w:sz w:val="22"/>
          <w:szCs w:val="22"/>
          <w:lang w:val="it-IT" w:bidi="ar-SA"/>
        </w:rPr>
        <w:t>l</w:t>
      </w:r>
      <w:r w:rsidR="00656A48" w:rsidRPr="00F522F5">
        <w:rPr>
          <w:rFonts w:ascii="Times New Roman" w:hAnsi="Times New Roman" w:cs="Times New Roman"/>
          <w:sz w:val="22"/>
          <w:szCs w:val="22"/>
          <w:lang w:val="it-IT" w:bidi="ar-SA"/>
        </w:rPr>
        <w:t xml:space="preserve"> </w:t>
      </w:r>
      <w:r w:rsidR="00C16014">
        <w:rPr>
          <w:rFonts w:ascii="Times New Roman" w:hAnsi="Times New Roman" w:cs="Times New Roman"/>
          <w:sz w:val="22"/>
          <w:szCs w:val="22"/>
          <w:lang w:val="it-IT" w:bidi="ar-SA"/>
        </w:rPr>
        <w:t xml:space="preserve">novembre </w:t>
      </w:r>
      <w:r w:rsidR="00656A48" w:rsidRPr="00F522F5">
        <w:rPr>
          <w:rFonts w:ascii="Times New Roman" w:hAnsi="Times New Roman" w:cs="Times New Roman"/>
          <w:sz w:val="22"/>
          <w:szCs w:val="22"/>
          <w:lang w:val="it-IT" w:bidi="ar-SA"/>
        </w:rPr>
        <w:t>2012</w:t>
      </w:r>
      <w:r w:rsidR="00F01B98">
        <w:rPr>
          <w:rFonts w:ascii="Times New Roman" w:hAnsi="Times New Roman" w:cs="Times New Roman"/>
          <w:sz w:val="22"/>
          <w:szCs w:val="22"/>
          <w:lang w:val="it-IT" w:bidi="ar-SA"/>
        </w:rPr>
        <w:t xml:space="preserve"> al dicembre 2014</w:t>
      </w:r>
      <w:r w:rsidRPr="00F522F5">
        <w:rPr>
          <w:rFonts w:ascii="Times New Roman" w:hAnsi="Times New Roman" w:cs="Times New Roman"/>
          <w:sz w:val="22"/>
          <w:szCs w:val="22"/>
          <w:lang w:val="it-IT" w:bidi="ar-SA"/>
        </w:rPr>
        <w:t>; attività di ricerca nell’ambito dei beni culturali materiali e immateriali, dei processi di patrimonializzazione e della museologia di carattere antropologico</w:t>
      </w:r>
      <w:r w:rsidR="00656A48" w:rsidRPr="00F522F5">
        <w:rPr>
          <w:rFonts w:ascii="Times New Roman" w:hAnsi="Times New Roman" w:cs="Times New Roman"/>
          <w:sz w:val="22"/>
          <w:szCs w:val="22"/>
          <w:lang w:val="it-IT" w:bidi="ar-SA"/>
        </w:rPr>
        <w:t>.</w:t>
      </w:r>
      <w:r w:rsidRPr="00F522F5">
        <w:rPr>
          <w:rFonts w:ascii="Times New Roman" w:hAnsi="Times New Roman" w:cs="Times New Roman"/>
          <w:sz w:val="22"/>
          <w:szCs w:val="22"/>
          <w:lang w:val="it-IT" w:bidi="ar-SA"/>
        </w:rPr>
        <w:t xml:space="preserve"> </w:t>
      </w:r>
    </w:p>
    <w:p w:rsidR="00015057" w:rsidRPr="00F522F5" w:rsidRDefault="00015057" w:rsidP="00A66600">
      <w:pPr>
        <w:pStyle w:val="Corpotesto"/>
        <w:numPr>
          <w:ilvl w:val="0"/>
          <w:numId w:val="5"/>
        </w:numPr>
        <w:tabs>
          <w:tab w:val="clear" w:pos="720"/>
        </w:tabs>
        <w:ind w:left="284" w:hanging="284"/>
        <w:rPr>
          <w:rFonts w:eastAsia="SimSun"/>
          <w:sz w:val="22"/>
          <w:szCs w:val="22"/>
        </w:rPr>
      </w:pPr>
      <w:r w:rsidRPr="00F522F5">
        <w:rPr>
          <w:rFonts w:eastAsia="SimSun"/>
          <w:b/>
          <w:sz w:val="22"/>
          <w:szCs w:val="22"/>
        </w:rPr>
        <w:t>Dottorato di ricerca</w:t>
      </w:r>
      <w:r w:rsidR="00656A48" w:rsidRPr="00F522F5">
        <w:rPr>
          <w:rFonts w:eastAsia="SimSun"/>
          <w:sz w:val="22"/>
          <w:szCs w:val="22"/>
        </w:rPr>
        <w:t>,</w:t>
      </w:r>
      <w:r w:rsidRPr="00F522F5">
        <w:rPr>
          <w:rFonts w:eastAsia="SimSun"/>
          <w:b/>
          <w:sz w:val="22"/>
          <w:szCs w:val="22"/>
        </w:rPr>
        <w:t xml:space="preserve"> </w:t>
      </w:r>
      <w:r w:rsidRPr="00F522F5">
        <w:rPr>
          <w:rFonts w:eastAsia="SimSun"/>
          <w:sz w:val="22"/>
          <w:szCs w:val="22"/>
        </w:rPr>
        <w:t>dal novembre 2008 al febbraio 2012, presso l’Università degli Studi di Perugia; l’attività di ricerca</w:t>
      </w:r>
      <w:r w:rsidR="000D02B7" w:rsidRPr="00F522F5">
        <w:rPr>
          <w:rFonts w:eastAsia="SimSun"/>
          <w:sz w:val="22"/>
          <w:szCs w:val="22"/>
        </w:rPr>
        <w:t xml:space="preserve"> si è orientata sullo studio dei linguaggi delle politiche locali (Castiglione del Lago – Trasimeno) a proposito dei beni culturali e dei processi di patrimonializzazione che hanno a che fare con la creazione e con la gestione di eventi festivi.   </w:t>
      </w:r>
      <w:r w:rsidRPr="00F522F5">
        <w:rPr>
          <w:rFonts w:eastAsia="SimSun"/>
          <w:sz w:val="22"/>
          <w:szCs w:val="22"/>
        </w:rPr>
        <w:t xml:space="preserve">     </w:t>
      </w:r>
    </w:p>
    <w:p w:rsidR="000D02B7" w:rsidRDefault="000D02B7" w:rsidP="00F75370">
      <w:pPr>
        <w:pStyle w:val="Corpotesto"/>
        <w:autoSpaceDE w:val="0"/>
        <w:autoSpaceDN w:val="0"/>
        <w:adjustRightInd w:val="0"/>
        <w:ind w:left="426" w:hanging="425"/>
        <w:rPr>
          <w:rFonts w:eastAsia="SimSun"/>
          <w:sz w:val="22"/>
          <w:szCs w:val="22"/>
        </w:rPr>
      </w:pPr>
    </w:p>
    <w:p w:rsidR="00A61D05" w:rsidRPr="00F522F5" w:rsidRDefault="00A61D05" w:rsidP="00F75370">
      <w:pPr>
        <w:pStyle w:val="Corpotesto"/>
        <w:autoSpaceDE w:val="0"/>
        <w:autoSpaceDN w:val="0"/>
        <w:adjustRightInd w:val="0"/>
        <w:ind w:left="426" w:hanging="425"/>
        <w:rPr>
          <w:rFonts w:eastAsia="SimSun"/>
          <w:sz w:val="22"/>
          <w:szCs w:val="22"/>
        </w:rPr>
      </w:pPr>
    </w:p>
    <w:p w:rsidR="003903B7" w:rsidRPr="00F522F5" w:rsidRDefault="003903B7" w:rsidP="00F75370">
      <w:pPr>
        <w:pBdr>
          <w:bottom w:val="single" w:sz="4" w:space="1" w:color="auto"/>
        </w:pBdr>
        <w:spacing w:after="0" w:line="240" w:lineRule="auto"/>
        <w:ind w:left="426" w:hanging="425"/>
        <w:rPr>
          <w:rFonts w:ascii="Times New Roman" w:eastAsia="SimSun" w:hAnsi="Times New Roman" w:cs="Times New Roman"/>
          <w:sz w:val="22"/>
          <w:szCs w:val="22"/>
          <w:lang w:val="it-IT"/>
        </w:rPr>
      </w:pPr>
      <w:r w:rsidRPr="00F522F5">
        <w:rPr>
          <w:rFonts w:ascii="Times New Roman" w:eastAsia="SimSun" w:hAnsi="Times New Roman" w:cs="Times New Roman"/>
          <w:b/>
          <w:sz w:val="22"/>
          <w:szCs w:val="22"/>
          <w:lang w:val="it-IT"/>
        </w:rPr>
        <w:t xml:space="preserve">Membership </w:t>
      </w:r>
    </w:p>
    <w:p w:rsidR="00043F61" w:rsidRPr="00043F61" w:rsidRDefault="00043F61" w:rsidP="00A66600">
      <w:pPr>
        <w:pStyle w:val="Eaoaeaa"/>
        <w:widowControl/>
        <w:numPr>
          <w:ilvl w:val="0"/>
          <w:numId w:val="9"/>
        </w:numPr>
        <w:tabs>
          <w:tab w:val="clear" w:pos="4153"/>
          <w:tab w:val="clear" w:pos="8306"/>
          <w:tab w:val="center" w:pos="-567"/>
          <w:tab w:val="right" w:pos="-284"/>
        </w:tabs>
        <w:autoSpaceDE w:val="0"/>
        <w:autoSpaceDN w:val="0"/>
        <w:adjustRightInd w:val="0"/>
        <w:ind w:left="284" w:hanging="284"/>
        <w:jc w:val="both"/>
        <w:rPr>
          <w:sz w:val="22"/>
          <w:szCs w:val="22"/>
          <w:lang w:val="it-IT"/>
        </w:rPr>
      </w:pPr>
      <w:r w:rsidRPr="001A098F">
        <w:rPr>
          <w:sz w:val="22"/>
          <w:szCs w:val="22"/>
          <w:lang w:val="it-IT"/>
        </w:rPr>
        <w:t>d</w:t>
      </w:r>
      <w:r>
        <w:rPr>
          <w:sz w:val="22"/>
          <w:szCs w:val="22"/>
          <w:lang w:val="it-IT"/>
        </w:rPr>
        <w:t>al 2019</w:t>
      </w:r>
      <w:r w:rsidRPr="001A098F">
        <w:rPr>
          <w:sz w:val="22"/>
          <w:szCs w:val="22"/>
          <w:lang w:val="it-IT"/>
        </w:rPr>
        <w:t xml:space="preserve"> socio </w:t>
      </w:r>
      <w:r>
        <w:rPr>
          <w:sz w:val="22"/>
          <w:szCs w:val="22"/>
          <w:lang w:val="it-IT"/>
        </w:rPr>
        <w:t xml:space="preserve">della </w:t>
      </w:r>
      <w:r w:rsidRPr="001A098F">
        <w:rPr>
          <w:sz w:val="22"/>
          <w:szCs w:val="22"/>
          <w:lang w:val="it-IT"/>
        </w:rPr>
        <w:t>SIAC (Società Italiana di Antropologia Culturale)</w:t>
      </w:r>
      <w:r>
        <w:rPr>
          <w:sz w:val="22"/>
          <w:szCs w:val="22"/>
          <w:lang w:val="it-IT"/>
        </w:rPr>
        <w:t>.</w:t>
      </w:r>
    </w:p>
    <w:p w:rsidR="00FD100E" w:rsidRPr="00FD100E" w:rsidRDefault="00491A3A" w:rsidP="00A66600">
      <w:pPr>
        <w:pStyle w:val="Paragrafoelenco"/>
        <w:numPr>
          <w:ilvl w:val="0"/>
          <w:numId w:val="9"/>
        </w:numPr>
        <w:autoSpaceDE w:val="0"/>
        <w:autoSpaceDN w:val="0"/>
        <w:adjustRightInd w:val="0"/>
        <w:spacing w:after="0" w:line="240" w:lineRule="auto"/>
        <w:ind w:left="284" w:hanging="284"/>
        <w:rPr>
          <w:rFonts w:ascii="Times New Roman" w:eastAsia="SimSun" w:hAnsi="Times New Roman" w:cs="Times New Roman"/>
          <w:sz w:val="22"/>
          <w:szCs w:val="22"/>
          <w:lang w:val="it-IT"/>
        </w:rPr>
      </w:pPr>
      <w:r>
        <w:rPr>
          <w:rFonts w:ascii="Times New Roman" w:hAnsi="Times New Roman" w:cs="Times New Roman"/>
          <w:sz w:val="22"/>
          <w:szCs w:val="22"/>
          <w:lang w:val="it-IT" w:bidi="ar-SA"/>
        </w:rPr>
        <w:t>dal 2018 P</w:t>
      </w:r>
      <w:r w:rsidR="00FD100E">
        <w:rPr>
          <w:rFonts w:ascii="Times New Roman" w:hAnsi="Times New Roman" w:cs="Times New Roman"/>
          <w:sz w:val="22"/>
          <w:szCs w:val="22"/>
          <w:lang w:val="it-IT" w:bidi="ar-SA"/>
        </w:rPr>
        <w:t xml:space="preserve">residente </w:t>
      </w:r>
      <w:r w:rsidR="00FD100E" w:rsidRPr="001A098F">
        <w:rPr>
          <w:rFonts w:ascii="Times New Roman" w:hAnsi="Times New Roman" w:cs="Times New Roman"/>
          <w:sz w:val="22"/>
          <w:szCs w:val="22"/>
          <w:lang w:val="it-IT" w:bidi="ar-SA"/>
        </w:rPr>
        <w:t>del Colle</w:t>
      </w:r>
      <w:r w:rsidR="000E08CA">
        <w:rPr>
          <w:rFonts w:ascii="Times New Roman" w:hAnsi="Times New Roman" w:cs="Times New Roman"/>
          <w:sz w:val="22"/>
          <w:szCs w:val="22"/>
          <w:lang w:val="it-IT" w:bidi="ar-SA"/>
        </w:rPr>
        <w:t>gio Scientifico Federale</w:t>
      </w:r>
      <w:r w:rsidR="00FD100E" w:rsidRPr="001A098F">
        <w:rPr>
          <w:rFonts w:ascii="Times New Roman" w:hAnsi="Times New Roman" w:cs="Times New Roman"/>
          <w:sz w:val="22"/>
          <w:szCs w:val="22"/>
          <w:lang w:val="it-IT" w:bidi="ar-SA"/>
        </w:rPr>
        <w:t xml:space="preserve"> F.A.F.It. (Federazione Associazioni Folkloriche Italiane).</w:t>
      </w:r>
    </w:p>
    <w:p w:rsidR="009615D8" w:rsidRPr="009615D8" w:rsidRDefault="00BD6A71" w:rsidP="00A66600">
      <w:pPr>
        <w:pStyle w:val="Paragrafoelenco"/>
        <w:numPr>
          <w:ilvl w:val="0"/>
          <w:numId w:val="9"/>
        </w:numPr>
        <w:tabs>
          <w:tab w:val="center" w:pos="-567"/>
          <w:tab w:val="right" w:pos="-284"/>
        </w:tabs>
        <w:autoSpaceDE w:val="0"/>
        <w:autoSpaceDN w:val="0"/>
        <w:adjustRightInd w:val="0"/>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d</w:t>
      </w:r>
      <w:r w:rsidR="009615D8">
        <w:rPr>
          <w:rFonts w:ascii="Times New Roman" w:hAnsi="Times New Roman" w:cs="Times New Roman"/>
          <w:sz w:val="22"/>
          <w:szCs w:val="22"/>
          <w:lang w:val="it-IT"/>
        </w:rPr>
        <w:t>al 2018</w:t>
      </w:r>
      <w:r w:rsidR="009615D8" w:rsidRPr="009615D8">
        <w:rPr>
          <w:rFonts w:ascii="Times New Roman" w:hAnsi="Times New Roman" w:cs="Times New Roman"/>
          <w:sz w:val="22"/>
          <w:szCs w:val="22"/>
          <w:lang w:val="it-IT"/>
        </w:rPr>
        <w:t xml:space="preserve"> membro del Comitato Scientifico</w:t>
      </w:r>
      <w:r w:rsidR="009615D8">
        <w:rPr>
          <w:rFonts w:ascii="Times New Roman" w:hAnsi="Times New Roman" w:cs="Times New Roman"/>
          <w:sz w:val="22"/>
          <w:szCs w:val="22"/>
          <w:lang w:val="it-IT"/>
        </w:rPr>
        <w:t xml:space="preserve"> e redazionale della</w:t>
      </w:r>
      <w:r>
        <w:rPr>
          <w:rFonts w:ascii="Times New Roman" w:hAnsi="Times New Roman" w:cs="Times New Roman"/>
          <w:sz w:val="22"/>
          <w:szCs w:val="22"/>
          <w:lang w:val="it-IT"/>
        </w:rPr>
        <w:t xml:space="preserve"> collana</w:t>
      </w:r>
      <w:r w:rsidR="009615D8" w:rsidRPr="009615D8">
        <w:rPr>
          <w:rFonts w:ascii="Times New Roman" w:hAnsi="Times New Roman" w:cs="Times New Roman"/>
          <w:sz w:val="22"/>
          <w:szCs w:val="22"/>
          <w:lang w:val="it-IT"/>
        </w:rPr>
        <w:t xml:space="preserve"> “</w:t>
      </w:r>
      <w:r w:rsidR="009615D8">
        <w:rPr>
          <w:rFonts w:ascii="Times New Roman" w:hAnsi="Times New Roman" w:cs="Times New Roman"/>
          <w:sz w:val="22"/>
          <w:szCs w:val="22"/>
          <w:lang w:val="it-IT"/>
        </w:rPr>
        <w:t xml:space="preserve">Studi di tradizioni popolari: passato e presente”, il formichiere, Foligno (Pg). </w:t>
      </w:r>
      <w:r w:rsidR="009615D8" w:rsidRPr="009615D8">
        <w:rPr>
          <w:rFonts w:ascii="Times New Roman" w:hAnsi="Times New Roman" w:cs="Times New Roman"/>
          <w:sz w:val="22"/>
          <w:szCs w:val="22"/>
          <w:lang w:val="it-IT"/>
        </w:rPr>
        <w:t>Collana diretta da</w:t>
      </w:r>
      <w:r>
        <w:rPr>
          <w:rFonts w:ascii="Times New Roman" w:hAnsi="Times New Roman" w:cs="Times New Roman"/>
          <w:sz w:val="22"/>
          <w:szCs w:val="22"/>
          <w:lang w:val="it-IT"/>
        </w:rPr>
        <w:t xml:space="preserve"> Giancarlo Baronti</w:t>
      </w:r>
      <w:r w:rsidR="009615D8" w:rsidRPr="009615D8">
        <w:rPr>
          <w:rFonts w:ascii="Times New Roman" w:hAnsi="Times New Roman" w:cs="Times New Roman"/>
          <w:sz w:val="22"/>
          <w:szCs w:val="22"/>
          <w:lang w:val="it-IT"/>
        </w:rPr>
        <w:t xml:space="preserve">.    </w:t>
      </w:r>
    </w:p>
    <w:p w:rsidR="003A4796" w:rsidRPr="003A4796" w:rsidRDefault="003A4796" w:rsidP="00A66600">
      <w:pPr>
        <w:pStyle w:val="Paragrafoelenco"/>
        <w:numPr>
          <w:ilvl w:val="0"/>
          <w:numId w:val="9"/>
        </w:numPr>
        <w:tabs>
          <w:tab w:val="center" w:pos="-567"/>
          <w:tab w:val="right" w:pos="-284"/>
        </w:tabs>
        <w:autoSpaceDE w:val="0"/>
        <w:autoSpaceDN w:val="0"/>
        <w:adjustRightInd w:val="0"/>
        <w:spacing w:after="0" w:line="240" w:lineRule="auto"/>
        <w:ind w:left="284" w:hanging="284"/>
        <w:rPr>
          <w:sz w:val="22"/>
          <w:szCs w:val="22"/>
          <w:lang w:val="it-IT"/>
        </w:rPr>
      </w:pPr>
      <w:r w:rsidRPr="009615D8">
        <w:rPr>
          <w:rFonts w:ascii="Times New Roman" w:hAnsi="Times New Roman" w:cs="Times New Roman"/>
          <w:sz w:val="22"/>
          <w:szCs w:val="22"/>
          <w:lang w:val="it-IT" w:bidi="ar-SA"/>
        </w:rPr>
        <w:t>dal 2018 condirettore (con Henrique Aniceto Kujawa) del laboratorio “Cultural Heritage, Urbanism and local development”, istituito dalla Scuola di specializzazione in Beni demoetnoantropologici</w:t>
      </w:r>
      <w:r w:rsidRPr="003A4796">
        <w:rPr>
          <w:rFonts w:ascii="Times New Roman" w:hAnsi="Times New Roman" w:cs="Times New Roman"/>
          <w:sz w:val="22"/>
          <w:szCs w:val="22"/>
          <w:lang w:val="it-IT" w:bidi="ar-SA"/>
        </w:rPr>
        <w:t xml:space="preserve"> dell’Università degli Studi di Perugia (in convenzione con l’Università degli Studi di Firenze, l’Università degli Studi di Siena e l’Università degli Studi di Torino), dalla Faculdade Meridional IMED (Pass</w:t>
      </w:r>
      <w:r w:rsidR="004622B2">
        <w:rPr>
          <w:rFonts w:ascii="Times New Roman" w:hAnsi="Times New Roman" w:cs="Times New Roman"/>
          <w:sz w:val="22"/>
          <w:szCs w:val="22"/>
          <w:lang w:val="it-IT" w:bidi="ar-SA"/>
        </w:rPr>
        <w:t>o</w:t>
      </w:r>
      <w:r w:rsidRPr="003A4796">
        <w:rPr>
          <w:rFonts w:ascii="Times New Roman" w:hAnsi="Times New Roman" w:cs="Times New Roman"/>
          <w:sz w:val="22"/>
          <w:szCs w:val="22"/>
          <w:lang w:val="it-IT" w:bidi="ar-SA"/>
        </w:rPr>
        <w:t xml:space="preserve"> Fundo, Brasile) e dal “China-Europe Cultural Heritage Centre”</w:t>
      </w:r>
      <w:r w:rsidR="00D84F6A">
        <w:rPr>
          <w:rFonts w:ascii="Times New Roman" w:hAnsi="Times New Roman" w:cs="Times New Roman"/>
          <w:sz w:val="22"/>
          <w:szCs w:val="22"/>
          <w:lang w:val="it-IT" w:bidi="ar-SA"/>
        </w:rPr>
        <w:t xml:space="preserve"> della Chongq</w:t>
      </w:r>
      <w:r w:rsidRPr="003A4796">
        <w:rPr>
          <w:rFonts w:ascii="Times New Roman" w:hAnsi="Times New Roman" w:cs="Times New Roman"/>
          <w:sz w:val="22"/>
          <w:szCs w:val="22"/>
          <w:lang w:val="it-IT" w:bidi="ar-SA"/>
        </w:rPr>
        <w:t>ing University of Arts and Sciences (Chongqing, Cina).</w:t>
      </w:r>
    </w:p>
    <w:p w:rsidR="001A098F" w:rsidRPr="001A098F" w:rsidRDefault="001A098F" w:rsidP="00A66600">
      <w:pPr>
        <w:pStyle w:val="Eaoaeaa"/>
        <w:widowControl/>
        <w:numPr>
          <w:ilvl w:val="0"/>
          <w:numId w:val="9"/>
        </w:numPr>
        <w:tabs>
          <w:tab w:val="clear" w:pos="4153"/>
          <w:tab w:val="clear" w:pos="8306"/>
          <w:tab w:val="center" w:pos="-567"/>
          <w:tab w:val="right" w:pos="-284"/>
        </w:tabs>
        <w:autoSpaceDE w:val="0"/>
        <w:autoSpaceDN w:val="0"/>
        <w:adjustRightInd w:val="0"/>
        <w:ind w:left="284" w:hanging="284"/>
        <w:jc w:val="both"/>
        <w:rPr>
          <w:sz w:val="22"/>
          <w:szCs w:val="22"/>
          <w:lang w:val="it-IT"/>
        </w:rPr>
      </w:pPr>
      <w:r w:rsidRPr="001A098F">
        <w:rPr>
          <w:sz w:val="22"/>
          <w:szCs w:val="22"/>
          <w:lang w:val="it-IT"/>
        </w:rPr>
        <w:t>dal 2018 membro della redazione d</w:t>
      </w:r>
      <w:r>
        <w:rPr>
          <w:sz w:val="22"/>
          <w:szCs w:val="22"/>
          <w:lang w:val="it-IT"/>
        </w:rPr>
        <w:t>ella rivista di Fascia A (Anvur) “EtnoAntropologia”, diretta da Alberto Baldi.</w:t>
      </w:r>
    </w:p>
    <w:p w:rsidR="0029755A" w:rsidRPr="001A098F" w:rsidRDefault="00D64366" w:rsidP="00A66600">
      <w:pPr>
        <w:pStyle w:val="Eaoaeaa"/>
        <w:widowControl/>
        <w:numPr>
          <w:ilvl w:val="0"/>
          <w:numId w:val="9"/>
        </w:numPr>
        <w:tabs>
          <w:tab w:val="clear" w:pos="4153"/>
          <w:tab w:val="clear" w:pos="8306"/>
          <w:tab w:val="center" w:pos="-567"/>
          <w:tab w:val="right" w:pos="-284"/>
        </w:tabs>
        <w:autoSpaceDE w:val="0"/>
        <w:autoSpaceDN w:val="0"/>
        <w:adjustRightInd w:val="0"/>
        <w:ind w:left="284" w:hanging="284"/>
        <w:jc w:val="both"/>
        <w:rPr>
          <w:sz w:val="22"/>
          <w:szCs w:val="22"/>
          <w:lang w:val="it-IT"/>
        </w:rPr>
      </w:pPr>
      <w:r w:rsidRPr="001A098F">
        <w:rPr>
          <w:sz w:val="22"/>
          <w:szCs w:val="22"/>
          <w:lang w:val="it-IT"/>
        </w:rPr>
        <w:t>d</w:t>
      </w:r>
      <w:r w:rsidR="0029755A" w:rsidRPr="001A098F">
        <w:rPr>
          <w:sz w:val="22"/>
          <w:szCs w:val="22"/>
          <w:lang w:val="it-IT"/>
        </w:rPr>
        <w:t>al 2017</w:t>
      </w:r>
      <w:r w:rsidR="00043F61">
        <w:rPr>
          <w:sz w:val="22"/>
          <w:szCs w:val="22"/>
          <w:lang w:val="it-IT"/>
        </w:rPr>
        <w:t xml:space="preserve"> al 2019</w:t>
      </w:r>
      <w:r w:rsidR="0029755A" w:rsidRPr="001A098F">
        <w:rPr>
          <w:sz w:val="22"/>
          <w:szCs w:val="22"/>
          <w:lang w:val="it-IT"/>
        </w:rPr>
        <w:t xml:space="preserve"> socio e membro del Consiglio Direttivo di SIAC (Socie</w:t>
      </w:r>
      <w:r w:rsidR="00946F60" w:rsidRPr="001A098F">
        <w:rPr>
          <w:sz w:val="22"/>
          <w:szCs w:val="22"/>
          <w:lang w:val="it-IT"/>
        </w:rPr>
        <w:t>tà Italiana di Antropologia Cult</w:t>
      </w:r>
      <w:r w:rsidR="0029755A" w:rsidRPr="001A098F">
        <w:rPr>
          <w:sz w:val="22"/>
          <w:szCs w:val="22"/>
          <w:lang w:val="it-IT"/>
        </w:rPr>
        <w:t>urale)</w:t>
      </w:r>
      <w:r w:rsidR="00491A3A">
        <w:rPr>
          <w:sz w:val="22"/>
          <w:szCs w:val="22"/>
          <w:lang w:val="it-IT"/>
        </w:rPr>
        <w:t>.</w:t>
      </w:r>
    </w:p>
    <w:p w:rsidR="00D25F95" w:rsidRPr="001A098F" w:rsidRDefault="00D25F95" w:rsidP="00A66600">
      <w:pPr>
        <w:pStyle w:val="Eaoaeaa"/>
        <w:widowControl/>
        <w:numPr>
          <w:ilvl w:val="0"/>
          <w:numId w:val="9"/>
        </w:numPr>
        <w:tabs>
          <w:tab w:val="clear" w:pos="4153"/>
          <w:tab w:val="clear" w:pos="8306"/>
          <w:tab w:val="center" w:pos="-567"/>
          <w:tab w:val="right" w:pos="-284"/>
        </w:tabs>
        <w:autoSpaceDE w:val="0"/>
        <w:autoSpaceDN w:val="0"/>
        <w:adjustRightInd w:val="0"/>
        <w:ind w:left="284" w:hanging="284"/>
        <w:jc w:val="both"/>
        <w:rPr>
          <w:sz w:val="22"/>
          <w:szCs w:val="22"/>
          <w:lang w:val="it-IT"/>
        </w:rPr>
      </w:pPr>
      <w:r w:rsidRPr="001A098F">
        <w:rPr>
          <w:sz w:val="22"/>
          <w:szCs w:val="22"/>
          <w:lang w:val="it-IT"/>
        </w:rPr>
        <w:t>dal 201</w:t>
      </w:r>
      <w:r w:rsidR="001245FB" w:rsidRPr="001A098F">
        <w:rPr>
          <w:sz w:val="22"/>
          <w:szCs w:val="22"/>
          <w:lang w:val="it-IT"/>
        </w:rPr>
        <w:t>7</w:t>
      </w:r>
      <w:r w:rsidRPr="001A098F">
        <w:rPr>
          <w:sz w:val="22"/>
          <w:szCs w:val="22"/>
          <w:lang w:val="it-IT"/>
        </w:rPr>
        <w:t xml:space="preserve"> co-direttore (con Francesca Sbardella e Mario Turci) della collana “Heritage. Antrop</w:t>
      </w:r>
      <w:r w:rsidR="008E5D7B" w:rsidRPr="001A098F">
        <w:rPr>
          <w:sz w:val="22"/>
          <w:szCs w:val="22"/>
          <w:lang w:val="it-IT"/>
        </w:rPr>
        <w:t>ologia, musei, paesaggi”, Pàtron</w:t>
      </w:r>
      <w:r w:rsidRPr="001A098F">
        <w:rPr>
          <w:sz w:val="22"/>
          <w:szCs w:val="22"/>
          <w:lang w:val="it-IT"/>
        </w:rPr>
        <w:t xml:space="preserve"> Editore, Bologna. </w:t>
      </w:r>
    </w:p>
    <w:p w:rsidR="00794AFD" w:rsidRPr="001A098F" w:rsidRDefault="00794AFD" w:rsidP="00A66600">
      <w:pPr>
        <w:pStyle w:val="Eaoaeaa"/>
        <w:widowControl/>
        <w:numPr>
          <w:ilvl w:val="1"/>
          <w:numId w:val="9"/>
        </w:numPr>
        <w:tabs>
          <w:tab w:val="clear" w:pos="4153"/>
          <w:tab w:val="clear" w:pos="8306"/>
          <w:tab w:val="center" w:pos="-567"/>
          <w:tab w:val="right" w:pos="-284"/>
        </w:tabs>
        <w:autoSpaceDE w:val="0"/>
        <w:autoSpaceDN w:val="0"/>
        <w:adjustRightInd w:val="0"/>
        <w:ind w:left="284" w:hanging="284"/>
        <w:jc w:val="both"/>
        <w:rPr>
          <w:sz w:val="22"/>
          <w:szCs w:val="22"/>
          <w:lang w:val="it-IT"/>
        </w:rPr>
      </w:pPr>
      <w:r w:rsidRPr="001A098F">
        <w:rPr>
          <w:sz w:val="22"/>
          <w:szCs w:val="22"/>
          <w:lang w:val="it-IT"/>
        </w:rPr>
        <w:t>dal 201</w:t>
      </w:r>
      <w:r w:rsidR="003A5237" w:rsidRPr="001A098F">
        <w:rPr>
          <w:sz w:val="22"/>
          <w:szCs w:val="22"/>
          <w:lang w:val="it-IT"/>
        </w:rPr>
        <w:t>7</w:t>
      </w:r>
      <w:r w:rsidRPr="001A098F">
        <w:rPr>
          <w:sz w:val="22"/>
          <w:szCs w:val="22"/>
          <w:lang w:val="it-IT"/>
        </w:rPr>
        <w:t xml:space="preserve"> membro del Comitato Scientifico della Collana “</w:t>
      </w:r>
      <w:r w:rsidR="00931897" w:rsidRPr="001A098F">
        <w:rPr>
          <w:sz w:val="22"/>
          <w:szCs w:val="22"/>
          <w:lang w:val="it-IT"/>
        </w:rPr>
        <w:t xml:space="preserve">Temi </w:t>
      </w:r>
      <w:r w:rsidRPr="001A098F">
        <w:rPr>
          <w:sz w:val="22"/>
          <w:szCs w:val="22"/>
          <w:lang w:val="it-IT"/>
        </w:rPr>
        <w:t xml:space="preserve">di Storia”, Pàtron Editore, Bologna. Collana diretta da Cesarina Casanova, Francesca Roversi Monaco, Francesca Sbardella.    </w:t>
      </w:r>
    </w:p>
    <w:p w:rsidR="005E3C31" w:rsidRPr="001A098F" w:rsidRDefault="005E3C31" w:rsidP="00A66600">
      <w:pPr>
        <w:pStyle w:val="Eaoaeaa"/>
        <w:widowControl/>
        <w:numPr>
          <w:ilvl w:val="1"/>
          <w:numId w:val="9"/>
        </w:numPr>
        <w:tabs>
          <w:tab w:val="clear" w:pos="4153"/>
          <w:tab w:val="clear" w:pos="8306"/>
          <w:tab w:val="center" w:pos="-567"/>
          <w:tab w:val="right" w:pos="-284"/>
        </w:tabs>
        <w:autoSpaceDE w:val="0"/>
        <w:autoSpaceDN w:val="0"/>
        <w:adjustRightInd w:val="0"/>
        <w:ind w:left="284" w:hanging="284"/>
        <w:jc w:val="both"/>
        <w:rPr>
          <w:sz w:val="22"/>
          <w:szCs w:val="22"/>
          <w:lang w:val="en-GB"/>
        </w:rPr>
      </w:pPr>
      <w:r w:rsidRPr="001A098F">
        <w:rPr>
          <w:sz w:val="22"/>
          <w:szCs w:val="22"/>
          <w:lang w:val="en-GB"/>
        </w:rPr>
        <w:t>dal 2016 socio ICOM (Int</w:t>
      </w:r>
      <w:r w:rsidR="00406E93">
        <w:rPr>
          <w:sz w:val="22"/>
          <w:szCs w:val="22"/>
          <w:lang w:val="en-GB"/>
        </w:rPr>
        <w:t>ernational Council of Museum).</w:t>
      </w:r>
    </w:p>
    <w:p w:rsidR="00794AFD" w:rsidRPr="001A098F" w:rsidRDefault="00590CAC" w:rsidP="00A66600">
      <w:pPr>
        <w:pStyle w:val="Paragrafoelenco"/>
        <w:numPr>
          <w:ilvl w:val="0"/>
          <w:numId w:val="9"/>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1A098F">
        <w:rPr>
          <w:rFonts w:ascii="Times New Roman" w:hAnsi="Times New Roman" w:cs="Times New Roman"/>
          <w:sz w:val="22"/>
          <w:szCs w:val="22"/>
          <w:lang w:val="it-IT"/>
        </w:rPr>
        <w:t>dal 2015</w:t>
      </w:r>
      <w:r w:rsidR="008C5032">
        <w:rPr>
          <w:rFonts w:ascii="Times New Roman" w:hAnsi="Times New Roman" w:cs="Times New Roman"/>
          <w:sz w:val="22"/>
          <w:szCs w:val="22"/>
          <w:lang w:val="it-IT"/>
        </w:rPr>
        <w:t xml:space="preserve"> al 2023</w:t>
      </w:r>
      <w:r w:rsidRPr="001A098F">
        <w:rPr>
          <w:rFonts w:ascii="Times New Roman" w:hAnsi="Times New Roman" w:cs="Times New Roman"/>
          <w:sz w:val="22"/>
          <w:szCs w:val="22"/>
          <w:lang w:val="it-IT"/>
        </w:rPr>
        <w:t xml:space="preserve"> membro del Executive Board (Editorial Team) d</w:t>
      </w:r>
      <w:r w:rsidR="001A098F">
        <w:rPr>
          <w:rFonts w:ascii="Times New Roman" w:hAnsi="Times New Roman" w:cs="Times New Roman"/>
          <w:sz w:val="22"/>
          <w:szCs w:val="22"/>
          <w:lang w:val="it-IT"/>
        </w:rPr>
        <w:t>ella rivista di Fascia A (Anvur)</w:t>
      </w:r>
      <w:r w:rsidRPr="001A098F">
        <w:rPr>
          <w:rFonts w:ascii="Times New Roman" w:hAnsi="Times New Roman" w:cs="Times New Roman"/>
          <w:sz w:val="22"/>
          <w:szCs w:val="22"/>
          <w:lang w:val="it-IT"/>
        </w:rPr>
        <w:t xml:space="preserve"> “ANUAC. Rivista dell’Associazione Nazionale Universitaria Antropologi Culturali”, diretta da Filippo Zerilli.  </w:t>
      </w:r>
    </w:p>
    <w:p w:rsidR="00590CAC" w:rsidRPr="001A098F" w:rsidRDefault="00794AFD" w:rsidP="00A66600">
      <w:pPr>
        <w:pStyle w:val="Paragrafoelenco"/>
        <w:numPr>
          <w:ilvl w:val="0"/>
          <w:numId w:val="9"/>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1A098F">
        <w:rPr>
          <w:rFonts w:ascii="Times New Roman" w:hAnsi="Times New Roman" w:cs="Times New Roman"/>
          <w:sz w:val="22"/>
          <w:szCs w:val="22"/>
          <w:lang w:val="it-IT"/>
        </w:rPr>
        <w:t xml:space="preserve">dal 2015 webmaster del sito internet </w:t>
      </w:r>
      <w:hyperlink r:id="rId8" w:history="1">
        <w:r w:rsidR="00BD4616" w:rsidRPr="001A098F">
          <w:rPr>
            <w:rStyle w:val="Collegamentoipertestuale"/>
            <w:rFonts w:ascii="Times New Roman" w:hAnsi="Times New Roman" w:cs="Times New Roman"/>
            <w:sz w:val="22"/>
            <w:szCs w:val="22"/>
            <w:lang w:val="it-IT"/>
          </w:rPr>
          <w:t>www.anuac.it</w:t>
        </w:r>
      </w:hyperlink>
      <w:r w:rsidRPr="001A098F">
        <w:rPr>
          <w:rFonts w:ascii="Times New Roman" w:hAnsi="Times New Roman" w:cs="Times New Roman"/>
          <w:sz w:val="22"/>
          <w:szCs w:val="22"/>
          <w:lang w:val="it-IT"/>
        </w:rPr>
        <w:t xml:space="preserve">. Sito dell’Associazione Nazionale Universitaria Antropologi Culturali”.    </w:t>
      </w:r>
      <w:r w:rsidR="00590CAC" w:rsidRPr="001A098F">
        <w:rPr>
          <w:rFonts w:ascii="Times New Roman" w:hAnsi="Times New Roman" w:cs="Times New Roman"/>
          <w:sz w:val="22"/>
          <w:szCs w:val="22"/>
          <w:lang w:val="it-IT"/>
        </w:rPr>
        <w:t xml:space="preserve">  </w:t>
      </w:r>
    </w:p>
    <w:p w:rsidR="00EE06AD" w:rsidRPr="001A098F" w:rsidRDefault="003903B7" w:rsidP="00A66600">
      <w:pPr>
        <w:pStyle w:val="Paragrafoelenco"/>
        <w:numPr>
          <w:ilvl w:val="0"/>
          <w:numId w:val="9"/>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1A098F">
        <w:rPr>
          <w:rFonts w:ascii="Times New Roman" w:hAnsi="Times New Roman" w:cs="Times New Roman"/>
          <w:sz w:val="22"/>
          <w:szCs w:val="22"/>
          <w:lang w:val="it-IT" w:bidi="ar-SA"/>
        </w:rPr>
        <w:t>dal 2013</w:t>
      </w:r>
      <w:r w:rsidR="0029755A" w:rsidRPr="001A098F">
        <w:rPr>
          <w:rFonts w:ascii="Times New Roman" w:hAnsi="Times New Roman" w:cs="Times New Roman"/>
          <w:sz w:val="22"/>
          <w:szCs w:val="22"/>
          <w:lang w:val="it-IT" w:bidi="ar-SA"/>
        </w:rPr>
        <w:t xml:space="preserve"> al 2017</w:t>
      </w:r>
      <w:r w:rsidRPr="001A098F">
        <w:rPr>
          <w:rFonts w:ascii="Times New Roman" w:hAnsi="Times New Roman" w:cs="Times New Roman"/>
          <w:sz w:val="22"/>
          <w:szCs w:val="22"/>
          <w:lang w:val="it-IT" w:bidi="ar-SA"/>
        </w:rPr>
        <w:t xml:space="preserve"> socio ANUAC (Associazione Nazionale Universitaria degli Antropologi Culturali).</w:t>
      </w:r>
    </w:p>
    <w:p w:rsidR="00EE06AD" w:rsidRPr="001A098F" w:rsidRDefault="004D446D" w:rsidP="00A66600">
      <w:pPr>
        <w:pStyle w:val="Paragrafoelenco"/>
        <w:numPr>
          <w:ilvl w:val="0"/>
          <w:numId w:val="9"/>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1A098F">
        <w:rPr>
          <w:rFonts w:ascii="Times New Roman" w:hAnsi="Times New Roman" w:cs="Times New Roman"/>
          <w:sz w:val="22"/>
          <w:szCs w:val="22"/>
          <w:lang w:val="it-IT"/>
        </w:rPr>
        <w:lastRenderedPageBreak/>
        <w:t>dal 2014 al 2015</w:t>
      </w:r>
      <w:r w:rsidR="00EE06AD" w:rsidRPr="001A098F">
        <w:rPr>
          <w:rFonts w:ascii="Times New Roman" w:hAnsi="Times New Roman" w:cs="Times New Roman"/>
          <w:sz w:val="22"/>
          <w:szCs w:val="22"/>
          <w:lang w:val="it-IT"/>
        </w:rPr>
        <w:t xml:space="preserve"> membro del comitato di redazione della rivista Historia Magistra. Rivista di storia critica, diretta da Angelo d’Orsi ed edita da Franco Angeli, Milano.</w:t>
      </w:r>
    </w:p>
    <w:p w:rsidR="00162EA3" w:rsidRPr="001A098F" w:rsidRDefault="00162EA3" w:rsidP="00A66600">
      <w:pPr>
        <w:pStyle w:val="Paragrafoelenco"/>
        <w:numPr>
          <w:ilvl w:val="0"/>
          <w:numId w:val="9"/>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1A098F">
        <w:rPr>
          <w:rFonts w:ascii="Times New Roman" w:hAnsi="Times New Roman" w:cs="Times New Roman"/>
          <w:sz w:val="22"/>
          <w:szCs w:val="22"/>
          <w:lang w:val="it-IT"/>
        </w:rPr>
        <w:t>dal 2012 membro del comitato di redazione della collana ITACA (Itinerari di Antropologia Culturale), diretta da Cristina Papa ed edita da Morlacchi, Perugia.</w:t>
      </w:r>
    </w:p>
    <w:p w:rsidR="003903B7" w:rsidRPr="001A098F" w:rsidRDefault="003903B7" w:rsidP="00A66600">
      <w:pPr>
        <w:pStyle w:val="Paragrafoelenco"/>
        <w:numPr>
          <w:ilvl w:val="0"/>
          <w:numId w:val="9"/>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1A098F">
        <w:rPr>
          <w:rFonts w:ascii="Times New Roman" w:hAnsi="Times New Roman" w:cs="Times New Roman"/>
          <w:sz w:val="22"/>
          <w:szCs w:val="22"/>
          <w:lang w:val="it-IT" w:bidi="ar-SA"/>
        </w:rPr>
        <w:t>dal 2012 membro del Comitato Scientifico del “Laboratorio permanente di Etnografia della Cultura Materiale”, istituito dalla Scuola di specializzazione in Beni demoetnoantropologici dell’Università degli Studi di Perugia (in convenzione con l’Università degli Studi di Firenze, l’Università degli Studi di Siena e l’Università degli Studi di Torino), dalla Fondazione Museo Ettore Guatelli e dalla Fondazione Fo.Cu.S. - Fondazione Culture Santarcangelo (Museo degli Usi e costumi della Gente di Romagna).</w:t>
      </w:r>
    </w:p>
    <w:p w:rsidR="003903B7" w:rsidRPr="001A098F" w:rsidRDefault="003903B7" w:rsidP="00A66600">
      <w:pPr>
        <w:pStyle w:val="Paragrafoelenco"/>
        <w:numPr>
          <w:ilvl w:val="0"/>
          <w:numId w:val="9"/>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1A098F">
        <w:rPr>
          <w:rFonts w:ascii="Times New Roman" w:hAnsi="Times New Roman" w:cs="Times New Roman"/>
          <w:sz w:val="22"/>
          <w:szCs w:val="22"/>
          <w:lang w:val="it-IT" w:bidi="ar-SA"/>
        </w:rPr>
        <w:t>dal 2012 membro dell’AISC (Associazione Italiana Studi Cinesi).</w:t>
      </w:r>
    </w:p>
    <w:p w:rsidR="003903B7" w:rsidRPr="001A098F" w:rsidRDefault="003903B7" w:rsidP="00A66600">
      <w:pPr>
        <w:pStyle w:val="Paragrafoelenco"/>
        <w:numPr>
          <w:ilvl w:val="0"/>
          <w:numId w:val="9"/>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1A098F">
        <w:rPr>
          <w:rFonts w:ascii="Times New Roman" w:hAnsi="Times New Roman" w:cs="Times New Roman"/>
          <w:sz w:val="22"/>
          <w:szCs w:val="22"/>
          <w:lang w:val="it-IT" w:bidi="ar-SA"/>
        </w:rPr>
        <w:t>dal 2009</w:t>
      </w:r>
      <w:r w:rsidR="007C3339">
        <w:rPr>
          <w:rFonts w:ascii="Times New Roman" w:hAnsi="Times New Roman" w:cs="Times New Roman"/>
          <w:sz w:val="22"/>
          <w:szCs w:val="22"/>
          <w:lang w:val="it-IT" w:bidi="ar-SA"/>
        </w:rPr>
        <w:t xml:space="preserve"> al 2023</w:t>
      </w:r>
      <w:r w:rsidRPr="001A098F">
        <w:rPr>
          <w:rFonts w:ascii="Times New Roman" w:hAnsi="Times New Roman" w:cs="Times New Roman"/>
          <w:sz w:val="22"/>
          <w:szCs w:val="22"/>
          <w:lang w:val="it-IT" w:bidi="ar-SA"/>
        </w:rPr>
        <w:t xml:space="preserve"> presidente del “Collegio scientifico permanente” del “Museo nazionale del costume folcloristico” di Castelraimondo (Mc).</w:t>
      </w:r>
    </w:p>
    <w:p w:rsidR="003903B7" w:rsidRPr="001A098F" w:rsidRDefault="003903B7" w:rsidP="00A66600">
      <w:pPr>
        <w:pStyle w:val="Paragrafoelenco"/>
        <w:numPr>
          <w:ilvl w:val="0"/>
          <w:numId w:val="9"/>
        </w:numPr>
        <w:autoSpaceDE w:val="0"/>
        <w:autoSpaceDN w:val="0"/>
        <w:adjustRightInd w:val="0"/>
        <w:spacing w:after="0" w:line="240" w:lineRule="auto"/>
        <w:ind w:left="284" w:hanging="284"/>
        <w:rPr>
          <w:rFonts w:ascii="Times New Roman" w:eastAsia="SimSun" w:hAnsi="Times New Roman" w:cs="Times New Roman"/>
          <w:sz w:val="22"/>
          <w:szCs w:val="22"/>
          <w:lang w:val="it-IT"/>
        </w:rPr>
      </w:pPr>
      <w:r w:rsidRPr="001A098F">
        <w:rPr>
          <w:rFonts w:ascii="Times New Roman" w:hAnsi="Times New Roman" w:cs="Times New Roman"/>
          <w:sz w:val="22"/>
          <w:szCs w:val="22"/>
          <w:lang w:val="it-IT" w:bidi="ar-SA"/>
        </w:rPr>
        <w:t>dal 2008 socio SIMBDEA (Società Italiana per la Museografia e i Beni Demoetnoantropologici).</w:t>
      </w:r>
    </w:p>
    <w:p w:rsidR="003903B7" w:rsidRPr="001A098F" w:rsidRDefault="003903B7" w:rsidP="00A66600">
      <w:pPr>
        <w:pStyle w:val="Paragrafoelenco"/>
        <w:numPr>
          <w:ilvl w:val="0"/>
          <w:numId w:val="9"/>
        </w:numPr>
        <w:autoSpaceDE w:val="0"/>
        <w:autoSpaceDN w:val="0"/>
        <w:adjustRightInd w:val="0"/>
        <w:spacing w:after="0" w:line="240" w:lineRule="auto"/>
        <w:ind w:left="284" w:hanging="284"/>
        <w:rPr>
          <w:rFonts w:ascii="Times New Roman" w:eastAsia="SimSun" w:hAnsi="Times New Roman" w:cs="Times New Roman"/>
          <w:sz w:val="22"/>
          <w:szCs w:val="22"/>
          <w:lang w:val="it-IT"/>
        </w:rPr>
      </w:pPr>
      <w:r w:rsidRPr="001A098F">
        <w:rPr>
          <w:rFonts w:ascii="Times New Roman" w:hAnsi="Times New Roman" w:cs="Times New Roman"/>
          <w:sz w:val="22"/>
          <w:szCs w:val="22"/>
          <w:lang w:val="it-IT" w:bidi="ar-SA"/>
        </w:rPr>
        <w:t>segretario dal 2005 al 2008 e presidente dal 2008 a</w:t>
      </w:r>
      <w:r w:rsidR="00891425" w:rsidRPr="001A098F">
        <w:rPr>
          <w:rFonts w:ascii="Times New Roman" w:hAnsi="Times New Roman" w:cs="Times New Roman"/>
          <w:sz w:val="22"/>
          <w:szCs w:val="22"/>
          <w:lang w:val="it-IT" w:bidi="ar-SA"/>
        </w:rPr>
        <w:t xml:space="preserve">l 2016 </w:t>
      </w:r>
      <w:r w:rsidRPr="001A098F">
        <w:rPr>
          <w:rFonts w:ascii="Times New Roman" w:hAnsi="Times New Roman" w:cs="Times New Roman"/>
          <w:sz w:val="22"/>
          <w:szCs w:val="22"/>
          <w:lang w:val="it-IT" w:bidi="ar-SA"/>
        </w:rPr>
        <w:t>del C</w:t>
      </w:r>
      <w:r w:rsidR="000E08CA">
        <w:rPr>
          <w:rFonts w:ascii="Times New Roman" w:hAnsi="Times New Roman" w:cs="Times New Roman"/>
          <w:sz w:val="22"/>
          <w:szCs w:val="22"/>
          <w:lang w:val="it-IT" w:bidi="ar-SA"/>
        </w:rPr>
        <w:t>ollegio Scientifico Federale</w:t>
      </w:r>
      <w:r w:rsidRPr="001A098F">
        <w:rPr>
          <w:rFonts w:ascii="Times New Roman" w:hAnsi="Times New Roman" w:cs="Times New Roman"/>
          <w:sz w:val="22"/>
          <w:szCs w:val="22"/>
          <w:lang w:val="it-IT" w:bidi="ar-SA"/>
        </w:rPr>
        <w:t xml:space="preserve"> F.A.F.It. (Federazione Associazioni Folkloriche Italiane).</w:t>
      </w:r>
    </w:p>
    <w:p w:rsidR="003903B7" w:rsidRDefault="003903B7" w:rsidP="00F75370">
      <w:pPr>
        <w:pStyle w:val="Corpotesto"/>
        <w:rPr>
          <w:rFonts w:eastAsia="SimSun"/>
          <w:sz w:val="22"/>
          <w:szCs w:val="22"/>
        </w:rPr>
      </w:pPr>
    </w:p>
    <w:p w:rsidR="00A61D05" w:rsidRPr="00F522F5" w:rsidRDefault="00A61D05" w:rsidP="00F75370">
      <w:pPr>
        <w:pStyle w:val="Corpotesto"/>
        <w:rPr>
          <w:rFonts w:eastAsia="SimSun"/>
          <w:sz w:val="22"/>
          <w:szCs w:val="22"/>
        </w:rPr>
      </w:pPr>
    </w:p>
    <w:p w:rsidR="0097488B" w:rsidRPr="00F522F5" w:rsidRDefault="004E0D7C" w:rsidP="00F75370">
      <w:pPr>
        <w:pBdr>
          <w:bottom w:val="single" w:sz="4" w:space="1" w:color="auto"/>
        </w:pBdr>
        <w:spacing w:after="0" w:line="240" w:lineRule="auto"/>
        <w:rPr>
          <w:rFonts w:ascii="Times New Roman" w:eastAsia="SimSun" w:hAnsi="Times New Roman" w:cs="Times New Roman"/>
          <w:b/>
          <w:sz w:val="22"/>
          <w:szCs w:val="22"/>
          <w:lang w:val="it-IT"/>
        </w:rPr>
      </w:pPr>
      <w:r>
        <w:rPr>
          <w:rFonts w:ascii="Times New Roman" w:eastAsia="SimSun" w:hAnsi="Times New Roman" w:cs="Times New Roman"/>
          <w:b/>
          <w:sz w:val="22"/>
          <w:szCs w:val="22"/>
          <w:lang w:val="it-IT"/>
        </w:rPr>
        <w:t>Partecipazione a progetti</w:t>
      </w:r>
      <w:r w:rsidR="008A6FBF">
        <w:rPr>
          <w:rFonts w:ascii="Times New Roman" w:eastAsia="SimSun" w:hAnsi="Times New Roman" w:cs="Times New Roman"/>
          <w:b/>
          <w:sz w:val="22"/>
          <w:szCs w:val="22"/>
          <w:lang w:val="it-IT"/>
        </w:rPr>
        <w:t xml:space="preserve"> o progetti di ricerca</w:t>
      </w:r>
      <w:r w:rsidR="004E2F74">
        <w:rPr>
          <w:rFonts w:ascii="Times New Roman" w:eastAsia="SimSun" w:hAnsi="Times New Roman" w:cs="Times New Roman"/>
          <w:b/>
          <w:sz w:val="22"/>
          <w:szCs w:val="22"/>
          <w:lang w:val="it-IT"/>
        </w:rPr>
        <w:t xml:space="preserve"> </w:t>
      </w:r>
      <w:r>
        <w:rPr>
          <w:rFonts w:ascii="Times New Roman" w:eastAsia="SimSun" w:hAnsi="Times New Roman" w:cs="Times New Roman"/>
          <w:b/>
          <w:sz w:val="22"/>
          <w:szCs w:val="22"/>
          <w:lang w:val="it-IT"/>
        </w:rPr>
        <w:t xml:space="preserve"> </w:t>
      </w:r>
    </w:p>
    <w:p w:rsidR="008F1EA2" w:rsidRPr="001C31EE" w:rsidRDefault="008F1EA2" w:rsidP="00F63996">
      <w:pPr>
        <w:pStyle w:val="Paragrafoelenco"/>
        <w:numPr>
          <w:ilvl w:val="0"/>
          <w:numId w:val="11"/>
        </w:numPr>
        <w:tabs>
          <w:tab w:val="left" w:pos="-2127"/>
        </w:tabs>
        <w:autoSpaceDE w:val="0"/>
        <w:autoSpaceDN w:val="0"/>
        <w:adjustRightInd w:val="0"/>
        <w:spacing w:after="0" w:line="240" w:lineRule="auto"/>
        <w:ind w:left="284" w:hanging="284"/>
        <w:rPr>
          <w:rStyle w:val="A0"/>
          <w:rFonts w:ascii="Times New Roman" w:eastAsia="SimSun" w:hAnsi="Times New Roman" w:cs="Times New Roman"/>
          <w:color w:val="auto"/>
          <w:lang w:val="it-IT"/>
        </w:rPr>
      </w:pPr>
      <w:r>
        <w:rPr>
          <w:rFonts w:ascii="Times New Roman" w:eastAsia="SimSun" w:hAnsi="Times New Roman" w:cs="Times New Roman"/>
          <w:b/>
          <w:sz w:val="22"/>
          <w:szCs w:val="22"/>
          <w:lang w:val="it-IT"/>
        </w:rPr>
        <w:t>Principal Investigator</w:t>
      </w:r>
      <w:r w:rsidR="00C509EA">
        <w:rPr>
          <w:rFonts w:ascii="Times New Roman" w:eastAsia="SimSun" w:hAnsi="Times New Roman" w:cs="Times New Roman"/>
          <w:b/>
          <w:sz w:val="22"/>
          <w:szCs w:val="22"/>
          <w:lang w:val="it-IT"/>
        </w:rPr>
        <w:t xml:space="preserve"> e Responsabile dell’Unità di ricerca dell’Università degli Studi di Perugia</w:t>
      </w:r>
      <w:r>
        <w:rPr>
          <w:rFonts w:ascii="Times New Roman" w:eastAsia="SimSun" w:hAnsi="Times New Roman" w:cs="Times New Roman"/>
          <w:b/>
          <w:sz w:val="22"/>
          <w:szCs w:val="22"/>
          <w:lang w:val="it-IT"/>
        </w:rPr>
        <w:t xml:space="preserve"> del Prin</w:t>
      </w:r>
      <w:r w:rsidR="0007506C">
        <w:rPr>
          <w:rFonts w:ascii="Times New Roman" w:eastAsia="SimSun" w:hAnsi="Times New Roman" w:cs="Times New Roman"/>
          <w:b/>
          <w:sz w:val="22"/>
          <w:szCs w:val="22"/>
          <w:lang w:val="it-IT"/>
        </w:rPr>
        <w:t xml:space="preserve"> </w:t>
      </w:r>
      <w:r w:rsidR="0007506C" w:rsidRPr="0007506C">
        <w:rPr>
          <w:rFonts w:ascii="Times New Roman" w:eastAsia="SimSun" w:hAnsi="Times New Roman" w:cs="Times New Roman"/>
          <w:b/>
          <w:sz w:val="22"/>
          <w:szCs w:val="22"/>
          <w:lang w:val="it-IT"/>
        </w:rPr>
        <w:t>(</w:t>
      </w:r>
      <w:r w:rsidR="0007506C" w:rsidRPr="0007506C">
        <w:rPr>
          <w:rStyle w:val="A0"/>
          <w:rFonts w:ascii="Times New Roman" w:eastAsia="FangSong" w:hAnsi="Times New Roman" w:cs="Times New Roman"/>
          <w:b/>
          <w:lang w:val="it-IT"/>
        </w:rPr>
        <w:t>Progetto di rilevante interesse nazionale)</w:t>
      </w:r>
      <w:r>
        <w:rPr>
          <w:rFonts w:ascii="Times New Roman" w:eastAsia="SimSun" w:hAnsi="Times New Roman" w:cs="Times New Roman"/>
          <w:b/>
          <w:sz w:val="22"/>
          <w:szCs w:val="22"/>
          <w:lang w:val="it-IT"/>
        </w:rPr>
        <w:t xml:space="preserve"> 2</w:t>
      </w:r>
      <w:r>
        <w:rPr>
          <w:rStyle w:val="A0"/>
          <w:rFonts w:ascii="Times New Roman" w:eastAsia="FangSong" w:hAnsi="Times New Roman" w:cs="Times New Roman"/>
          <w:b/>
          <w:lang w:val="it-IT"/>
        </w:rPr>
        <w:t>020</w:t>
      </w:r>
      <w:r>
        <w:rPr>
          <w:rStyle w:val="A0"/>
          <w:rFonts w:ascii="Times New Roman" w:eastAsia="FangSong" w:hAnsi="Times New Roman" w:cs="Times New Roman"/>
          <w:lang w:val="it-IT"/>
        </w:rPr>
        <w:t xml:space="preserve"> </w:t>
      </w:r>
      <w:r w:rsidRPr="004E2F74">
        <w:rPr>
          <w:rStyle w:val="A0"/>
          <w:rFonts w:ascii="Times New Roman" w:eastAsia="FangSong" w:hAnsi="Times New Roman" w:cs="Times New Roman"/>
          <w:lang w:val="it-IT"/>
        </w:rPr>
        <w:t>“</w:t>
      </w:r>
      <w:r w:rsidRPr="008F1EA2">
        <w:rPr>
          <w:rStyle w:val="A0"/>
          <w:rFonts w:ascii="Times New Roman" w:eastAsia="FangSong" w:hAnsi="Times New Roman" w:cs="Times New Roman"/>
          <w:lang w:val="it-IT"/>
        </w:rPr>
        <w:t>Abitare i margini, oggi. Etnografie di paesi in Italia</w:t>
      </w:r>
      <w:r w:rsidRPr="004E2F74">
        <w:rPr>
          <w:rStyle w:val="A0"/>
          <w:rFonts w:ascii="Times New Roman" w:eastAsia="FangSong" w:hAnsi="Times New Roman" w:cs="Times New Roman"/>
          <w:lang w:val="it-IT"/>
        </w:rPr>
        <w:t>”,</w:t>
      </w:r>
      <w:r>
        <w:rPr>
          <w:rStyle w:val="A0"/>
          <w:rFonts w:ascii="Times New Roman" w:eastAsia="FangSong" w:hAnsi="Times New Roman" w:cs="Times New Roman"/>
          <w:lang w:val="it-IT"/>
        </w:rPr>
        <w:t xml:space="preserve"> </w:t>
      </w:r>
      <w:r w:rsidRPr="004E2F74">
        <w:rPr>
          <w:rFonts w:ascii="Times New Roman" w:hAnsi="Times New Roman" w:cs="Times New Roman"/>
          <w:bCs/>
          <w:iCs/>
          <w:sz w:val="22"/>
          <w:szCs w:val="22"/>
          <w:lang w:val="it-IT" w:eastAsia="zh-CN"/>
        </w:rPr>
        <w:t xml:space="preserve">Codice CINECA </w:t>
      </w:r>
      <w:r w:rsidRPr="008F1EA2">
        <w:rPr>
          <w:rFonts w:ascii="Times New Roman" w:hAnsi="Times New Roman" w:cs="Times New Roman"/>
          <w:bCs/>
          <w:iCs/>
          <w:sz w:val="22"/>
          <w:szCs w:val="22"/>
          <w:lang w:val="it-IT" w:eastAsia="zh-CN"/>
        </w:rPr>
        <w:t>2020EXKCY7</w:t>
      </w:r>
      <w:r>
        <w:rPr>
          <w:rStyle w:val="A0"/>
          <w:rFonts w:ascii="Times New Roman" w:eastAsia="FangSong" w:hAnsi="Times New Roman" w:cs="Times New Roman"/>
          <w:lang w:val="it-IT"/>
        </w:rPr>
        <w:t>.</w:t>
      </w:r>
    </w:p>
    <w:p w:rsidR="00730E82" w:rsidRDefault="00730E82" w:rsidP="00F63996">
      <w:pPr>
        <w:pStyle w:val="Paragrafoelenco"/>
        <w:numPr>
          <w:ilvl w:val="0"/>
          <w:numId w:val="11"/>
        </w:numPr>
        <w:shd w:val="clear" w:color="auto" w:fill="FFFFFF"/>
        <w:spacing w:after="0" w:line="240" w:lineRule="auto"/>
        <w:ind w:left="284" w:hanging="284"/>
        <w:textAlignment w:val="baseline"/>
        <w:rPr>
          <w:rFonts w:ascii="Times New Roman" w:hAnsi="Times New Roman" w:cs="Times New Roman"/>
          <w:sz w:val="22"/>
          <w:szCs w:val="22"/>
          <w:lang w:val="it-IT"/>
        </w:rPr>
      </w:pPr>
      <w:r w:rsidRPr="00730E82">
        <w:rPr>
          <w:rFonts w:ascii="Times New Roman" w:hAnsi="Times New Roman" w:cs="Times New Roman"/>
          <w:sz w:val="22"/>
          <w:szCs w:val="22"/>
          <w:lang w:val="it-IT"/>
        </w:rPr>
        <w:t xml:space="preserve">Dal gennaio 2021, membro del Comitato Scientifico del progetto di </w:t>
      </w:r>
      <w:r w:rsidRPr="00730E82">
        <w:rPr>
          <w:rFonts w:ascii="Times New Roman" w:hAnsi="Times New Roman" w:cs="Times New Roman"/>
          <w:b/>
          <w:sz w:val="22"/>
          <w:szCs w:val="22"/>
          <w:lang w:val="it-IT"/>
        </w:rPr>
        <w:t>“Mappatura delle rievocazioni storiche sul territorio nazionale”</w:t>
      </w:r>
      <w:r w:rsidRPr="00730E82">
        <w:rPr>
          <w:rFonts w:ascii="Times New Roman" w:hAnsi="Times New Roman" w:cs="Times New Roman"/>
          <w:sz w:val="22"/>
          <w:szCs w:val="22"/>
          <w:lang w:val="it-IT"/>
        </w:rPr>
        <w:t xml:space="preserve">, Ministero per i beni e le attività culturali e per il turismo, Istituto Centrale per il Patrimonio Immateriale.  </w:t>
      </w:r>
    </w:p>
    <w:p w:rsidR="00B65AD9" w:rsidRDefault="00B65AD9" w:rsidP="00F63996">
      <w:pPr>
        <w:pStyle w:val="Paragrafoelenco"/>
        <w:numPr>
          <w:ilvl w:val="0"/>
          <w:numId w:val="11"/>
        </w:numPr>
        <w:shd w:val="clear" w:color="auto" w:fill="FFFFFF"/>
        <w:spacing w:after="0" w:line="240" w:lineRule="auto"/>
        <w:ind w:left="284" w:hanging="284"/>
        <w:textAlignment w:val="baseline"/>
        <w:rPr>
          <w:rFonts w:ascii="Times New Roman" w:hAnsi="Times New Roman" w:cs="Times New Roman"/>
          <w:sz w:val="22"/>
          <w:szCs w:val="22"/>
          <w:lang w:val="it-IT"/>
        </w:rPr>
      </w:pPr>
      <w:r w:rsidRPr="00730E82">
        <w:rPr>
          <w:rFonts w:ascii="Times New Roman" w:hAnsi="Times New Roman" w:cs="Times New Roman"/>
          <w:sz w:val="22"/>
          <w:szCs w:val="22"/>
          <w:lang w:val="it-IT"/>
        </w:rPr>
        <w:t>Dal novembre 2020, membro del “</w:t>
      </w:r>
      <w:r w:rsidRPr="00730E82">
        <w:rPr>
          <w:rFonts w:ascii="Times New Roman" w:hAnsi="Times New Roman" w:cs="Times New Roman"/>
          <w:b/>
          <w:sz w:val="22"/>
          <w:szCs w:val="22"/>
          <w:lang w:val="it-IT"/>
        </w:rPr>
        <w:t>Museo Nazionale della Lingua Italiana – Gruppo di progetto</w:t>
      </w:r>
      <w:r w:rsidRPr="00730E82">
        <w:rPr>
          <w:rFonts w:ascii="Times New Roman" w:hAnsi="Times New Roman" w:cs="Times New Roman"/>
          <w:sz w:val="22"/>
          <w:szCs w:val="22"/>
          <w:lang w:val="it-IT"/>
        </w:rPr>
        <w:t xml:space="preserve"> su patrimonio culturale immateriale, dialetti e minoranze linguistiche”, Ministero per i beni e le attività culturali e per il turismo, Istituto Centrale per il Patrimonio Immateriale.   </w:t>
      </w:r>
    </w:p>
    <w:p w:rsidR="00573EAB" w:rsidRPr="00573EAB" w:rsidRDefault="00573EAB" w:rsidP="00F63996">
      <w:pPr>
        <w:pStyle w:val="Paragrafoelenco"/>
        <w:numPr>
          <w:ilvl w:val="0"/>
          <w:numId w:val="11"/>
        </w:numPr>
        <w:tabs>
          <w:tab w:val="left" w:pos="-2127"/>
        </w:tabs>
        <w:autoSpaceDE w:val="0"/>
        <w:autoSpaceDN w:val="0"/>
        <w:adjustRightInd w:val="0"/>
        <w:spacing w:after="0" w:line="240" w:lineRule="auto"/>
        <w:ind w:left="284" w:hanging="284"/>
        <w:rPr>
          <w:rFonts w:ascii="Times New Roman" w:eastAsia="FangSong" w:hAnsi="Times New Roman" w:cs="Times New Roman"/>
          <w:color w:val="221E1F"/>
          <w:sz w:val="22"/>
          <w:szCs w:val="22"/>
          <w:lang w:val="it-IT"/>
        </w:rPr>
      </w:pPr>
      <w:r w:rsidRPr="004E2F74">
        <w:rPr>
          <w:rFonts w:ascii="Times New Roman" w:eastAsia="SimSun" w:hAnsi="Times New Roman" w:cs="Times New Roman"/>
          <w:b/>
          <w:sz w:val="22"/>
          <w:szCs w:val="22"/>
          <w:lang w:val="it-IT"/>
        </w:rPr>
        <w:t>Partecipazione al</w:t>
      </w:r>
      <w:r>
        <w:rPr>
          <w:rStyle w:val="A0"/>
          <w:rFonts w:ascii="Times New Roman" w:eastAsia="FangSong" w:hAnsi="Times New Roman" w:cs="Times New Roman"/>
          <w:b/>
          <w:lang w:val="it-IT"/>
        </w:rPr>
        <w:t xml:space="preserve"> Prin 2017</w:t>
      </w:r>
      <w:r>
        <w:rPr>
          <w:rStyle w:val="A0"/>
          <w:rFonts w:ascii="Times New Roman" w:eastAsia="FangSong" w:hAnsi="Times New Roman" w:cs="Times New Roman"/>
          <w:lang w:val="it-IT"/>
        </w:rPr>
        <w:t xml:space="preserve"> </w:t>
      </w:r>
      <w:r w:rsidRPr="004E2F74">
        <w:rPr>
          <w:rStyle w:val="A0"/>
          <w:rFonts w:ascii="Times New Roman" w:eastAsia="FangSong" w:hAnsi="Times New Roman" w:cs="Times New Roman"/>
          <w:lang w:val="it-IT"/>
        </w:rPr>
        <w:t>“</w:t>
      </w:r>
      <w:r w:rsidRPr="001C31EE">
        <w:rPr>
          <w:rStyle w:val="A0"/>
          <w:rFonts w:ascii="Times New Roman" w:eastAsia="FangSong" w:hAnsi="Times New Roman" w:cs="Times New Roman"/>
          <w:lang w:val="it-IT"/>
        </w:rPr>
        <w:t>Dal pluralismo giuridico allo Stato interculturale.</w:t>
      </w:r>
      <w:r>
        <w:rPr>
          <w:rStyle w:val="A0"/>
          <w:rFonts w:ascii="Times New Roman" w:eastAsia="FangSong" w:hAnsi="Times New Roman" w:cs="Times New Roman"/>
          <w:lang w:val="it-IT"/>
        </w:rPr>
        <w:t xml:space="preserve"> </w:t>
      </w:r>
      <w:r w:rsidRPr="001C31EE">
        <w:rPr>
          <w:rStyle w:val="A0"/>
          <w:rFonts w:ascii="Times New Roman" w:eastAsia="FangSong" w:hAnsi="Times New Roman" w:cs="Times New Roman"/>
          <w:lang w:val="it-IT"/>
        </w:rPr>
        <w:t xml:space="preserve">Statuti personali, </w:t>
      </w:r>
      <w:r>
        <w:rPr>
          <w:rStyle w:val="A0"/>
          <w:rFonts w:ascii="Times New Roman" w:eastAsia="FangSong" w:hAnsi="Times New Roman" w:cs="Times New Roman"/>
          <w:lang w:val="it-IT"/>
        </w:rPr>
        <w:t>deroghe al diritto comune e lim</w:t>
      </w:r>
      <w:r w:rsidRPr="001C31EE">
        <w:rPr>
          <w:rStyle w:val="A0"/>
          <w:rFonts w:ascii="Times New Roman" w:eastAsia="FangSong" w:hAnsi="Times New Roman" w:cs="Times New Roman"/>
          <w:lang w:val="it-IT"/>
        </w:rPr>
        <w:t>iti inderogabili</w:t>
      </w:r>
      <w:r>
        <w:rPr>
          <w:rStyle w:val="A0"/>
          <w:rFonts w:ascii="Times New Roman" w:eastAsia="FangSong" w:hAnsi="Times New Roman" w:cs="Times New Roman"/>
          <w:lang w:val="it-IT"/>
        </w:rPr>
        <w:t xml:space="preserve"> nello spazio giuridico europeo</w:t>
      </w:r>
      <w:r w:rsidRPr="001C31EE">
        <w:rPr>
          <w:rStyle w:val="A0"/>
          <w:rFonts w:ascii="Times New Roman" w:eastAsia="FangSong" w:hAnsi="Times New Roman" w:cs="Times New Roman"/>
          <w:lang w:val="it-IT"/>
        </w:rPr>
        <w:t>”,</w:t>
      </w:r>
      <w:r>
        <w:rPr>
          <w:rStyle w:val="A0"/>
          <w:rFonts w:ascii="Times New Roman" w:eastAsia="FangSong" w:hAnsi="Times New Roman" w:cs="Times New Roman"/>
          <w:lang w:val="it-IT"/>
        </w:rPr>
        <w:t xml:space="preserve"> Principal Investigator </w:t>
      </w:r>
      <w:r w:rsidRPr="001C31EE">
        <w:rPr>
          <w:rStyle w:val="A0"/>
          <w:rFonts w:ascii="Times New Roman" w:eastAsia="FangSong" w:hAnsi="Times New Roman" w:cs="Times New Roman"/>
          <w:lang w:val="it-IT"/>
        </w:rPr>
        <w:t>prof.</w:t>
      </w:r>
      <w:r>
        <w:rPr>
          <w:rStyle w:val="A0"/>
          <w:rFonts w:ascii="Times New Roman" w:eastAsia="FangSong" w:hAnsi="Times New Roman" w:cs="Times New Roman"/>
          <w:lang w:val="it-IT"/>
        </w:rPr>
        <w:t xml:space="preserve"> Lucio Pegoraro; Responsabile Unità di Ricerca dell’Università degli Studi di Perugia, dott.ssa Maria Chiara Locchi.  </w:t>
      </w:r>
    </w:p>
    <w:p w:rsidR="00AF5D80" w:rsidRDefault="00AF5D80" w:rsidP="00F63996">
      <w:pPr>
        <w:pStyle w:val="Paragrafoelenco"/>
        <w:numPr>
          <w:ilvl w:val="0"/>
          <w:numId w:val="11"/>
        </w:numPr>
        <w:shd w:val="clear" w:color="auto" w:fill="FFFFFF"/>
        <w:spacing w:after="0" w:line="240" w:lineRule="auto"/>
        <w:ind w:left="284" w:hanging="284"/>
        <w:textAlignment w:val="baseline"/>
        <w:rPr>
          <w:rFonts w:ascii="Times New Roman" w:hAnsi="Times New Roman" w:cs="Times New Roman"/>
          <w:sz w:val="22"/>
          <w:szCs w:val="22"/>
        </w:rPr>
      </w:pPr>
      <w:r>
        <w:rPr>
          <w:rFonts w:ascii="Times New Roman" w:hAnsi="Times New Roman" w:cs="Times New Roman"/>
          <w:sz w:val="22"/>
          <w:szCs w:val="22"/>
        </w:rPr>
        <w:t xml:space="preserve">Dall’aprile 2016, </w:t>
      </w:r>
      <w:r w:rsidRPr="00AF5D80">
        <w:rPr>
          <w:rFonts w:ascii="Times New Roman" w:hAnsi="Times New Roman" w:cs="Times New Roman"/>
          <w:b/>
          <w:sz w:val="22"/>
          <w:szCs w:val="22"/>
        </w:rPr>
        <w:t>direzione della ricerca etnografica</w:t>
      </w:r>
      <w:r>
        <w:rPr>
          <w:rFonts w:ascii="Times New Roman" w:hAnsi="Times New Roman" w:cs="Times New Roman"/>
          <w:sz w:val="22"/>
          <w:szCs w:val="22"/>
        </w:rPr>
        <w:t xml:space="preserve"> “Old-New Towns and New-Old Towns. Urban Cultural Heritage in Chongqing”. Chongqing University of Arts and Sciences (China).</w:t>
      </w:r>
    </w:p>
    <w:p w:rsidR="005506FE" w:rsidRPr="005506FE" w:rsidRDefault="00AF5D80" w:rsidP="00F63996">
      <w:pPr>
        <w:pStyle w:val="Paragrafoelenco"/>
        <w:numPr>
          <w:ilvl w:val="0"/>
          <w:numId w:val="11"/>
        </w:numPr>
        <w:shd w:val="clear" w:color="auto" w:fill="FFFFFF"/>
        <w:spacing w:after="0" w:line="240" w:lineRule="auto"/>
        <w:ind w:left="284" w:hanging="284"/>
        <w:textAlignment w:val="baseline"/>
        <w:rPr>
          <w:rFonts w:ascii="Times New Roman" w:hAnsi="Times New Roman" w:cs="Times New Roman"/>
          <w:sz w:val="22"/>
          <w:szCs w:val="22"/>
        </w:rPr>
      </w:pPr>
      <w:r w:rsidRPr="000842B8">
        <w:rPr>
          <w:rFonts w:ascii="Times New Roman" w:hAnsi="Times New Roman" w:cs="Times New Roman"/>
          <w:sz w:val="22"/>
          <w:szCs w:val="22"/>
          <w:lang w:val="en-GB"/>
        </w:rPr>
        <w:t xml:space="preserve">Dall’aprile 2016, </w:t>
      </w:r>
      <w:r w:rsidRPr="000842B8">
        <w:rPr>
          <w:rFonts w:ascii="Times New Roman" w:hAnsi="Times New Roman" w:cs="Times New Roman"/>
          <w:b/>
          <w:sz w:val="22"/>
          <w:szCs w:val="22"/>
          <w:lang w:val="en-GB"/>
        </w:rPr>
        <w:t xml:space="preserve">direzione </w:t>
      </w:r>
      <w:proofErr w:type="gramStart"/>
      <w:r w:rsidRPr="000842B8">
        <w:rPr>
          <w:rFonts w:ascii="Times New Roman" w:hAnsi="Times New Roman" w:cs="Times New Roman"/>
          <w:b/>
          <w:sz w:val="22"/>
          <w:szCs w:val="22"/>
          <w:lang w:val="en-GB"/>
        </w:rPr>
        <w:t>della</w:t>
      </w:r>
      <w:proofErr w:type="gramEnd"/>
      <w:r w:rsidRPr="000842B8">
        <w:rPr>
          <w:rFonts w:ascii="Times New Roman" w:hAnsi="Times New Roman" w:cs="Times New Roman"/>
          <w:b/>
          <w:sz w:val="22"/>
          <w:szCs w:val="22"/>
          <w:lang w:val="en-GB"/>
        </w:rPr>
        <w:t xml:space="preserve"> ricerca etnografica</w:t>
      </w:r>
      <w:r w:rsidRPr="000842B8">
        <w:rPr>
          <w:rFonts w:ascii="Times New Roman" w:hAnsi="Times New Roman" w:cs="Times New Roman"/>
          <w:sz w:val="22"/>
          <w:szCs w:val="22"/>
          <w:lang w:val="en-GB"/>
        </w:rPr>
        <w:t xml:space="preserve"> “Guizhou group of Ecomuseums research project”. </w:t>
      </w:r>
      <w:r>
        <w:rPr>
          <w:rFonts w:ascii="Times New Roman" w:hAnsi="Times New Roman" w:cs="Times New Roman"/>
          <w:sz w:val="22"/>
          <w:szCs w:val="22"/>
        </w:rPr>
        <w:t>Chongqing University of Arts and Sciences (China).</w:t>
      </w:r>
    </w:p>
    <w:p w:rsidR="00DE3D2D" w:rsidRPr="00DE3D2D" w:rsidRDefault="00DE3D2D" w:rsidP="00F63996">
      <w:pPr>
        <w:pStyle w:val="Paragrafoelenco"/>
        <w:numPr>
          <w:ilvl w:val="0"/>
          <w:numId w:val="11"/>
        </w:numPr>
        <w:shd w:val="clear" w:color="auto" w:fill="FFFFFF"/>
        <w:spacing w:after="0" w:line="240" w:lineRule="auto"/>
        <w:ind w:left="284" w:hanging="284"/>
        <w:textAlignment w:val="baseline"/>
        <w:rPr>
          <w:rFonts w:ascii="Times New Roman" w:hAnsi="Times New Roman" w:cs="Times New Roman"/>
          <w:sz w:val="22"/>
          <w:szCs w:val="22"/>
        </w:rPr>
      </w:pPr>
      <w:r w:rsidRPr="00DE3D2D">
        <w:rPr>
          <w:rFonts w:ascii="Times New Roman" w:hAnsi="Times New Roman" w:cs="Times New Roman"/>
          <w:sz w:val="22"/>
          <w:szCs w:val="22"/>
        </w:rPr>
        <w:t>Dal gennaio 2016, membro dell’</w:t>
      </w:r>
      <w:r w:rsidRPr="00DE3D2D">
        <w:rPr>
          <w:rFonts w:ascii="Times New Roman" w:hAnsi="Times New Roman" w:cs="Times New Roman"/>
          <w:b/>
          <w:sz w:val="22"/>
          <w:szCs w:val="22"/>
        </w:rPr>
        <w:t>International Advisory Board</w:t>
      </w:r>
      <w:r w:rsidRPr="00DE3D2D">
        <w:rPr>
          <w:rFonts w:ascii="Times New Roman" w:hAnsi="Times New Roman" w:cs="Times New Roman"/>
          <w:b/>
          <w:bCs/>
          <w:sz w:val="22"/>
          <w:szCs w:val="22"/>
        </w:rPr>
        <w:t xml:space="preserve"> </w:t>
      </w:r>
      <w:r w:rsidRPr="00DE3D2D">
        <w:rPr>
          <w:rFonts w:ascii="Times New Roman" w:hAnsi="Times New Roman" w:cs="Times New Roman"/>
          <w:bCs/>
          <w:sz w:val="22"/>
          <w:szCs w:val="22"/>
        </w:rPr>
        <w:t>del</w:t>
      </w:r>
      <w:r w:rsidRPr="00DE3D2D">
        <w:rPr>
          <w:rFonts w:ascii="Times New Roman" w:hAnsi="Times New Roman" w:cs="Times New Roman"/>
          <w:b/>
          <w:bCs/>
          <w:sz w:val="22"/>
          <w:szCs w:val="22"/>
        </w:rPr>
        <w:t xml:space="preserve"> </w:t>
      </w:r>
      <w:r w:rsidRPr="00F441FC">
        <w:rPr>
          <w:rFonts w:ascii="Times New Roman" w:hAnsi="Times New Roman" w:cs="Times New Roman"/>
          <w:bCs/>
          <w:sz w:val="22"/>
          <w:szCs w:val="22"/>
        </w:rPr>
        <w:t>“</w:t>
      </w:r>
      <w:r w:rsidRPr="00DE3D2D">
        <w:rPr>
          <w:rFonts w:ascii="Times New Roman" w:hAnsi="Times New Roman" w:cs="Times New Roman"/>
          <w:sz w:val="22"/>
          <w:szCs w:val="22"/>
          <w:lang w:eastAsia="zh-CN"/>
        </w:rPr>
        <w:t xml:space="preserve">The Peasant Activism Project. Neo-rural Activism and Food Sovereignty in Italy” (coordinatore, prof. Alexander Koensler); </w:t>
      </w:r>
      <w:r w:rsidRPr="00DE3D2D">
        <w:rPr>
          <w:rFonts w:ascii="Times New Roman" w:hAnsi="Times New Roman" w:cs="Times New Roman"/>
          <w:sz w:val="22"/>
          <w:szCs w:val="22"/>
          <w:shd w:val="clear" w:color="auto" w:fill="FFFFFF"/>
        </w:rPr>
        <w:t xml:space="preserve">Economic and Social Science Research Council (ESRC), UK, Queen’s University Belfast; </w:t>
      </w:r>
      <w:hyperlink r:id="rId9" w:history="1">
        <w:r w:rsidRPr="003A7A38">
          <w:rPr>
            <w:rStyle w:val="Collegamentoipertestuale"/>
            <w:rFonts w:ascii="Times New Roman" w:hAnsi="Times New Roman" w:cs="Times New Roman"/>
            <w:sz w:val="22"/>
            <w:szCs w:val="22"/>
            <w:shd w:val="clear" w:color="auto" w:fill="FFFFFF"/>
          </w:rPr>
          <w:t>http://www.peasantproject.org/</w:t>
        </w:r>
      </w:hyperlink>
      <w:r w:rsidRPr="00DE3D2D">
        <w:rPr>
          <w:rFonts w:ascii="Times New Roman" w:hAnsi="Times New Roman" w:cs="Times New Roman"/>
          <w:sz w:val="22"/>
          <w:szCs w:val="22"/>
          <w:shd w:val="clear" w:color="auto" w:fill="FFFFFF"/>
        </w:rPr>
        <w:t>.</w:t>
      </w:r>
    </w:p>
    <w:p w:rsidR="00DE3D2D" w:rsidRPr="00DE3D2D" w:rsidRDefault="00DE3D2D" w:rsidP="00F63996">
      <w:pPr>
        <w:pStyle w:val="Paragrafoelenco"/>
        <w:numPr>
          <w:ilvl w:val="0"/>
          <w:numId w:val="11"/>
        </w:numPr>
        <w:tabs>
          <w:tab w:val="left" w:pos="-2127"/>
        </w:tabs>
        <w:autoSpaceDE w:val="0"/>
        <w:autoSpaceDN w:val="0"/>
        <w:adjustRightInd w:val="0"/>
        <w:spacing w:after="0" w:line="240" w:lineRule="auto"/>
        <w:ind w:left="284" w:hanging="284"/>
        <w:rPr>
          <w:rStyle w:val="A0"/>
          <w:rFonts w:ascii="Times New Roman" w:eastAsia="SimSun" w:hAnsi="Times New Roman" w:cs="Times New Roman"/>
          <w:color w:val="auto"/>
          <w:lang w:val="it-IT"/>
        </w:rPr>
      </w:pPr>
      <w:r w:rsidRPr="004E2F74">
        <w:rPr>
          <w:rFonts w:ascii="Times New Roman" w:eastAsia="SimSun" w:hAnsi="Times New Roman" w:cs="Times New Roman"/>
          <w:b/>
          <w:sz w:val="22"/>
          <w:szCs w:val="22"/>
          <w:lang w:val="it-IT"/>
        </w:rPr>
        <w:t>Partecipazione al</w:t>
      </w:r>
      <w:r w:rsidRPr="004E2F74">
        <w:rPr>
          <w:rStyle w:val="A0"/>
          <w:rFonts w:ascii="Times New Roman" w:eastAsia="FangSong" w:hAnsi="Times New Roman" w:cs="Times New Roman"/>
          <w:b/>
          <w:lang w:val="it-IT"/>
        </w:rPr>
        <w:t xml:space="preserve"> Prin 2012</w:t>
      </w:r>
      <w:r>
        <w:rPr>
          <w:rStyle w:val="A0"/>
          <w:rFonts w:ascii="Times New Roman" w:eastAsia="FangSong" w:hAnsi="Times New Roman" w:cs="Times New Roman"/>
          <w:lang w:val="it-IT"/>
        </w:rPr>
        <w:t xml:space="preserve"> </w:t>
      </w:r>
      <w:r w:rsidRPr="004E2F74">
        <w:rPr>
          <w:rStyle w:val="A0"/>
          <w:rFonts w:ascii="Times New Roman" w:eastAsia="FangSong" w:hAnsi="Times New Roman" w:cs="Times New Roman"/>
          <w:lang w:val="it-IT"/>
        </w:rPr>
        <w:t>“Migrazioni, legami familiari e appartenenze religiose: interrelazioni, negoziazioni e confini”,</w:t>
      </w:r>
      <w:r>
        <w:rPr>
          <w:rStyle w:val="A0"/>
          <w:rFonts w:ascii="Times New Roman" w:eastAsia="FangSong" w:hAnsi="Times New Roman" w:cs="Times New Roman"/>
          <w:lang w:val="it-IT"/>
        </w:rPr>
        <w:t xml:space="preserve"> </w:t>
      </w:r>
      <w:r w:rsidRPr="004E2F74">
        <w:rPr>
          <w:rFonts w:ascii="Times New Roman" w:hAnsi="Times New Roman" w:cs="Times New Roman"/>
          <w:bCs/>
          <w:iCs/>
          <w:sz w:val="22"/>
          <w:szCs w:val="22"/>
          <w:lang w:val="it-IT" w:eastAsia="zh-CN"/>
        </w:rPr>
        <w:t>Codice CINECA 2012FN4HH7E_001</w:t>
      </w:r>
      <w:r>
        <w:rPr>
          <w:rFonts w:ascii="Times New Roman" w:hAnsi="Times New Roman" w:cs="Times New Roman"/>
          <w:bCs/>
          <w:iCs/>
          <w:sz w:val="22"/>
          <w:szCs w:val="22"/>
          <w:lang w:val="it-IT" w:eastAsia="zh-CN"/>
        </w:rPr>
        <w:t>,</w:t>
      </w:r>
      <w:r w:rsidRPr="004E2F74">
        <w:rPr>
          <w:rStyle w:val="A0"/>
          <w:rFonts w:ascii="Times New Roman" w:eastAsia="FangSong" w:hAnsi="Times New Roman" w:cs="Times New Roman"/>
          <w:lang w:val="it-IT"/>
        </w:rPr>
        <w:t xml:space="preserve"> Responsabile scientifico</w:t>
      </w:r>
      <w:r w:rsidR="00873AAB">
        <w:rPr>
          <w:rStyle w:val="A0"/>
          <w:rFonts w:ascii="Times New Roman" w:eastAsia="FangSong" w:hAnsi="Times New Roman" w:cs="Times New Roman"/>
          <w:lang w:val="it-IT"/>
        </w:rPr>
        <w:t xml:space="preserve"> e </w:t>
      </w:r>
      <w:r w:rsidR="00873AAB" w:rsidRPr="00873AAB">
        <w:rPr>
          <w:rFonts w:ascii="Times New Roman" w:eastAsia="SimSun" w:hAnsi="Times New Roman" w:cs="Times New Roman"/>
          <w:sz w:val="22"/>
          <w:szCs w:val="22"/>
          <w:lang w:val="it-IT"/>
        </w:rPr>
        <w:t>Responsabile dell’Unità di ricerca dell’Università degli Studi di Perugia</w:t>
      </w:r>
      <w:r w:rsidR="00873AAB">
        <w:rPr>
          <w:rStyle w:val="A0"/>
          <w:rFonts w:ascii="Times New Roman" w:eastAsia="FangSong" w:hAnsi="Times New Roman" w:cs="Times New Roman"/>
          <w:lang w:val="it-IT"/>
        </w:rPr>
        <w:t>,</w:t>
      </w:r>
      <w:r w:rsidRPr="00873AAB">
        <w:rPr>
          <w:rStyle w:val="A0"/>
          <w:rFonts w:ascii="Times New Roman" w:eastAsia="FangSong" w:hAnsi="Times New Roman" w:cs="Times New Roman"/>
          <w:lang w:val="it-IT"/>
        </w:rPr>
        <w:t xml:space="preserve"> pro</w:t>
      </w:r>
      <w:r>
        <w:rPr>
          <w:rStyle w:val="A0"/>
          <w:rFonts w:ascii="Times New Roman" w:eastAsia="FangSong" w:hAnsi="Times New Roman" w:cs="Times New Roman"/>
          <w:lang w:val="it-IT"/>
        </w:rPr>
        <w:t>f.ssa</w:t>
      </w:r>
      <w:r w:rsidRPr="004E2F74">
        <w:rPr>
          <w:rStyle w:val="A0"/>
          <w:rFonts w:ascii="Times New Roman" w:eastAsia="FangSong" w:hAnsi="Times New Roman" w:cs="Times New Roman"/>
          <w:lang w:val="it-IT"/>
        </w:rPr>
        <w:t xml:space="preserve"> Cristina Papa</w:t>
      </w:r>
      <w:r>
        <w:rPr>
          <w:rStyle w:val="A0"/>
          <w:rFonts w:ascii="Times New Roman" w:eastAsia="FangSong" w:hAnsi="Times New Roman" w:cs="Times New Roman"/>
          <w:lang w:val="it-IT"/>
        </w:rPr>
        <w:t>.</w:t>
      </w:r>
    </w:p>
    <w:p w:rsidR="00DE3D2D" w:rsidRPr="005506FE" w:rsidRDefault="00DE3D2D" w:rsidP="00F63996">
      <w:pPr>
        <w:pStyle w:val="Corpotesto"/>
        <w:numPr>
          <w:ilvl w:val="0"/>
          <w:numId w:val="11"/>
        </w:numPr>
        <w:tabs>
          <w:tab w:val="left" w:pos="-2127"/>
        </w:tabs>
        <w:autoSpaceDE w:val="0"/>
        <w:autoSpaceDN w:val="0"/>
        <w:adjustRightInd w:val="0"/>
        <w:ind w:left="284" w:hanging="284"/>
        <w:rPr>
          <w:rStyle w:val="A0"/>
          <w:rFonts w:eastAsia="SimSun" w:cs="Times New Roman"/>
          <w:color w:val="auto"/>
        </w:rPr>
      </w:pPr>
      <w:r w:rsidRPr="00F522F5">
        <w:rPr>
          <w:rFonts w:eastAsia="SimSun"/>
          <w:b/>
          <w:sz w:val="22"/>
          <w:szCs w:val="22"/>
        </w:rPr>
        <w:t xml:space="preserve">Partecipazione al </w:t>
      </w:r>
      <w:r w:rsidRPr="00F522F5">
        <w:rPr>
          <w:b/>
          <w:bCs/>
          <w:sz w:val="22"/>
          <w:szCs w:val="22"/>
        </w:rPr>
        <w:t>progetto di ricerca</w:t>
      </w:r>
      <w:r w:rsidRPr="00F522F5">
        <w:rPr>
          <w:bCs/>
          <w:sz w:val="22"/>
          <w:szCs w:val="22"/>
        </w:rPr>
        <w:t xml:space="preserve"> </w:t>
      </w:r>
      <w:r>
        <w:rPr>
          <w:sz w:val="22"/>
          <w:szCs w:val="22"/>
        </w:rPr>
        <w:t>“Fare famiglia da soli. L’</w:t>
      </w:r>
      <w:r w:rsidRPr="00F522F5">
        <w:rPr>
          <w:sz w:val="22"/>
          <w:szCs w:val="22"/>
        </w:rPr>
        <w:t>esperienza monastica come riscrittura delle logiche identitarie e aggregative nella storia. Comparazioni interculturali e interdisciplinari</w:t>
      </w:r>
      <w:proofErr w:type="gramStart"/>
      <w:r w:rsidRPr="00F522F5">
        <w:rPr>
          <w:sz w:val="22"/>
          <w:szCs w:val="22"/>
        </w:rPr>
        <w:t>” ,</w:t>
      </w:r>
      <w:proofErr w:type="gramEnd"/>
      <w:r w:rsidRPr="00F522F5">
        <w:rPr>
          <w:sz w:val="22"/>
          <w:szCs w:val="22"/>
        </w:rPr>
        <w:t xml:space="preserve"> Progetto diretto dalla prof.ssa Francesca Sbardella (Università degli Studi di Bologna; a.a. 2011/2012 - a.a. 2013/2014); </w:t>
      </w:r>
      <w:r w:rsidRPr="00F522F5">
        <w:rPr>
          <w:rFonts w:eastAsia="SimSun"/>
          <w:sz w:val="22"/>
          <w:szCs w:val="22"/>
        </w:rPr>
        <w:t>l’attività di ricerca si è concentrata sullo studio del “</w:t>
      </w:r>
      <w:r w:rsidRPr="00F522F5">
        <w:rPr>
          <w:rStyle w:val="A0"/>
          <w:rFonts w:cs="Times New Roman"/>
          <w:color w:val="auto"/>
        </w:rPr>
        <w:t>Tempio dell’Associazione Buddista della comunità cinese di Prato” con particolare riferimento alle dimensioni materiali e immateriali degli oggetti di culto.</w:t>
      </w:r>
    </w:p>
    <w:p w:rsidR="005506FE" w:rsidRPr="005506FE" w:rsidRDefault="005506FE" w:rsidP="00F63996">
      <w:pPr>
        <w:numPr>
          <w:ilvl w:val="0"/>
          <w:numId w:val="11"/>
        </w:numPr>
        <w:spacing w:after="0" w:line="240" w:lineRule="auto"/>
        <w:ind w:left="284" w:hanging="284"/>
        <w:rPr>
          <w:rFonts w:ascii="Times New Roman" w:eastAsia="SimSun" w:hAnsi="Times New Roman" w:cs="Times New Roman"/>
          <w:sz w:val="22"/>
          <w:szCs w:val="22"/>
          <w:lang w:val="it-IT"/>
        </w:rPr>
      </w:pPr>
      <w:r w:rsidRPr="001D622B">
        <w:rPr>
          <w:rFonts w:ascii="Times New Roman" w:hAnsi="Times New Roman" w:cs="Times New Roman"/>
          <w:b/>
          <w:sz w:val="22"/>
          <w:szCs w:val="22"/>
          <w:lang w:val="it-IT" w:bidi="ar-SA"/>
        </w:rPr>
        <w:t>Coordinamento e direzione scientifica</w:t>
      </w:r>
      <w:r w:rsidRPr="001D622B">
        <w:rPr>
          <w:rFonts w:ascii="Times New Roman" w:hAnsi="Times New Roman" w:cs="Times New Roman"/>
          <w:sz w:val="22"/>
          <w:szCs w:val="22"/>
          <w:lang w:val="it-IT" w:bidi="ar-SA"/>
        </w:rPr>
        <w:t xml:space="preserve"> del “Gruppo di ricerca e di progettazione sistema musei-Beni</w:t>
      </w:r>
      <w:r w:rsidRPr="00F522F5">
        <w:rPr>
          <w:rFonts w:ascii="Times New Roman" w:hAnsi="Times New Roman" w:cs="Times New Roman"/>
          <w:sz w:val="22"/>
          <w:szCs w:val="22"/>
          <w:lang w:val="it-IT" w:bidi="ar-SA"/>
        </w:rPr>
        <w:t xml:space="preserve"> culturali e paesaggistici del Trasimeno” istituito nel 2013 dalla Scuola di specializzazione in Beni demoetnoantropologici dell’Università degli Studi di Perugia.</w:t>
      </w:r>
      <w:r w:rsidRPr="00F522F5">
        <w:rPr>
          <w:rFonts w:ascii="Times New Roman" w:eastAsia="SimSun" w:hAnsi="Times New Roman" w:cs="Times New Roman"/>
          <w:sz w:val="22"/>
          <w:szCs w:val="22"/>
          <w:lang w:val="it-IT"/>
        </w:rPr>
        <w:t xml:space="preserve"> </w:t>
      </w:r>
    </w:p>
    <w:p w:rsidR="002E283A" w:rsidRPr="004E2F74" w:rsidRDefault="002E283A" w:rsidP="00F63996">
      <w:pPr>
        <w:pStyle w:val="Paragrafoelenco"/>
        <w:numPr>
          <w:ilvl w:val="0"/>
          <w:numId w:val="11"/>
        </w:numPr>
        <w:tabs>
          <w:tab w:val="left" w:pos="-2127"/>
        </w:tabs>
        <w:autoSpaceDE w:val="0"/>
        <w:autoSpaceDN w:val="0"/>
        <w:adjustRightInd w:val="0"/>
        <w:spacing w:after="0" w:line="240" w:lineRule="auto"/>
        <w:ind w:left="284" w:hanging="284"/>
        <w:rPr>
          <w:rFonts w:ascii="Times New Roman" w:eastAsia="SimSun" w:hAnsi="Times New Roman" w:cs="Times New Roman"/>
          <w:sz w:val="22"/>
          <w:szCs w:val="22"/>
          <w:lang w:val="it-IT"/>
        </w:rPr>
      </w:pPr>
      <w:r w:rsidRPr="00DE3D2D">
        <w:rPr>
          <w:rFonts w:ascii="Times New Roman" w:hAnsi="Times New Roman" w:cs="Times New Roman"/>
          <w:b/>
          <w:sz w:val="22"/>
          <w:szCs w:val="22"/>
          <w:lang w:val="it-IT" w:bidi="ar-SA"/>
        </w:rPr>
        <w:t>Project coordinator</w:t>
      </w:r>
      <w:r w:rsidRPr="00F522F5">
        <w:rPr>
          <w:rFonts w:ascii="Times New Roman" w:hAnsi="Times New Roman" w:cs="Times New Roman"/>
          <w:sz w:val="22"/>
          <w:szCs w:val="22"/>
          <w:lang w:val="it-IT" w:bidi="ar-SA"/>
        </w:rPr>
        <w:t xml:space="preserve"> per la nazione Italia (Gruppo folcloristico “Agilla e Trasimeno”) nel progetto</w:t>
      </w:r>
      <w:r w:rsidR="00DC601E" w:rsidRPr="00F522F5">
        <w:rPr>
          <w:rFonts w:ascii="Times New Roman" w:hAnsi="Times New Roman" w:cs="Times New Roman"/>
          <w:sz w:val="22"/>
          <w:szCs w:val="22"/>
          <w:lang w:val="it-IT" w:bidi="ar-SA"/>
        </w:rPr>
        <w:t xml:space="preserve"> </w:t>
      </w:r>
      <w:r w:rsidRPr="00F522F5">
        <w:rPr>
          <w:rFonts w:ascii="Times New Roman" w:hAnsi="Times New Roman" w:cs="Times New Roman"/>
          <w:sz w:val="22"/>
          <w:szCs w:val="22"/>
          <w:lang w:val="it-IT" w:bidi="ar-SA"/>
        </w:rPr>
        <w:t>Grundtvig “The International</w:t>
      </w:r>
      <w:r w:rsidR="00DC601E" w:rsidRPr="00F522F5">
        <w:rPr>
          <w:rFonts w:ascii="Times New Roman" w:hAnsi="Times New Roman" w:cs="Times New Roman"/>
          <w:sz w:val="22"/>
          <w:szCs w:val="22"/>
          <w:lang w:val="it-IT" w:bidi="ar-SA"/>
        </w:rPr>
        <w:t xml:space="preserve"> </w:t>
      </w:r>
      <w:r w:rsidRPr="00F522F5">
        <w:rPr>
          <w:rFonts w:ascii="Times New Roman" w:hAnsi="Times New Roman" w:cs="Times New Roman"/>
          <w:sz w:val="22"/>
          <w:szCs w:val="22"/>
          <w:lang w:val="it-IT" w:bidi="ar-SA"/>
        </w:rPr>
        <w:t>language of the folkloric dances” 2011-2013. Parteners: Turchia (capofila), Inghilterra, Italia, Lituania, Polonia.</w:t>
      </w:r>
    </w:p>
    <w:p w:rsidR="0053684B" w:rsidRDefault="0053684B" w:rsidP="00E97264">
      <w:pPr>
        <w:pStyle w:val="Corpotesto"/>
        <w:rPr>
          <w:rFonts w:eastAsia="SimSun"/>
          <w:sz w:val="22"/>
          <w:szCs w:val="22"/>
        </w:rPr>
      </w:pPr>
    </w:p>
    <w:p w:rsidR="00E97264" w:rsidRDefault="00E97264" w:rsidP="00E97264">
      <w:pPr>
        <w:pStyle w:val="Corpotesto"/>
        <w:rPr>
          <w:rFonts w:eastAsia="SimSun"/>
          <w:sz w:val="22"/>
          <w:szCs w:val="22"/>
        </w:rPr>
      </w:pPr>
    </w:p>
    <w:p w:rsidR="00E97264" w:rsidRPr="0053684B" w:rsidRDefault="007B2C01" w:rsidP="00E97264">
      <w:pPr>
        <w:pStyle w:val="Titolo1"/>
        <w:pBdr>
          <w:bottom w:val="single" w:sz="4" w:space="1" w:color="auto"/>
        </w:pBdr>
        <w:spacing w:before="0" w:after="0" w:line="240" w:lineRule="auto"/>
        <w:ind w:left="360" w:hanging="360"/>
        <w:rPr>
          <w:rFonts w:ascii="Times New Roman" w:eastAsia="SimSun" w:hAnsi="Times New Roman" w:cs="Times New Roman"/>
          <w:b/>
          <w:smallCaps w:val="0"/>
          <w:sz w:val="22"/>
          <w:szCs w:val="22"/>
          <w:lang w:val="it-IT"/>
        </w:rPr>
      </w:pPr>
      <w:r>
        <w:rPr>
          <w:rFonts w:ascii="Times New Roman" w:eastAsia="SimSun" w:hAnsi="Times New Roman" w:cs="Times New Roman"/>
          <w:b/>
          <w:smallCaps w:val="0"/>
          <w:sz w:val="22"/>
          <w:szCs w:val="22"/>
          <w:lang w:val="it-IT"/>
        </w:rPr>
        <w:t xml:space="preserve">Referaggi </w:t>
      </w:r>
      <w:r w:rsidR="00E97264" w:rsidRPr="0053684B">
        <w:rPr>
          <w:rFonts w:ascii="Times New Roman" w:eastAsia="SimSun" w:hAnsi="Times New Roman" w:cs="Times New Roman"/>
          <w:b/>
          <w:smallCaps w:val="0"/>
          <w:sz w:val="22"/>
          <w:szCs w:val="22"/>
          <w:lang w:val="it-IT"/>
        </w:rPr>
        <w:t xml:space="preserve"> </w:t>
      </w:r>
    </w:p>
    <w:p w:rsidR="005E018B" w:rsidRDefault="005E018B" w:rsidP="005E018B">
      <w:pPr>
        <w:pStyle w:val="Corpotesto"/>
        <w:numPr>
          <w:ilvl w:val="0"/>
          <w:numId w:val="35"/>
        </w:numPr>
        <w:ind w:left="284" w:hanging="284"/>
        <w:rPr>
          <w:rFonts w:eastAsia="SimSun"/>
          <w:sz w:val="22"/>
          <w:szCs w:val="22"/>
        </w:rPr>
      </w:pPr>
      <w:r>
        <w:rPr>
          <w:rFonts w:eastAsia="SimSun"/>
          <w:sz w:val="22"/>
          <w:szCs w:val="22"/>
        </w:rPr>
        <w:t>«</w:t>
      </w:r>
      <w:r w:rsidRPr="005E018B">
        <w:rPr>
          <w:rFonts w:eastAsia="SimSun"/>
          <w:sz w:val="22"/>
          <w:szCs w:val="22"/>
        </w:rPr>
        <w:t>Revista Andaluza de Antropología</w:t>
      </w:r>
      <w:r>
        <w:rPr>
          <w:rFonts w:eastAsia="SimSun"/>
          <w:sz w:val="22"/>
          <w:szCs w:val="22"/>
        </w:rPr>
        <w:t xml:space="preserve">», </w:t>
      </w:r>
      <w:r w:rsidR="0020018B">
        <w:rPr>
          <w:rFonts w:eastAsia="SimSun"/>
          <w:sz w:val="22"/>
          <w:szCs w:val="22"/>
        </w:rPr>
        <w:t>2023</w:t>
      </w:r>
      <w:r w:rsidR="001D75FA">
        <w:rPr>
          <w:rFonts w:eastAsia="SimSun"/>
          <w:sz w:val="22"/>
          <w:szCs w:val="22"/>
        </w:rPr>
        <w:t>.</w:t>
      </w:r>
    </w:p>
    <w:p w:rsidR="00F912CE" w:rsidRPr="001D75FA" w:rsidRDefault="00F912CE" w:rsidP="005E018B">
      <w:pPr>
        <w:pStyle w:val="Corpotesto"/>
        <w:numPr>
          <w:ilvl w:val="0"/>
          <w:numId w:val="35"/>
        </w:numPr>
        <w:ind w:left="284" w:hanging="284"/>
        <w:rPr>
          <w:rFonts w:eastAsia="SimSun"/>
          <w:sz w:val="22"/>
          <w:szCs w:val="22"/>
        </w:rPr>
      </w:pPr>
      <w:r>
        <w:rPr>
          <w:rFonts w:eastAsia="SimSun"/>
          <w:sz w:val="22"/>
          <w:szCs w:val="22"/>
        </w:rPr>
        <w:t>«</w:t>
      </w:r>
      <w:r w:rsidR="005B2D6E">
        <w:rPr>
          <w:rFonts w:eastAsia="SimSun"/>
          <w:sz w:val="22"/>
          <w:szCs w:val="22"/>
        </w:rPr>
        <w:t xml:space="preserve">AM. </w:t>
      </w:r>
      <w:r w:rsidRPr="00EE4EA3">
        <w:rPr>
          <w:rFonts w:eastAsia="FangSong"/>
          <w:color w:val="212121"/>
          <w:sz w:val="22"/>
          <w:szCs w:val="22"/>
          <w:shd w:val="clear" w:color="auto" w:fill="FFFFFF"/>
        </w:rPr>
        <w:t>A</w:t>
      </w:r>
      <w:r>
        <w:rPr>
          <w:rFonts w:eastAsia="FangSong"/>
          <w:color w:val="212121"/>
          <w:sz w:val="22"/>
          <w:szCs w:val="22"/>
          <w:shd w:val="clear" w:color="auto" w:fill="FFFFFF"/>
        </w:rPr>
        <w:t>ntropologia Museale</w:t>
      </w:r>
      <w:r>
        <w:rPr>
          <w:rFonts w:eastAsia="SimSun"/>
          <w:sz w:val="22"/>
          <w:szCs w:val="22"/>
        </w:rPr>
        <w:t>», fascia A</w:t>
      </w:r>
      <w:r w:rsidRPr="007B2C01">
        <w:rPr>
          <w:sz w:val="22"/>
          <w:szCs w:val="22"/>
          <w:lang w:eastAsia="zh-CN"/>
        </w:rPr>
        <w:t xml:space="preserve"> </w:t>
      </w:r>
      <w:r>
        <w:rPr>
          <w:sz w:val="22"/>
          <w:szCs w:val="22"/>
          <w:lang w:eastAsia="zh-CN"/>
        </w:rPr>
        <w:t>(Anvur), 2023.</w:t>
      </w:r>
    </w:p>
    <w:p w:rsidR="001D75FA" w:rsidRDefault="001D75FA" w:rsidP="001D75FA">
      <w:pPr>
        <w:pStyle w:val="Corpotesto"/>
        <w:numPr>
          <w:ilvl w:val="0"/>
          <w:numId w:val="35"/>
        </w:numPr>
        <w:ind w:left="284" w:hanging="284"/>
        <w:rPr>
          <w:rFonts w:eastAsia="SimSun"/>
          <w:sz w:val="22"/>
          <w:szCs w:val="22"/>
        </w:rPr>
      </w:pPr>
      <w:r>
        <w:rPr>
          <w:sz w:val="22"/>
          <w:szCs w:val="22"/>
          <w:lang w:eastAsia="zh-CN"/>
        </w:rPr>
        <w:t>«Rivista di Antropologia contemporanea», 2021.</w:t>
      </w:r>
    </w:p>
    <w:p w:rsidR="001D75FA" w:rsidRPr="001D75FA" w:rsidRDefault="001D75FA" w:rsidP="001D75FA">
      <w:pPr>
        <w:pStyle w:val="Corpotesto"/>
        <w:numPr>
          <w:ilvl w:val="0"/>
          <w:numId w:val="35"/>
        </w:numPr>
        <w:ind w:left="284" w:hanging="284"/>
        <w:rPr>
          <w:rFonts w:eastAsia="SimSun"/>
          <w:sz w:val="22"/>
          <w:szCs w:val="22"/>
        </w:rPr>
      </w:pPr>
      <w:r>
        <w:rPr>
          <w:rFonts w:eastAsia="SimSun"/>
          <w:sz w:val="22"/>
          <w:szCs w:val="22"/>
        </w:rPr>
        <w:t>«</w:t>
      </w:r>
      <w:r w:rsidRPr="00417A96">
        <w:rPr>
          <w:rFonts w:eastAsia="SimSun"/>
          <w:sz w:val="22"/>
          <w:szCs w:val="22"/>
        </w:rPr>
        <w:t>Visual Ethnography</w:t>
      </w:r>
      <w:r>
        <w:rPr>
          <w:rFonts w:eastAsia="SimSun"/>
          <w:sz w:val="22"/>
          <w:szCs w:val="22"/>
        </w:rPr>
        <w:t>», fascia A</w:t>
      </w:r>
      <w:r w:rsidRPr="007B2C01">
        <w:rPr>
          <w:sz w:val="22"/>
          <w:szCs w:val="22"/>
          <w:lang w:eastAsia="zh-CN"/>
        </w:rPr>
        <w:t xml:space="preserve"> </w:t>
      </w:r>
      <w:r>
        <w:rPr>
          <w:sz w:val="22"/>
          <w:szCs w:val="22"/>
          <w:lang w:eastAsia="zh-CN"/>
        </w:rPr>
        <w:t>(Anvur), 2021, 2023.</w:t>
      </w:r>
      <w:r>
        <w:rPr>
          <w:rFonts w:eastAsia="SimSun"/>
          <w:sz w:val="22"/>
          <w:szCs w:val="22"/>
        </w:rPr>
        <w:t xml:space="preserve"> </w:t>
      </w:r>
    </w:p>
    <w:p w:rsidR="001D472F" w:rsidRPr="001D472F" w:rsidRDefault="007B2C01" w:rsidP="005E018B">
      <w:pPr>
        <w:pStyle w:val="Corpotesto"/>
        <w:numPr>
          <w:ilvl w:val="0"/>
          <w:numId w:val="35"/>
        </w:numPr>
        <w:ind w:left="284" w:hanging="284"/>
        <w:rPr>
          <w:rFonts w:eastAsia="SimSun"/>
          <w:sz w:val="22"/>
          <w:szCs w:val="22"/>
        </w:rPr>
      </w:pPr>
      <w:r>
        <w:rPr>
          <w:rFonts w:eastAsia="SimSun"/>
          <w:sz w:val="22"/>
          <w:szCs w:val="22"/>
        </w:rPr>
        <w:t>«Antropologia</w:t>
      </w:r>
      <w:r w:rsidR="001D472F">
        <w:rPr>
          <w:rFonts w:eastAsia="SimSun"/>
          <w:sz w:val="22"/>
          <w:szCs w:val="22"/>
        </w:rPr>
        <w:t>. Rivista fondata da Ugo Fabietti</w:t>
      </w:r>
      <w:r w:rsidR="0045089E">
        <w:rPr>
          <w:rFonts w:eastAsia="SimSun"/>
          <w:sz w:val="22"/>
          <w:szCs w:val="22"/>
        </w:rPr>
        <w:t>», f</w:t>
      </w:r>
      <w:r>
        <w:rPr>
          <w:rFonts w:eastAsia="SimSun"/>
          <w:sz w:val="22"/>
          <w:szCs w:val="22"/>
        </w:rPr>
        <w:t>ascia A</w:t>
      </w:r>
      <w:r w:rsidRPr="007B2C01">
        <w:rPr>
          <w:sz w:val="22"/>
          <w:szCs w:val="22"/>
          <w:lang w:eastAsia="zh-CN"/>
        </w:rPr>
        <w:t xml:space="preserve"> </w:t>
      </w:r>
      <w:r>
        <w:rPr>
          <w:sz w:val="22"/>
          <w:szCs w:val="22"/>
          <w:lang w:eastAsia="zh-CN"/>
        </w:rPr>
        <w:t>(</w:t>
      </w:r>
      <w:r w:rsidR="00E81475">
        <w:rPr>
          <w:sz w:val="22"/>
          <w:szCs w:val="22"/>
          <w:lang w:eastAsia="zh-CN"/>
        </w:rPr>
        <w:t>A</w:t>
      </w:r>
      <w:r>
        <w:rPr>
          <w:sz w:val="22"/>
          <w:szCs w:val="22"/>
          <w:lang w:eastAsia="zh-CN"/>
        </w:rPr>
        <w:t>nvur)</w:t>
      </w:r>
      <w:r w:rsidR="001D472F">
        <w:rPr>
          <w:sz w:val="22"/>
          <w:szCs w:val="22"/>
          <w:lang w:eastAsia="zh-CN"/>
        </w:rPr>
        <w:t>, 2020.</w:t>
      </w:r>
    </w:p>
    <w:p w:rsidR="001D472F" w:rsidRPr="001D472F" w:rsidRDefault="001D472F" w:rsidP="005E018B">
      <w:pPr>
        <w:pStyle w:val="Corpotesto"/>
        <w:numPr>
          <w:ilvl w:val="0"/>
          <w:numId w:val="35"/>
        </w:numPr>
        <w:ind w:left="284" w:hanging="284"/>
        <w:rPr>
          <w:rFonts w:eastAsia="SimSun"/>
          <w:sz w:val="22"/>
          <w:szCs w:val="22"/>
        </w:rPr>
      </w:pPr>
      <w:r>
        <w:rPr>
          <w:rFonts w:eastAsia="SimSun"/>
          <w:sz w:val="22"/>
          <w:szCs w:val="22"/>
        </w:rPr>
        <w:t>«</w:t>
      </w:r>
      <w:r w:rsidRPr="00EE4EA3">
        <w:rPr>
          <w:rFonts w:eastAsia="FangSong"/>
          <w:color w:val="212121"/>
          <w:sz w:val="22"/>
          <w:szCs w:val="22"/>
          <w:shd w:val="clear" w:color="auto" w:fill="FFFFFF"/>
        </w:rPr>
        <w:t>AM. Rivista della Società italiana di antropologia medica</w:t>
      </w:r>
      <w:r>
        <w:rPr>
          <w:rFonts w:eastAsia="FangSong"/>
          <w:color w:val="212121"/>
          <w:sz w:val="22"/>
          <w:szCs w:val="22"/>
          <w:shd w:val="clear" w:color="auto" w:fill="FFFFFF"/>
        </w:rPr>
        <w:t xml:space="preserve"> fondata da Tullio Seppilli</w:t>
      </w:r>
      <w:r w:rsidR="0045089E">
        <w:rPr>
          <w:rFonts w:eastAsia="SimSun"/>
          <w:sz w:val="22"/>
          <w:szCs w:val="22"/>
        </w:rPr>
        <w:t>», f</w:t>
      </w:r>
      <w:r>
        <w:rPr>
          <w:rFonts w:eastAsia="SimSun"/>
          <w:sz w:val="22"/>
          <w:szCs w:val="22"/>
        </w:rPr>
        <w:t>ascia A</w:t>
      </w:r>
      <w:r w:rsidRPr="007B2C01">
        <w:rPr>
          <w:sz w:val="22"/>
          <w:szCs w:val="22"/>
          <w:lang w:eastAsia="zh-CN"/>
        </w:rPr>
        <w:t xml:space="preserve"> </w:t>
      </w:r>
      <w:r>
        <w:rPr>
          <w:sz w:val="22"/>
          <w:szCs w:val="22"/>
          <w:lang w:eastAsia="zh-CN"/>
        </w:rPr>
        <w:t>(</w:t>
      </w:r>
      <w:r w:rsidR="00E81475">
        <w:rPr>
          <w:sz w:val="22"/>
          <w:szCs w:val="22"/>
          <w:lang w:eastAsia="zh-CN"/>
        </w:rPr>
        <w:t>A</w:t>
      </w:r>
      <w:r>
        <w:rPr>
          <w:sz w:val="22"/>
          <w:szCs w:val="22"/>
          <w:lang w:eastAsia="zh-CN"/>
        </w:rPr>
        <w:t>nvur), 2014, 2020.</w:t>
      </w:r>
    </w:p>
    <w:p w:rsidR="001D472F" w:rsidRPr="00E81475" w:rsidRDefault="001D472F" w:rsidP="001D472F">
      <w:pPr>
        <w:pStyle w:val="Corpotesto"/>
        <w:numPr>
          <w:ilvl w:val="0"/>
          <w:numId w:val="35"/>
        </w:numPr>
        <w:ind w:left="284" w:hanging="284"/>
        <w:rPr>
          <w:rFonts w:eastAsia="SimSun"/>
          <w:sz w:val="22"/>
          <w:szCs w:val="22"/>
        </w:rPr>
      </w:pPr>
      <w:r>
        <w:rPr>
          <w:rFonts w:eastAsia="SimSun"/>
          <w:sz w:val="22"/>
          <w:szCs w:val="22"/>
        </w:rPr>
        <w:t>«ANUAC. Rivista della Società Italia</w:t>
      </w:r>
      <w:r w:rsidR="0045089E">
        <w:rPr>
          <w:rFonts w:eastAsia="SimSun"/>
          <w:sz w:val="22"/>
          <w:szCs w:val="22"/>
        </w:rPr>
        <w:t>na di Antropologia Culturale», f</w:t>
      </w:r>
      <w:r>
        <w:rPr>
          <w:rFonts w:eastAsia="SimSun"/>
          <w:sz w:val="22"/>
          <w:szCs w:val="22"/>
        </w:rPr>
        <w:t>ascia A</w:t>
      </w:r>
      <w:r w:rsidRPr="007B2C01">
        <w:rPr>
          <w:sz w:val="22"/>
          <w:szCs w:val="22"/>
          <w:lang w:eastAsia="zh-CN"/>
        </w:rPr>
        <w:t xml:space="preserve"> </w:t>
      </w:r>
      <w:r>
        <w:rPr>
          <w:sz w:val="22"/>
          <w:szCs w:val="22"/>
          <w:lang w:eastAsia="zh-CN"/>
        </w:rPr>
        <w:t>(</w:t>
      </w:r>
      <w:r w:rsidR="00E81475">
        <w:rPr>
          <w:sz w:val="22"/>
          <w:szCs w:val="22"/>
          <w:lang w:eastAsia="zh-CN"/>
        </w:rPr>
        <w:t>A</w:t>
      </w:r>
      <w:r>
        <w:rPr>
          <w:sz w:val="22"/>
          <w:szCs w:val="22"/>
          <w:lang w:eastAsia="zh-CN"/>
        </w:rPr>
        <w:t>nvur), 2015, 2017, 2018, 2022.</w:t>
      </w:r>
    </w:p>
    <w:p w:rsidR="00E81475" w:rsidRPr="001D472F" w:rsidRDefault="00E81475" w:rsidP="001D472F">
      <w:pPr>
        <w:pStyle w:val="Corpotesto"/>
        <w:numPr>
          <w:ilvl w:val="0"/>
          <w:numId w:val="35"/>
        </w:numPr>
        <w:ind w:left="284" w:hanging="284"/>
        <w:rPr>
          <w:rFonts w:eastAsia="SimSun"/>
          <w:sz w:val="22"/>
          <w:szCs w:val="22"/>
        </w:rPr>
      </w:pPr>
      <w:r w:rsidRPr="00EE4EA3">
        <w:rPr>
          <w:rFonts w:eastAsia="FangSong"/>
          <w:color w:val="212121"/>
          <w:sz w:val="22"/>
          <w:szCs w:val="22"/>
          <w:shd w:val="clear" w:color="auto" w:fill="FFFFFF"/>
        </w:rPr>
        <w:t>«A</w:t>
      </w:r>
      <w:r>
        <w:rPr>
          <w:rFonts w:eastAsia="FangSong"/>
          <w:color w:val="212121"/>
          <w:sz w:val="22"/>
          <w:szCs w:val="22"/>
          <w:shd w:val="clear" w:color="auto" w:fill="FFFFFF"/>
        </w:rPr>
        <w:t>rchivio di etnografia</w:t>
      </w:r>
      <w:r w:rsidRPr="00EE4EA3">
        <w:rPr>
          <w:rFonts w:eastAsia="FangSong"/>
          <w:color w:val="212121"/>
          <w:sz w:val="22"/>
          <w:szCs w:val="22"/>
          <w:shd w:val="clear" w:color="auto" w:fill="FFFFFF"/>
        </w:rPr>
        <w:t>»</w:t>
      </w:r>
      <w:r>
        <w:rPr>
          <w:rFonts w:eastAsia="FangSong"/>
          <w:color w:val="212121"/>
          <w:sz w:val="22"/>
          <w:szCs w:val="22"/>
          <w:shd w:val="clear" w:color="auto" w:fill="FFFFFF"/>
        </w:rPr>
        <w:t xml:space="preserve">, </w:t>
      </w:r>
      <w:r w:rsidR="0045089E">
        <w:rPr>
          <w:rFonts w:eastAsia="SimSun"/>
          <w:sz w:val="22"/>
          <w:szCs w:val="22"/>
        </w:rPr>
        <w:t>f</w:t>
      </w:r>
      <w:r>
        <w:rPr>
          <w:rFonts w:eastAsia="SimSun"/>
          <w:sz w:val="22"/>
          <w:szCs w:val="22"/>
        </w:rPr>
        <w:t>ascia A</w:t>
      </w:r>
      <w:r w:rsidRPr="007B2C01">
        <w:rPr>
          <w:sz w:val="22"/>
          <w:szCs w:val="22"/>
          <w:lang w:eastAsia="zh-CN"/>
        </w:rPr>
        <w:t xml:space="preserve"> </w:t>
      </w:r>
      <w:r>
        <w:rPr>
          <w:sz w:val="22"/>
          <w:szCs w:val="22"/>
          <w:lang w:eastAsia="zh-CN"/>
        </w:rPr>
        <w:t>(Anvur), 2017</w:t>
      </w:r>
      <w:r w:rsidR="00DC3221">
        <w:rPr>
          <w:sz w:val="22"/>
          <w:szCs w:val="22"/>
          <w:lang w:eastAsia="zh-CN"/>
        </w:rPr>
        <w:t>, 2022</w:t>
      </w:r>
      <w:r w:rsidR="003756EB">
        <w:rPr>
          <w:sz w:val="22"/>
          <w:szCs w:val="22"/>
          <w:lang w:eastAsia="zh-CN"/>
        </w:rPr>
        <w:t>, 2023</w:t>
      </w:r>
      <w:r w:rsidR="00417A96">
        <w:rPr>
          <w:sz w:val="22"/>
          <w:szCs w:val="22"/>
          <w:lang w:eastAsia="zh-CN"/>
        </w:rPr>
        <w:t>.</w:t>
      </w:r>
    </w:p>
    <w:p w:rsidR="00BE7011" w:rsidRDefault="00DC3221" w:rsidP="00BE7011">
      <w:pPr>
        <w:pStyle w:val="Corpotesto"/>
        <w:numPr>
          <w:ilvl w:val="0"/>
          <w:numId w:val="35"/>
        </w:numPr>
        <w:ind w:left="284" w:hanging="284"/>
        <w:rPr>
          <w:rFonts w:eastAsia="SimSun"/>
          <w:sz w:val="22"/>
          <w:szCs w:val="22"/>
        </w:rPr>
      </w:pPr>
      <w:r w:rsidRPr="00EE4EA3">
        <w:rPr>
          <w:rFonts w:eastAsia="FangSong"/>
          <w:color w:val="212121"/>
          <w:sz w:val="22"/>
          <w:szCs w:val="22"/>
          <w:shd w:val="clear" w:color="auto" w:fill="FFFFFF"/>
        </w:rPr>
        <w:t>«</w:t>
      </w:r>
      <w:r>
        <w:rPr>
          <w:rFonts w:eastAsia="FangSong"/>
          <w:color w:val="212121"/>
          <w:sz w:val="22"/>
          <w:szCs w:val="22"/>
          <w:shd w:val="clear" w:color="auto" w:fill="FFFFFF"/>
        </w:rPr>
        <w:t>EtnoAntropologia. Rivista semestrale della SIAC (</w:t>
      </w:r>
      <w:r>
        <w:rPr>
          <w:rFonts w:eastAsia="SimSun"/>
          <w:sz w:val="22"/>
          <w:szCs w:val="22"/>
        </w:rPr>
        <w:t>Società Italiana di Antropologia Culturale)</w:t>
      </w:r>
      <w:r w:rsidRPr="00EE4EA3">
        <w:rPr>
          <w:rFonts w:eastAsia="FangSong"/>
          <w:color w:val="212121"/>
          <w:sz w:val="22"/>
          <w:szCs w:val="22"/>
          <w:shd w:val="clear" w:color="auto" w:fill="FFFFFF"/>
        </w:rPr>
        <w:t>»</w:t>
      </w:r>
      <w:r>
        <w:rPr>
          <w:rFonts w:eastAsia="FangSong"/>
          <w:color w:val="212121"/>
          <w:sz w:val="22"/>
          <w:szCs w:val="22"/>
          <w:shd w:val="clear" w:color="auto" w:fill="FFFFFF"/>
        </w:rPr>
        <w:t>,</w:t>
      </w:r>
      <w:r w:rsidR="00BE7011">
        <w:rPr>
          <w:rFonts w:eastAsia="FangSong"/>
          <w:color w:val="212121"/>
          <w:sz w:val="22"/>
          <w:szCs w:val="22"/>
          <w:shd w:val="clear" w:color="auto" w:fill="FFFFFF"/>
        </w:rPr>
        <w:t xml:space="preserve"> </w:t>
      </w:r>
      <w:r w:rsidR="0045089E">
        <w:rPr>
          <w:rFonts w:eastAsia="FangSong"/>
          <w:color w:val="212121"/>
          <w:sz w:val="22"/>
          <w:szCs w:val="22"/>
          <w:shd w:val="clear" w:color="auto" w:fill="FFFFFF"/>
        </w:rPr>
        <w:t>f</w:t>
      </w:r>
      <w:r w:rsidR="0045089E">
        <w:rPr>
          <w:rFonts w:eastAsia="SimSun"/>
          <w:sz w:val="22"/>
          <w:szCs w:val="22"/>
        </w:rPr>
        <w:t>ascia A</w:t>
      </w:r>
      <w:r w:rsidR="0045089E" w:rsidRPr="007B2C01">
        <w:rPr>
          <w:sz w:val="22"/>
          <w:szCs w:val="22"/>
          <w:lang w:eastAsia="zh-CN"/>
        </w:rPr>
        <w:t xml:space="preserve"> </w:t>
      </w:r>
      <w:r w:rsidR="0045089E">
        <w:rPr>
          <w:sz w:val="22"/>
          <w:szCs w:val="22"/>
          <w:lang w:eastAsia="zh-CN"/>
        </w:rPr>
        <w:t>(Anvur)</w:t>
      </w:r>
      <w:r w:rsidR="00417A96">
        <w:rPr>
          <w:sz w:val="22"/>
          <w:szCs w:val="22"/>
          <w:lang w:eastAsia="zh-CN"/>
        </w:rPr>
        <w:t xml:space="preserve"> </w:t>
      </w:r>
      <w:r w:rsidR="00BE7011">
        <w:rPr>
          <w:rFonts w:eastAsia="FangSong"/>
          <w:color w:val="212121"/>
          <w:sz w:val="22"/>
          <w:szCs w:val="22"/>
          <w:shd w:val="clear" w:color="auto" w:fill="FFFFFF"/>
        </w:rPr>
        <w:t>2019, 2020, 2021, 2022</w:t>
      </w:r>
      <w:r w:rsidR="00417A96">
        <w:rPr>
          <w:rFonts w:eastAsia="FangSong"/>
          <w:color w:val="212121"/>
          <w:sz w:val="22"/>
          <w:szCs w:val="22"/>
          <w:shd w:val="clear" w:color="auto" w:fill="FFFFFF"/>
        </w:rPr>
        <w:t>.</w:t>
      </w:r>
    </w:p>
    <w:p w:rsidR="00EC6C1B" w:rsidRPr="000842B8" w:rsidRDefault="00BE7011" w:rsidP="00EC6C1B">
      <w:pPr>
        <w:pStyle w:val="Corpotesto"/>
        <w:numPr>
          <w:ilvl w:val="0"/>
          <w:numId w:val="35"/>
        </w:numPr>
        <w:ind w:left="284" w:hanging="284"/>
        <w:rPr>
          <w:rFonts w:eastAsia="SimSun"/>
          <w:sz w:val="22"/>
          <w:szCs w:val="22"/>
          <w:lang w:val="en-GB"/>
        </w:rPr>
      </w:pPr>
      <w:r w:rsidRPr="000842B8">
        <w:rPr>
          <w:rFonts w:eastAsia="SimSun"/>
          <w:sz w:val="22"/>
          <w:szCs w:val="22"/>
          <w:lang w:val="en-GB"/>
        </w:rPr>
        <w:t>“Florientalia East Asian Studies Series”, 2020.</w:t>
      </w:r>
    </w:p>
    <w:p w:rsidR="00181E35" w:rsidRDefault="00EC6C1B" w:rsidP="00181E35">
      <w:pPr>
        <w:pStyle w:val="Corpotesto"/>
        <w:numPr>
          <w:ilvl w:val="0"/>
          <w:numId w:val="35"/>
        </w:numPr>
        <w:ind w:left="284" w:hanging="284"/>
        <w:rPr>
          <w:rFonts w:eastAsia="SimSun"/>
          <w:sz w:val="22"/>
          <w:szCs w:val="22"/>
        </w:rPr>
      </w:pPr>
      <w:r w:rsidRPr="00EC6C1B">
        <w:rPr>
          <w:rFonts w:eastAsia="SimSun"/>
          <w:sz w:val="22"/>
          <w:szCs w:val="22"/>
        </w:rPr>
        <w:t>«International Gramsci Journal»</w:t>
      </w:r>
      <w:r>
        <w:rPr>
          <w:rFonts w:eastAsia="SimSun"/>
          <w:sz w:val="22"/>
          <w:szCs w:val="22"/>
        </w:rPr>
        <w:t>, 2017.</w:t>
      </w:r>
    </w:p>
    <w:p w:rsidR="004316D1" w:rsidRDefault="00181E35" w:rsidP="004316D1">
      <w:pPr>
        <w:pStyle w:val="Corpotesto"/>
        <w:numPr>
          <w:ilvl w:val="0"/>
          <w:numId w:val="35"/>
        </w:numPr>
        <w:ind w:left="284" w:hanging="284"/>
        <w:rPr>
          <w:rFonts w:eastAsia="SimSun"/>
          <w:sz w:val="22"/>
          <w:szCs w:val="22"/>
        </w:rPr>
      </w:pPr>
      <w:r>
        <w:rPr>
          <w:rFonts w:eastAsia="SimSun"/>
          <w:sz w:val="22"/>
          <w:szCs w:val="22"/>
        </w:rPr>
        <w:t>«Lares -</w:t>
      </w:r>
      <w:r w:rsidRPr="00181E35">
        <w:rPr>
          <w:rFonts w:eastAsia="SimSun"/>
          <w:sz w:val="22"/>
          <w:szCs w:val="22"/>
        </w:rPr>
        <w:t xml:space="preserve"> Quadrimestrale di studi demoetnoantropologici</w:t>
      </w:r>
      <w:r>
        <w:rPr>
          <w:rFonts w:eastAsia="SimSun"/>
          <w:sz w:val="22"/>
          <w:szCs w:val="22"/>
        </w:rPr>
        <w:t xml:space="preserve">», </w:t>
      </w:r>
      <w:r w:rsidR="0045089E">
        <w:rPr>
          <w:rFonts w:eastAsia="SimSun"/>
          <w:sz w:val="22"/>
          <w:szCs w:val="22"/>
        </w:rPr>
        <w:t>f</w:t>
      </w:r>
      <w:r>
        <w:rPr>
          <w:rFonts w:eastAsia="SimSun"/>
          <w:sz w:val="22"/>
          <w:szCs w:val="22"/>
        </w:rPr>
        <w:t>ascia A</w:t>
      </w:r>
      <w:r w:rsidRPr="007B2C01">
        <w:rPr>
          <w:sz w:val="22"/>
          <w:szCs w:val="22"/>
          <w:lang w:eastAsia="zh-CN"/>
        </w:rPr>
        <w:t xml:space="preserve"> </w:t>
      </w:r>
      <w:r>
        <w:rPr>
          <w:sz w:val="22"/>
          <w:szCs w:val="22"/>
          <w:lang w:eastAsia="zh-CN"/>
        </w:rPr>
        <w:t>(Anvur)</w:t>
      </w:r>
      <w:r w:rsidR="0045089E">
        <w:rPr>
          <w:sz w:val="22"/>
          <w:szCs w:val="22"/>
          <w:lang w:eastAsia="zh-CN"/>
        </w:rPr>
        <w:t>, 2017.</w:t>
      </w:r>
    </w:p>
    <w:p w:rsidR="004316D1" w:rsidRPr="004316D1" w:rsidRDefault="004316D1" w:rsidP="000842B8">
      <w:pPr>
        <w:pStyle w:val="Corpotesto"/>
        <w:numPr>
          <w:ilvl w:val="0"/>
          <w:numId w:val="35"/>
        </w:numPr>
        <w:ind w:left="284" w:hanging="284"/>
        <w:rPr>
          <w:rFonts w:eastAsia="SimSun"/>
          <w:sz w:val="22"/>
          <w:szCs w:val="22"/>
        </w:rPr>
      </w:pPr>
      <w:r w:rsidRPr="004316D1">
        <w:rPr>
          <w:rFonts w:eastAsia="SimSun"/>
          <w:sz w:val="22"/>
          <w:szCs w:val="22"/>
        </w:rPr>
        <w:t>«Voci - Annuale di Scienze Umane», fascia A</w:t>
      </w:r>
      <w:r w:rsidRPr="004316D1">
        <w:rPr>
          <w:sz w:val="22"/>
          <w:szCs w:val="22"/>
          <w:lang w:eastAsia="zh-CN"/>
        </w:rPr>
        <w:t xml:space="preserve"> (Anvur), 2024.</w:t>
      </w:r>
    </w:p>
    <w:p w:rsidR="00415F54" w:rsidRDefault="00415F54" w:rsidP="00F75370">
      <w:pPr>
        <w:pStyle w:val="Corpotesto"/>
        <w:ind w:left="1"/>
        <w:rPr>
          <w:rFonts w:eastAsia="SimSun"/>
          <w:sz w:val="22"/>
          <w:szCs w:val="22"/>
        </w:rPr>
      </w:pPr>
    </w:p>
    <w:p w:rsidR="001D75FA" w:rsidRPr="00EC6C1B" w:rsidRDefault="001D75FA" w:rsidP="00F75370">
      <w:pPr>
        <w:pStyle w:val="Corpotesto"/>
        <w:ind w:left="1"/>
        <w:rPr>
          <w:rFonts w:eastAsia="SimSun"/>
          <w:sz w:val="22"/>
          <w:szCs w:val="22"/>
        </w:rPr>
      </w:pPr>
    </w:p>
    <w:p w:rsidR="0053684B" w:rsidRPr="00415225" w:rsidRDefault="0053684B" w:rsidP="0053684B">
      <w:pPr>
        <w:pStyle w:val="Titolo1"/>
        <w:pBdr>
          <w:bottom w:val="single" w:sz="4" w:space="1" w:color="auto"/>
        </w:pBdr>
        <w:spacing w:before="0" w:after="0" w:line="240" w:lineRule="auto"/>
        <w:ind w:left="360" w:hanging="360"/>
        <w:rPr>
          <w:rFonts w:ascii="Times New Roman" w:eastAsia="SimSun" w:hAnsi="Times New Roman" w:cs="Times New Roman"/>
          <w:b/>
          <w:smallCaps w:val="0"/>
          <w:sz w:val="22"/>
          <w:szCs w:val="22"/>
          <w:lang w:val="it-IT"/>
        </w:rPr>
      </w:pPr>
      <w:r w:rsidRPr="00415225">
        <w:rPr>
          <w:rFonts w:ascii="Times New Roman" w:eastAsia="SimSun" w:hAnsi="Times New Roman" w:cs="Times New Roman"/>
          <w:b/>
          <w:smallCaps w:val="0"/>
          <w:sz w:val="22"/>
          <w:szCs w:val="22"/>
          <w:lang w:val="it-IT"/>
        </w:rPr>
        <w:t xml:space="preserve">Commissioni di concorso </w:t>
      </w:r>
    </w:p>
    <w:p w:rsidR="00E77102" w:rsidRPr="00E77102" w:rsidRDefault="00E77102" w:rsidP="00E77102">
      <w:pPr>
        <w:pStyle w:val="Corpotesto"/>
        <w:numPr>
          <w:ilvl w:val="0"/>
          <w:numId w:val="31"/>
        </w:numPr>
        <w:ind w:left="284" w:hanging="284"/>
        <w:rPr>
          <w:rFonts w:eastAsia="SimSun"/>
          <w:sz w:val="22"/>
          <w:szCs w:val="22"/>
        </w:rPr>
      </w:pPr>
      <w:r w:rsidRPr="00415225">
        <w:rPr>
          <w:sz w:val="22"/>
          <w:szCs w:val="22"/>
        </w:rPr>
        <w:t>Membro della commissione per la selezione pubblica per soli titoli finalizzata alla copertura dell’insegnamento di “</w:t>
      </w:r>
      <w:r>
        <w:rPr>
          <w:sz w:val="22"/>
          <w:szCs w:val="22"/>
        </w:rPr>
        <w:t>Museologia</w:t>
      </w:r>
      <w:r w:rsidRPr="00415225">
        <w:rPr>
          <w:sz w:val="22"/>
          <w:szCs w:val="22"/>
        </w:rPr>
        <w:t xml:space="preserve">” (settore scientifico-disciplinare </w:t>
      </w:r>
      <w:r>
        <w:rPr>
          <w:sz w:val="22"/>
          <w:szCs w:val="22"/>
        </w:rPr>
        <w:t>L-ART/04</w:t>
      </w:r>
      <w:r w:rsidRPr="00415225">
        <w:rPr>
          <w:sz w:val="22"/>
          <w:szCs w:val="22"/>
        </w:rPr>
        <w:t xml:space="preserve">) </w:t>
      </w:r>
      <w:r>
        <w:rPr>
          <w:sz w:val="22"/>
          <w:szCs w:val="22"/>
        </w:rPr>
        <w:t>Scuola di specializzazione in Beni demoetnoantropologici dell’Università degli Studi di Perugia (in convenzione con le Università degli Studi della Basilicata, di Firenze, di Siena e di Torino)</w:t>
      </w:r>
      <w:r w:rsidRPr="00415225">
        <w:rPr>
          <w:sz w:val="22"/>
          <w:szCs w:val="22"/>
        </w:rPr>
        <w:t>, Anno Accademico 202</w:t>
      </w:r>
      <w:r>
        <w:rPr>
          <w:sz w:val="22"/>
          <w:szCs w:val="22"/>
        </w:rPr>
        <w:t>2/2023. Marzo-aprile 2023</w:t>
      </w:r>
      <w:r w:rsidRPr="00415225">
        <w:rPr>
          <w:sz w:val="22"/>
          <w:szCs w:val="22"/>
        </w:rPr>
        <w:t>.</w:t>
      </w:r>
    </w:p>
    <w:p w:rsidR="00E77102" w:rsidRPr="00E77102" w:rsidRDefault="00E77102" w:rsidP="00E77102">
      <w:pPr>
        <w:pStyle w:val="Corpotesto"/>
        <w:numPr>
          <w:ilvl w:val="0"/>
          <w:numId w:val="31"/>
        </w:numPr>
        <w:ind w:left="284" w:hanging="284"/>
        <w:rPr>
          <w:rFonts w:eastAsia="SimSun"/>
          <w:sz w:val="22"/>
          <w:szCs w:val="22"/>
        </w:rPr>
      </w:pPr>
      <w:r w:rsidRPr="00415225">
        <w:rPr>
          <w:sz w:val="22"/>
          <w:szCs w:val="22"/>
        </w:rPr>
        <w:t>Membro della commissione per la selezione pubblica per soli titoli finalizzata alla copertura dell’insegnamento di “</w:t>
      </w:r>
      <w:r>
        <w:rPr>
          <w:sz w:val="22"/>
          <w:szCs w:val="22"/>
        </w:rPr>
        <w:t>Expografia etnografica</w:t>
      </w:r>
      <w:r w:rsidRPr="00415225">
        <w:rPr>
          <w:sz w:val="22"/>
          <w:szCs w:val="22"/>
        </w:rPr>
        <w:t xml:space="preserve">” (settore scientifico-disciplinare </w:t>
      </w:r>
      <w:r>
        <w:rPr>
          <w:sz w:val="22"/>
          <w:szCs w:val="22"/>
        </w:rPr>
        <w:t>ICAR/16</w:t>
      </w:r>
      <w:r w:rsidRPr="00415225">
        <w:rPr>
          <w:sz w:val="22"/>
          <w:szCs w:val="22"/>
        </w:rPr>
        <w:t xml:space="preserve">) </w:t>
      </w:r>
      <w:r>
        <w:rPr>
          <w:sz w:val="22"/>
          <w:szCs w:val="22"/>
        </w:rPr>
        <w:t>Scuola di specializzazione in Beni demoetnoantropologici dell’Università degli Studi di Perugia (in convenzione con le Università degli Studi della Basilicata, di Firenze, di Siena e di Torino)</w:t>
      </w:r>
      <w:r w:rsidRPr="00415225">
        <w:rPr>
          <w:sz w:val="22"/>
          <w:szCs w:val="22"/>
        </w:rPr>
        <w:t>, Anno Accademico 202</w:t>
      </w:r>
      <w:r>
        <w:rPr>
          <w:sz w:val="22"/>
          <w:szCs w:val="22"/>
        </w:rPr>
        <w:t>2/2023. Marzo-aprile 2023</w:t>
      </w:r>
      <w:r w:rsidRPr="00415225">
        <w:rPr>
          <w:sz w:val="22"/>
          <w:szCs w:val="22"/>
        </w:rPr>
        <w:t>.</w:t>
      </w:r>
    </w:p>
    <w:p w:rsidR="0054313B" w:rsidRPr="007F5EDA" w:rsidRDefault="0054313B" w:rsidP="0054313B">
      <w:pPr>
        <w:pStyle w:val="Corpotesto"/>
        <w:numPr>
          <w:ilvl w:val="0"/>
          <w:numId w:val="31"/>
        </w:numPr>
        <w:autoSpaceDE w:val="0"/>
        <w:autoSpaceDN w:val="0"/>
        <w:adjustRightInd w:val="0"/>
        <w:ind w:left="284" w:hanging="284"/>
        <w:rPr>
          <w:rFonts w:eastAsia="SimSun"/>
          <w:sz w:val="22"/>
          <w:szCs w:val="22"/>
        </w:rPr>
      </w:pPr>
      <w:r w:rsidRPr="00415225">
        <w:rPr>
          <w:sz w:val="22"/>
          <w:szCs w:val="22"/>
        </w:rPr>
        <w:t xml:space="preserve">Membro della commissione giudicatrice del concorso per l’attribuzione di un Assegno </w:t>
      </w:r>
      <w:r w:rsidRPr="0054313B">
        <w:rPr>
          <w:sz w:val="22"/>
          <w:szCs w:val="22"/>
        </w:rPr>
        <w:t>Assegno per la collaborazione ad attività di ricerca dal titolo “</w:t>
      </w:r>
      <w:r>
        <w:rPr>
          <w:sz w:val="22"/>
          <w:szCs w:val="22"/>
        </w:rPr>
        <w:t xml:space="preserve">FUN-PROjects” presso il C.A.R, </w:t>
      </w:r>
      <w:r w:rsidRPr="00415225">
        <w:rPr>
          <w:sz w:val="22"/>
          <w:szCs w:val="22"/>
        </w:rPr>
        <w:t>Università degli Studi di Perugia</w:t>
      </w:r>
      <w:r>
        <w:rPr>
          <w:sz w:val="22"/>
          <w:szCs w:val="22"/>
        </w:rPr>
        <w:t>. Febbraio 2023</w:t>
      </w:r>
      <w:r w:rsidRPr="00415225">
        <w:rPr>
          <w:sz w:val="22"/>
          <w:szCs w:val="22"/>
        </w:rPr>
        <w:t xml:space="preserve">. </w:t>
      </w:r>
    </w:p>
    <w:p w:rsidR="007F5EDA" w:rsidRPr="007F5EDA" w:rsidRDefault="007F5EDA" w:rsidP="007F5EDA">
      <w:pPr>
        <w:pStyle w:val="Corpotesto"/>
        <w:numPr>
          <w:ilvl w:val="0"/>
          <w:numId w:val="31"/>
        </w:numPr>
        <w:ind w:left="284" w:hanging="284"/>
        <w:rPr>
          <w:rFonts w:eastAsia="SimSun"/>
          <w:sz w:val="22"/>
          <w:szCs w:val="22"/>
        </w:rPr>
      </w:pPr>
      <w:r w:rsidRPr="00415225">
        <w:rPr>
          <w:sz w:val="22"/>
          <w:szCs w:val="22"/>
        </w:rPr>
        <w:t>Membro della Commissione</w:t>
      </w:r>
      <w:r>
        <w:rPr>
          <w:sz w:val="22"/>
          <w:szCs w:val="22"/>
        </w:rPr>
        <w:t xml:space="preserve"> per l’esame di ammissione alla Scuola di specializzazione in Beni demoetnoantropologici dell’Università degli Studi di Perugia (in convenzione con le Università degli Studi della Basilicata, di Firenze, di Siena e di Torino)</w:t>
      </w:r>
      <w:r w:rsidRPr="00415225">
        <w:rPr>
          <w:sz w:val="22"/>
          <w:szCs w:val="22"/>
        </w:rPr>
        <w:t xml:space="preserve">. </w:t>
      </w:r>
      <w:r>
        <w:rPr>
          <w:sz w:val="22"/>
          <w:szCs w:val="22"/>
        </w:rPr>
        <w:t>Dicembre 2022</w:t>
      </w:r>
      <w:r w:rsidRPr="00415225">
        <w:rPr>
          <w:sz w:val="22"/>
          <w:szCs w:val="22"/>
        </w:rPr>
        <w:t>.</w:t>
      </w:r>
    </w:p>
    <w:p w:rsidR="00CF508F" w:rsidRPr="00415225" w:rsidRDefault="00CF508F" w:rsidP="0054313B">
      <w:pPr>
        <w:pStyle w:val="Corpotesto"/>
        <w:numPr>
          <w:ilvl w:val="0"/>
          <w:numId w:val="31"/>
        </w:numPr>
        <w:autoSpaceDE w:val="0"/>
        <w:autoSpaceDN w:val="0"/>
        <w:adjustRightInd w:val="0"/>
        <w:ind w:left="284" w:hanging="284"/>
        <w:rPr>
          <w:rFonts w:eastAsia="SimSun"/>
          <w:sz w:val="22"/>
          <w:szCs w:val="22"/>
        </w:rPr>
      </w:pPr>
      <w:r w:rsidRPr="00415225">
        <w:rPr>
          <w:sz w:val="22"/>
          <w:szCs w:val="22"/>
        </w:rPr>
        <w:t xml:space="preserve">Membro della commissione giudicatrice del concorso per l’attribuzione di un Assegno per lo svolgimento di attività di ricerca presso il Dipartimento di Filosofia, Scienze sociali, umane e della formazione, dell’Università degli Studi di Perugia. Titolo assegno: </w:t>
      </w:r>
      <w:r w:rsidRPr="00415225">
        <w:rPr>
          <w:bCs/>
          <w:i/>
          <w:sz w:val="22"/>
          <w:szCs w:val="22"/>
        </w:rPr>
        <w:t>Scelte politiche e strategiche per la sostenibilità ambientale: salute e processi di mutamento post Covid-19</w:t>
      </w:r>
      <w:r w:rsidRPr="00415225">
        <w:rPr>
          <w:sz w:val="22"/>
          <w:szCs w:val="22"/>
        </w:rPr>
        <w:t xml:space="preserve">. Febbraio 2022. </w:t>
      </w:r>
    </w:p>
    <w:p w:rsidR="00F0201D" w:rsidRDefault="00F0201D" w:rsidP="00F0201D">
      <w:pPr>
        <w:pStyle w:val="Corpotesto"/>
        <w:numPr>
          <w:ilvl w:val="0"/>
          <w:numId w:val="31"/>
        </w:numPr>
        <w:ind w:left="284" w:hanging="284"/>
        <w:rPr>
          <w:rFonts w:eastAsia="SimSun"/>
          <w:sz w:val="22"/>
          <w:szCs w:val="22"/>
        </w:rPr>
      </w:pPr>
      <w:r w:rsidRPr="00415225">
        <w:rPr>
          <w:rFonts w:eastAsia="SimSun"/>
          <w:sz w:val="22"/>
          <w:szCs w:val="22"/>
        </w:rPr>
        <w:t>Membro della Commissione esaminatrice del concorso pubblico, per esami, per l’ammissione di settantacinque allievi al I corso-concorso selettivo di formazione dirigenziale per il reclutamento di cinquanta dirigenti di seconda fascia, da inserire nel ruolo della dirigenza tecnica del Ministero della cultura. Febbraio 2022.</w:t>
      </w:r>
    </w:p>
    <w:p w:rsidR="009217CA" w:rsidRPr="009217CA" w:rsidRDefault="009217CA" w:rsidP="009217CA">
      <w:pPr>
        <w:pStyle w:val="Corpotesto"/>
        <w:numPr>
          <w:ilvl w:val="0"/>
          <w:numId w:val="31"/>
        </w:numPr>
        <w:ind w:left="284" w:hanging="284"/>
        <w:rPr>
          <w:rFonts w:eastAsia="SimSun"/>
          <w:sz w:val="22"/>
          <w:szCs w:val="22"/>
        </w:rPr>
      </w:pPr>
      <w:r w:rsidRPr="00415225">
        <w:rPr>
          <w:sz w:val="22"/>
          <w:szCs w:val="22"/>
        </w:rPr>
        <w:t>Membro della Commissione</w:t>
      </w:r>
      <w:r>
        <w:rPr>
          <w:sz w:val="22"/>
          <w:szCs w:val="22"/>
        </w:rPr>
        <w:t xml:space="preserve"> per l’esame di ammissione alla Scuola di specializzazione in Beni demoetnoantropologici dell’Università degli Studi di Perugia (in convenzione con le Università degli Studi della Basilicata, di Firenze, di Siena e di Torino)</w:t>
      </w:r>
      <w:r w:rsidRPr="00415225">
        <w:rPr>
          <w:sz w:val="22"/>
          <w:szCs w:val="22"/>
        </w:rPr>
        <w:t xml:space="preserve">. </w:t>
      </w:r>
      <w:r>
        <w:rPr>
          <w:sz w:val="22"/>
          <w:szCs w:val="22"/>
        </w:rPr>
        <w:t>Dicembre 2021 – gennaio 2022</w:t>
      </w:r>
      <w:r w:rsidRPr="00415225">
        <w:rPr>
          <w:sz w:val="22"/>
          <w:szCs w:val="22"/>
        </w:rPr>
        <w:t>.</w:t>
      </w:r>
    </w:p>
    <w:p w:rsidR="00636DF8" w:rsidRPr="00415225" w:rsidRDefault="00BD1F48" w:rsidP="00F0201D">
      <w:pPr>
        <w:pStyle w:val="Corpotesto"/>
        <w:numPr>
          <w:ilvl w:val="0"/>
          <w:numId w:val="31"/>
        </w:numPr>
        <w:ind w:left="284" w:hanging="284"/>
        <w:rPr>
          <w:rFonts w:eastAsia="SimSun"/>
          <w:sz w:val="22"/>
          <w:szCs w:val="22"/>
        </w:rPr>
      </w:pPr>
      <w:r w:rsidRPr="00415225">
        <w:rPr>
          <w:rFonts w:eastAsia="SimSun"/>
          <w:sz w:val="22"/>
          <w:szCs w:val="22"/>
        </w:rPr>
        <w:t>Membro della commissione giudicatrice per l’assegnazione di n. 2 borse di studio “dottorati comunali”; dottorato di ricerca in Scienze Umane,</w:t>
      </w:r>
      <w:r w:rsidRPr="00415225">
        <w:rPr>
          <w:sz w:val="22"/>
          <w:szCs w:val="22"/>
        </w:rPr>
        <w:t xml:space="preserve"> Un</w:t>
      </w:r>
      <w:r w:rsidR="00620DE5" w:rsidRPr="00415225">
        <w:rPr>
          <w:sz w:val="22"/>
          <w:szCs w:val="22"/>
        </w:rPr>
        <w:t>iversità degli Studi di Perugia. Dicembre 2021.</w:t>
      </w:r>
      <w:r w:rsidRPr="00415225">
        <w:rPr>
          <w:sz w:val="22"/>
          <w:szCs w:val="22"/>
        </w:rPr>
        <w:t xml:space="preserve"> </w:t>
      </w:r>
    </w:p>
    <w:p w:rsidR="00EC73B9" w:rsidRDefault="00EC73B9" w:rsidP="00474C4C">
      <w:pPr>
        <w:pStyle w:val="Corpotesto"/>
        <w:numPr>
          <w:ilvl w:val="0"/>
          <w:numId w:val="31"/>
        </w:numPr>
        <w:autoSpaceDE w:val="0"/>
        <w:autoSpaceDN w:val="0"/>
        <w:adjustRightInd w:val="0"/>
        <w:ind w:left="284" w:hanging="284"/>
        <w:rPr>
          <w:sz w:val="22"/>
          <w:szCs w:val="22"/>
        </w:rPr>
      </w:pPr>
      <w:r w:rsidRPr="00415225">
        <w:rPr>
          <w:rFonts w:eastAsia="SimSun"/>
          <w:sz w:val="22"/>
          <w:szCs w:val="22"/>
        </w:rPr>
        <w:lastRenderedPageBreak/>
        <w:t xml:space="preserve">Membro della commissione giudicatrice per l’assegnazione </w:t>
      </w:r>
      <w:r w:rsidR="00474C4C" w:rsidRPr="00415225">
        <w:rPr>
          <w:rFonts w:eastAsia="SimSun"/>
          <w:sz w:val="22"/>
          <w:szCs w:val="22"/>
        </w:rPr>
        <w:t xml:space="preserve">di un Assegno </w:t>
      </w:r>
      <w:r w:rsidRPr="00415225">
        <w:rPr>
          <w:sz w:val="22"/>
          <w:szCs w:val="22"/>
        </w:rPr>
        <w:t>per</w:t>
      </w:r>
      <w:r w:rsidR="00474C4C" w:rsidRPr="00415225">
        <w:rPr>
          <w:sz w:val="22"/>
          <w:szCs w:val="22"/>
        </w:rPr>
        <w:t xml:space="preserve"> </w:t>
      </w:r>
      <w:r w:rsidRPr="00415225">
        <w:rPr>
          <w:sz w:val="22"/>
          <w:szCs w:val="22"/>
        </w:rPr>
        <w:t>la collaborazione ad attività di ricerca e per lo sviluppo di competenze nell’ambito della</w:t>
      </w:r>
      <w:r w:rsidR="00474C4C" w:rsidRPr="00415225">
        <w:rPr>
          <w:sz w:val="22"/>
          <w:szCs w:val="22"/>
        </w:rPr>
        <w:t xml:space="preserve"> </w:t>
      </w:r>
      <w:r w:rsidRPr="00415225">
        <w:rPr>
          <w:sz w:val="22"/>
          <w:szCs w:val="22"/>
        </w:rPr>
        <w:t>progettazione di modelli organizzativi per la ricerca e la terza missione nell’ambito del Progetto denominato “FUN-PROjects” presso il CAR</w:t>
      </w:r>
      <w:r w:rsidR="00474C4C" w:rsidRPr="00415225">
        <w:rPr>
          <w:sz w:val="22"/>
          <w:szCs w:val="22"/>
        </w:rPr>
        <w:t>, Università degli Studi di Perugia. Febbraio 2021.</w:t>
      </w:r>
    </w:p>
    <w:p w:rsidR="009217CA" w:rsidRPr="009217CA" w:rsidRDefault="009217CA" w:rsidP="009217CA">
      <w:pPr>
        <w:pStyle w:val="Corpotesto"/>
        <w:numPr>
          <w:ilvl w:val="0"/>
          <w:numId w:val="31"/>
        </w:numPr>
        <w:ind w:left="284" w:hanging="284"/>
        <w:rPr>
          <w:rFonts w:eastAsia="SimSun"/>
          <w:sz w:val="22"/>
          <w:szCs w:val="22"/>
        </w:rPr>
      </w:pPr>
      <w:r w:rsidRPr="00415225">
        <w:rPr>
          <w:sz w:val="22"/>
          <w:szCs w:val="22"/>
        </w:rPr>
        <w:t>Membro della Commissione</w:t>
      </w:r>
      <w:r>
        <w:rPr>
          <w:sz w:val="22"/>
          <w:szCs w:val="22"/>
        </w:rPr>
        <w:t xml:space="preserve"> per l’esame di ammissione alla Scuola di specializzazione in Beni demoetnoantropologici dell’Università degli Studi di Perugia (in convenzione con le Università degli Studi della Basilicata, di Firenze, di Siena e di Torino)</w:t>
      </w:r>
      <w:r w:rsidRPr="00415225">
        <w:rPr>
          <w:sz w:val="22"/>
          <w:szCs w:val="22"/>
        </w:rPr>
        <w:t xml:space="preserve">. </w:t>
      </w:r>
      <w:r>
        <w:rPr>
          <w:sz w:val="22"/>
          <w:szCs w:val="22"/>
        </w:rPr>
        <w:t>Gennaio 2021</w:t>
      </w:r>
      <w:r w:rsidRPr="00415225">
        <w:rPr>
          <w:sz w:val="22"/>
          <w:szCs w:val="22"/>
        </w:rPr>
        <w:t>.</w:t>
      </w:r>
    </w:p>
    <w:p w:rsidR="00636DF8" w:rsidRPr="00415225" w:rsidRDefault="00070183" w:rsidP="001D5327">
      <w:pPr>
        <w:pStyle w:val="Corpotesto"/>
        <w:numPr>
          <w:ilvl w:val="0"/>
          <w:numId w:val="31"/>
        </w:numPr>
        <w:ind w:left="284" w:hanging="284"/>
        <w:rPr>
          <w:rFonts w:eastAsia="SimSun"/>
          <w:sz w:val="22"/>
          <w:szCs w:val="22"/>
        </w:rPr>
      </w:pPr>
      <w:r w:rsidRPr="00415225">
        <w:rPr>
          <w:sz w:val="22"/>
          <w:szCs w:val="22"/>
        </w:rPr>
        <w:t>Membro della commissione per la selezione pubblica per soli titoli finalizzata alla copertura</w:t>
      </w:r>
      <w:r w:rsidR="00636DF8" w:rsidRPr="00415225">
        <w:rPr>
          <w:sz w:val="22"/>
          <w:szCs w:val="22"/>
        </w:rPr>
        <w:t xml:space="preserve"> dell’insegnamento di “Antropologia culturale” (settore scientifico-disciplinare MDEA/01) per il Corso di Laurea in Infermieristica del Dipartimento di Medicina e Chirurgia, Università degli Studi di Perugia, Anno Accademico 2020/2021. Novembre 2020.</w:t>
      </w:r>
    </w:p>
    <w:p w:rsidR="0053684B" w:rsidRPr="00415225" w:rsidRDefault="0053684B" w:rsidP="001D5327">
      <w:pPr>
        <w:pStyle w:val="Corpotesto"/>
        <w:numPr>
          <w:ilvl w:val="0"/>
          <w:numId w:val="31"/>
        </w:numPr>
        <w:ind w:left="284" w:hanging="284"/>
        <w:rPr>
          <w:rFonts w:eastAsia="SimSun"/>
          <w:sz w:val="22"/>
          <w:szCs w:val="22"/>
        </w:rPr>
      </w:pPr>
      <w:r w:rsidRPr="00415225">
        <w:rPr>
          <w:sz w:val="22"/>
          <w:szCs w:val="22"/>
        </w:rPr>
        <w:t>Membro supplente della commissione giudicatrice del concorso per l’attribuzione di un Assegno per la collaborazione ad attività di ricerca presso il Dipartimento di Economia dell’Università degli Studi di Perugia</w:t>
      </w:r>
      <w:r w:rsidR="003D09A6" w:rsidRPr="00415225">
        <w:rPr>
          <w:sz w:val="22"/>
          <w:szCs w:val="22"/>
        </w:rPr>
        <w:t xml:space="preserve">. Titolo assegno: </w:t>
      </w:r>
      <w:r w:rsidR="003D09A6" w:rsidRPr="00415225">
        <w:rPr>
          <w:i/>
          <w:sz w:val="22"/>
          <w:szCs w:val="22"/>
        </w:rPr>
        <w:t>Creazione di impresa. Aspetti metodologici connessi al supporto alla creazione e allo sviluppo di start up innovative di derivazione universitaria</w:t>
      </w:r>
      <w:r w:rsidR="003D09A6" w:rsidRPr="00415225">
        <w:rPr>
          <w:sz w:val="22"/>
          <w:szCs w:val="22"/>
        </w:rPr>
        <w:t>. M</w:t>
      </w:r>
      <w:r w:rsidRPr="00415225">
        <w:rPr>
          <w:sz w:val="22"/>
          <w:szCs w:val="22"/>
        </w:rPr>
        <w:t xml:space="preserve">arzo 2020. </w:t>
      </w:r>
    </w:p>
    <w:p w:rsidR="000832D3" w:rsidRPr="009217CA" w:rsidRDefault="000832D3" w:rsidP="0053684B">
      <w:pPr>
        <w:pStyle w:val="Corpotesto"/>
        <w:numPr>
          <w:ilvl w:val="0"/>
          <w:numId w:val="31"/>
        </w:numPr>
        <w:ind w:left="284" w:hanging="284"/>
        <w:rPr>
          <w:rFonts w:eastAsia="SimSun"/>
          <w:sz w:val="22"/>
          <w:szCs w:val="22"/>
        </w:rPr>
      </w:pPr>
      <w:r w:rsidRPr="00415225">
        <w:rPr>
          <w:sz w:val="22"/>
          <w:szCs w:val="22"/>
        </w:rPr>
        <w:t>Membro della Commissione di valutazione per l’ammissione alla “Summer School in Heritage, Tradition, Identity. The case study of the Palio di Siena” a.a. 2019-2020, Università degli Studi di Siena (in convenzione con l’Università degli Studi di Perugia). Marzo 2020.</w:t>
      </w:r>
    </w:p>
    <w:p w:rsidR="009217CA" w:rsidRPr="00415225" w:rsidRDefault="009217CA" w:rsidP="009217CA">
      <w:pPr>
        <w:pStyle w:val="Corpotesto"/>
        <w:rPr>
          <w:rFonts w:eastAsia="SimSun"/>
          <w:sz w:val="22"/>
          <w:szCs w:val="22"/>
        </w:rPr>
      </w:pPr>
    </w:p>
    <w:p w:rsidR="0053684B" w:rsidRPr="00415225" w:rsidRDefault="0053684B" w:rsidP="00F75370">
      <w:pPr>
        <w:pStyle w:val="Corpotesto"/>
        <w:ind w:left="1"/>
        <w:rPr>
          <w:rFonts w:eastAsia="SimSun"/>
          <w:sz w:val="22"/>
          <w:szCs w:val="22"/>
        </w:rPr>
      </w:pPr>
    </w:p>
    <w:p w:rsidR="00A61D05" w:rsidRPr="000832D3" w:rsidRDefault="00A61D05" w:rsidP="00F75370">
      <w:pPr>
        <w:pStyle w:val="Corpotesto"/>
        <w:ind w:left="1"/>
        <w:rPr>
          <w:rFonts w:eastAsia="SimSun"/>
          <w:sz w:val="22"/>
          <w:szCs w:val="22"/>
        </w:rPr>
      </w:pPr>
    </w:p>
    <w:p w:rsidR="00FE2F26" w:rsidRPr="00FE2F26" w:rsidRDefault="00726C52" w:rsidP="00FE2F26">
      <w:pPr>
        <w:pStyle w:val="Titolo1"/>
        <w:pBdr>
          <w:bottom w:val="single" w:sz="4" w:space="1" w:color="auto"/>
        </w:pBdr>
        <w:spacing w:before="0" w:after="0" w:line="240" w:lineRule="auto"/>
        <w:ind w:left="360" w:hanging="360"/>
        <w:rPr>
          <w:rFonts w:ascii="Times New Roman" w:eastAsia="SimSun" w:hAnsi="Times New Roman" w:cs="Times New Roman"/>
          <w:b/>
          <w:smallCaps w:val="0"/>
          <w:sz w:val="22"/>
          <w:szCs w:val="22"/>
          <w:lang w:val="it-IT"/>
        </w:rPr>
      </w:pPr>
      <w:r w:rsidRPr="005C0E03">
        <w:rPr>
          <w:rFonts w:ascii="Times New Roman" w:eastAsia="SimSun" w:hAnsi="Times New Roman" w:cs="Times New Roman"/>
          <w:b/>
          <w:smallCaps w:val="0"/>
          <w:sz w:val="22"/>
          <w:szCs w:val="22"/>
          <w:lang w:val="it-IT"/>
        </w:rPr>
        <w:t xml:space="preserve">Pubblicazioni </w:t>
      </w:r>
    </w:p>
    <w:p w:rsidR="00814186" w:rsidRPr="00814186" w:rsidRDefault="00814186" w:rsidP="00814186">
      <w:pPr>
        <w:pStyle w:val="Paragrafoelenco"/>
        <w:autoSpaceDE w:val="0"/>
        <w:autoSpaceDN w:val="0"/>
        <w:adjustRightInd w:val="0"/>
        <w:spacing w:after="0" w:line="240" w:lineRule="auto"/>
        <w:ind w:left="284"/>
        <w:rPr>
          <w:rFonts w:ascii="Times New Roman" w:hAnsi="Times New Roman" w:cs="Times New Roman"/>
          <w:sz w:val="22"/>
          <w:szCs w:val="22"/>
          <w:lang w:val="en-GB"/>
        </w:rPr>
      </w:pPr>
    </w:p>
    <w:p w:rsidR="000842B8" w:rsidRDefault="000842B8" w:rsidP="00D62D41">
      <w:pPr>
        <w:pStyle w:val="Aaoeeu"/>
        <w:widowControl/>
        <w:numPr>
          <w:ilvl w:val="0"/>
          <w:numId w:val="30"/>
        </w:numPr>
        <w:tabs>
          <w:tab w:val="left" w:pos="1134"/>
        </w:tabs>
        <w:ind w:left="284" w:hanging="284"/>
        <w:jc w:val="both"/>
        <w:rPr>
          <w:bCs/>
          <w:sz w:val="22"/>
          <w:szCs w:val="22"/>
          <w:lang w:val="it-IT"/>
        </w:rPr>
      </w:pPr>
      <w:r w:rsidRPr="000842B8">
        <w:rPr>
          <w:bCs/>
          <w:smallCaps/>
          <w:sz w:val="22"/>
          <w:szCs w:val="22"/>
          <w:lang w:val="it-IT"/>
        </w:rPr>
        <w:t>Parbuono D</w:t>
      </w:r>
      <w:r w:rsidRPr="000842B8">
        <w:rPr>
          <w:bCs/>
          <w:sz w:val="22"/>
          <w:szCs w:val="22"/>
          <w:lang w:val="it-IT"/>
        </w:rPr>
        <w:t xml:space="preserve">. </w:t>
      </w:r>
      <w:r w:rsidRPr="000842B8">
        <w:rPr>
          <w:rFonts w:eastAsia="FangSong"/>
          <w:smallCaps/>
          <w:sz w:val="22"/>
          <w:szCs w:val="22"/>
          <w:shd w:val="clear" w:color="auto" w:fill="FFFFFF"/>
          <w:lang w:val="it-IT"/>
        </w:rPr>
        <w:t xml:space="preserve">– Rondini E. </w:t>
      </w:r>
      <w:r w:rsidRPr="000842B8">
        <w:rPr>
          <w:rFonts w:eastAsia="FangSong"/>
          <w:sz w:val="22"/>
          <w:szCs w:val="22"/>
          <w:shd w:val="clear" w:color="auto" w:fill="FFFFFF"/>
          <w:lang w:val="it-IT"/>
        </w:rPr>
        <w:t>(a cura di)</w:t>
      </w:r>
      <w:r w:rsidRPr="000842B8">
        <w:rPr>
          <w:bCs/>
          <w:sz w:val="22"/>
          <w:szCs w:val="22"/>
          <w:lang w:val="it-IT"/>
        </w:rPr>
        <w:t xml:space="preserve">, </w:t>
      </w:r>
      <w:r w:rsidRPr="000842B8">
        <w:rPr>
          <w:bCs/>
          <w:i/>
          <w:sz w:val="22"/>
          <w:szCs w:val="22"/>
          <w:lang w:val="it-IT"/>
        </w:rPr>
        <w:t>Abitare i margini, oggi</w:t>
      </w:r>
      <w:r w:rsidRPr="000842B8">
        <w:rPr>
          <w:bCs/>
          <w:sz w:val="22"/>
          <w:szCs w:val="22"/>
          <w:lang w:val="it-IT"/>
        </w:rPr>
        <w:t xml:space="preserve">, «Archivio di Etnografia» </w:t>
      </w:r>
      <w:r w:rsidRPr="000842B8">
        <w:rPr>
          <w:sz w:val="22"/>
          <w:szCs w:val="22"/>
          <w:lang w:val="it-IT" w:eastAsia="zh-CN"/>
        </w:rPr>
        <w:t>(peer-reviewed; fascia A, Anvur)</w:t>
      </w:r>
      <w:r w:rsidRPr="000842B8">
        <w:rPr>
          <w:bCs/>
          <w:sz w:val="22"/>
          <w:szCs w:val="22"/>
          <w:lang w:val="it-IT"/>
        </w:rPr>
        <w:t>, anno XVIII, n. 1 • 2023, 2024, pp. 204.</w:t>
      </w:r>
    </w:p>
    <w:p w:rsidR="00386B10" w:rsidRPr="00276922" w:rsidRDefault="000842B8" w:rsidP="002C658C">
      <w:pPr>
        <w:pStyle w:val="Aaoeeu"/>
        <w:widowControl/>
        <w:numPr>
          <w:ilvl w:val="0"/>
          <w:numId w:val="30"/>
        </w:numPr>
        <w:tabs>
          <w:tab w:val="left" w:pos="1134"/>
        </w:tabs>
        <w:ind w:left="284" w:hanging="284"/>
        <w:jc w:val="both"/>
        <w:rPr>
          <w:bCs/>
          <w:color w:val="FF0000"/>
          <w:sz w:val="22"/>
          <w:szCs w:val="22"/>
          <w:lang w:val="it-IT"/>
        </w:rPr>
      </w:pPr>
      <w:r w:rsidRPr="00276922">
        <w:rPr>
          <w:bCs/>
          <w:smallCaps/>
          <w:sz w:val="22"/>
          <w:szCs w:val="22"/>
          <w:lang w:val="it-IT"/>
        </w:rPr>
        <w:t>Parbuono D</w:t>
      </w:r>
      <w:r w:rsidRPr="00276922">
        <w:rPr>
          <w:bCs/>
          <w:sz w:val="22"/>
          <w:szCs w:val="22"/>
          <w:lang w:val="it-IT"/>
        </w:rPr>
        <w:t xml:space="preserve">. </w:t>
      </w:r>
      <w:r w:rsidRPr="00276922">
        <w:rPr>
          <w:rFonts w:eastAsia="FangSong"/>
          <w:smallCaps/>
          <w:sz w:val="22"/>
          <w:szCs w:val="22"/>
          <w:shd w:val="clear" w:color="auto" w:fill="FFFFFF"/>
          <w:lang w:val="it-IT"/>
        </w:rPr>
        <w:t>– Rondini E.</w:t>
      </w:r>
      <w:r w:rsidRPr="00276922">
        <w:rPr>
          <w:bCs/>
          <w:sz w:val="22"/>
          <w:szCs w:val="22"/>
          <w:lang w:val="it-IT"/>
        </w:rPr>
        <w:t xml:space="preserve">, </w:t>
      </w:r>
      <w:r w:rsidRPr="00276922">
        <w:rPr>
          <w:bCs/>
          <w:i/>
          <w:sz w:val="22"/>
          <w:szCs w:val="22"/>
          <w:lang w:val="it-IT"/>
        </w:rPr>
        <w:t>Abitare i margini, oggi. Un’introduzione alla lettura</w:t>
      </w:r>
      <w:r w:rsidRPr="00276922">
        <w:rPr>
          <w:bCs/>
          <w:sz w:val="22"/>
          <w:szCs w:val="22"/>
          <w:lang w:val="it-IT"/>
        </w:rPr>
        <w:t xml:space="preserve">, «Archivio di Etnografia» </w:t>
      </w:r>
      <w:r w:rsidRPr="00276922">
        <w:rPr>
          <w:sz w:val="22"/>
          <w:szCs w:val="22"/>
          <w:lang w:val="it-IT" w:eastAsia="zh-CN"/>
        </w:rPr>
        <w:t>(peer-reviewed; fascia A, Anvur)</w:t>
      </w:r>
      <w:r w:rsidRPr="00276922">
        <w:rPr>
          <w:bCs/>
          <w:sz w:val="22"/>
          <w:szCs w:val="22"/>
          <w:lang w:val="it-IT"/>
        </w:rPr>
        <w:t>, anno XVIII, n. 1 • 2023, 2024, pp. 7-12.</w:t>
      </w:r>
    </w:p>
    <w:p w:rsidR="00276922" w:rsidRPr="00276922" w:rsidRDefault="00D62D41" w:rsidP="00276922">
      <w:pPr>
        <w:pStyle w:val="Aaoeeu"/>
        <w:numPr>
          <w:ilvl w:val="0"/>
          <w:numId w:val="30"/>
        </w:numPr>
        <w:tabs>
          <w:tab w:val="left" w:pos="1134"/>
        </w:tabs>
        <w:ind w:left="284" w:hanging="284"/>
        <w:rPr>
          <w:bCs/>
          <w:sz w:val="22"/>
          <w:szCs w:val="22"/>
          <w:lang w:val="it-IT"/>
        </w:rPr>
      </w:pPr>
      <w:r w:rsidRPr="005B659B">
        <w:rPr>
          <w:bCs/>
          <w:smallCaps/>
          <w:sz w:val="22"/>
          <w:szCs w:val="22"/>
          <w:lang w:val="it-IT"/>
        </w:rPr>
        <w:t>Parbuono D</w:t>
      </w:r>
      <w:r w:rsidRPr="005B659B">
        <w:rPr>
          <w:bCs/>
          <w:sz w:val="22"/>
          <w:szCs w:val="22"/>
          <w:lang w:val="it-IT"/>
        </w:rPr>
        <w:t xml:space="preserve">. </w:t>
      </w:r>
      <w:r>
        <w:rPr>
          <w:rFonts w:eastAsia="FangSong"/>
          <w:smallCaps/>
          <w:sz w:val="22"/>
          <w:szCs w:val="22"/>
          <w:shd w:val="clear" w:color="auto" w:fill="FFFFFF"/>
          <w:lang w:val="it-IT"/>
        </w:rPr>
        <w:t>– Amato F</w:t>
      </w:r>
      <w:r w:rsidRPr="005B659B">
        <w:rPr>
          <w:rFonts w:eastAsia="FangSong"/>
          <w:smallCaps/>
          <w:sz w:val="22"/>
          <w:szCs w:val="22"/>
          <w:shd w:val="clear" w:color="auto" w:fill="FFFFFF"/>
          <w:lang w:val="it-IT"/>
        </w:rPr>
        <w:t>.</w:t>
      </w:r>
      <w:r w:rsidRPr="005B659B">
        <w:rPr>
          <w:bCs/>
          <w:sz w:val="22"/>
          <w:szCs w:val="22"/>
          <w:lang w:val="it-IT"/>
        </w:rPr>
        <w:t xml:space="preserve">, </w:t>
      </w:r>
      <w:r w:rsidRPr="005B659B">
        <w:rPr>
          <w:bCs/>
          <w:i/>
          <w:sz w:val="22"/>
          <w:szCs w:val="22"/>
          <w:lang w:val="it-IT"/>
        </w:rPr>
        <w:t>Come un pesce, come un anfibio. Pescare, oggi, al Lago Trasimeno</w:t>
      </w:r>
      <w:r w:rsidRPr="005B659B">
        <w:rPr>
          <w:bCs/>
          <w:sz w:val="22"/>
          <w:szCs w:val="22"/>
          <w:lang w:val="it-IT"/>
        </w:rPr>
        <w:t>,</w:t>
      </w:r>
      <w:r>
        <w:rPr>
          <w:bCs/>
          <w:i/>
          <w:sz w:val="22"/>
          <w:szCs w:val="22"/>
          <w:lang w:val="it-IT"/>
        </w:rPr>
        <w:t xml:space="preserve"> </w:t>
      </w:r>
      <w:r w:rsidRPr="005B659B">
        <w:rPr>
          <w:bCs/>
          <w:sz w:val="22"/>
          <w:szCs w:val="22"/>
          <w:lang w:val="it-IT"/>
        </w:rPr>
        <w:t xml:space="preserve">«Archivio di Etnografia» </w:t>
      </w:r>
      <w:r w:rsidRPr="005B659B">
        <w:rPr>
          <w:sz w:val="22"/>
          <w:szCs w:val="22"/>
          <w:lang w:val="it-IT" w:eastAsia="zh-CN"/>
        </w:rPr>
        <w:t>(peer-reviewed; fascia A, Anvur)</w:t>
      </w:r>
      <w:r w:rsidRPr="005B659B">
        <w:rPr>
          <w:bCs/>
          <w:sz w:val="22"/>
          <w:szCs w:val="22"/>
          <w:lang w:val="it-IT"/>
        </w:rPr>
        <w:t xml:space="preserve">, anno XVIII, n. 1 • 2023, 2024, pp. </w:t>
      </w:r>
      <w:r>
        <w:rPr>
          <w:bCs/>
          <w:sz w:val="22"/>
          <w:szCs w:val="22"/>
          <w:lang w:val="it-IT"/>
        </w:rPr>
        <w:t>15</w:t>
      </w:r>
      <w:r w:rsidRPr="005B659B">
        <w:rPr>
          <w:bCs/>
          <w:sz w:val="22"/>
          <w:szCs w:val="22"/>
          <w:lang w:val="it-IT"/>
        </w:rPr>
        <w:t>-</w:t>
      </w:r>
      <w:r>
        <w:rPr>
          <w:bCs/>
          <w:sz w:val="22"/>
          <w:szCs w:val="22"/>
          <w:lang w:val="it-IT"/>
        </w:rPr>
        <w:t>38</w:t>
      </w:r>
      <w:r w:rsidRPr="005B659B">
        <w:rPr>
          <w:bCs/>
          <w:sz w:val="22"/>
          <w:szCs w:val="22"/>
          <w:lang w:val="it-IT"/>
        </w:rPr>
        <w:t>.</w:t>
      </w:r>
    </w:p>
    <w:p w:rsidR="005E1CDF" w:rsidRPr="00276922" w:rsidRDefault="000842B8" w:rsidP="000D030D">
      <w:pPr>
        <w:pStyle w:val="Aaoeeu"/>
        <w:widowControl/>
        <w:numPr>
          <w:ilvl w:val="0"/>
          <w:numId w:val="30"/>
        </w:numPr>
        <w:tabs>
          <w:tab w:val="left" w:pos="1134"/>
        </w:tabs>
        <w:autoSpaceDE w:val="0"/>
        <w:autoSpaceDN w:val="0"/>
        <w:adjustRightInd w:val="0"/>
        <w:ind w:left="284" w:hanging="284"/>
        <w:jc w:val="both"/>
        <w:rPr>
          <w:bCs/>
          <w:sz w:val="22"/>
          <w:szCs w:val="22"/>
          <w:lang w:val="it-IT"/>
        </w:rPr>
      </w:pPr>
      <w:r w:rsidRPr="00276922">
        <w:rPr>
          <w:bCs/>
          <w:smallCaps/>
          <w:sz w:val="22"/>
          <w:szCs w:val="22"/>
          <w:lang w:val="it-IT"/>
        </w:rPr>
        <w:t>Parbuono D</w:t>
      </w:r>
      <w:r w:rsidRPr="00276922">
        <w:rPr>
          <w:bCs/>
          <w:sz w:val="22"/>
          <w:szCs w:val="22"/>
          <w:lang w:val="it-IT"/>
        </w:rPr>
        <w:t xml:space="preserve">. </w:t>
      </w:r>
      <w:r w:rsidRPr="00276922">
        <w:rPr>
          <w:rFonts w:eastAsia="FangSong"/>
          <w:smallCaps/>
          <w:sz w:val="22"/>
          <w:szCs w:val="22"/>
          <w:shd w:val="clear" w:color="auto" w:fill="FFFFFF"/>
          <w:lang w:val="it-IT"/>
        </w:rPr>
        <w:t>– Rondini E.</w:t>
      </w:r>
      <w:r w:rsidRPr="00276922">
        <w:rPr>
          <w:bCs/>
          <w:sz w:val="22"/>
          <w:szCs w:val="22"/>
          <w:lang w:val="it-IT"/>
        </w:rPr>
        <w:t xml:space="preserve">, </w:t>
      </w:r>
      <w:r w:rsidRPr="00276922">
        <w:rPr>
          <w:bCs/>
          <w:i/>
          <w:sz w:val="22"/>
          <w:szCs w:val="22"/>
          <w:lang w:val="it-IT"/>
        </w:rPr>
        <w:t>Storie, intrecci e (s)vincoli. Etnografia con due artigiani del Trasimeno</w:t>
      </w:r>
      <w:r w:rsidR="005B659B" w:rsidRPr="00276922">
        <w:rPr>
          <w:bCs/>
          <w:sz w:val="22"/>
          <w:szCs w:val="22"/>
          <w:lang w:val="it-IT"/>
        </w:rPr>
        <w:t>,</w:t>
      </w:r>
      <w:r w:rsidR="005B659B" w:rsidRPr="00276922">
        <w:rPr>
          <w:bCs/>
          <w:i/>
          <w:sz w:val="22"/>
          <w:szCs w:val="22"/>
          <w:lang w:val="it-IT"/>
        </w:rPr>
        <w:t xml:space="preserve"> </w:t>
      </w:r>
      <w:r w:rsidRPr="00276922">
        <w:rPr>
          <w:bCs/>
          <w:sz w:val="22"/>
          <w:szCs w:val="22"/>
          <w:lang w:val="it-IT"/>
        </w:rPr>
        <w:t xml:space="preserve">«Archivio di Etnografia» </w:t>
      </w:r>
      <w:r w:rsidRPr="00276922">
        <w:rPr>
          <w:sz w:val="22"/>
          <w:szCs w:val="22"/>
          <w:lang w:val="it-IT" w:eastAsia="zh-CN"/>
        </w:rPr>
        <w:t>(peer-reviewed; fascia A, Anvur)</w:t>
      </w:r>
      <w:r w:rsidRPr="00276922">
        <w:rPr>
          <w:bCs/>
          <w:sz w:val="22"/>
          <w:szCs w:val="22"/>
          <w:lang w:val="it-IT"/>
        </w:rPr>
        <w:t xml:space="preserve">, anno XVIII, n. 1 • 2023, 2024, pp. </w:t>
      </w:r>
      <w:r w:rsidR="005B659B" w:rsidRPr="00276922">
        <w:rPr>
          <w:bCs/>
          <w:sz w:val="22"/>
          <w:szCs w:val="22"/>
          <w:lang w:val="it-IT"/>
        </w:rPr>
        <w:t>65-90</w:t>
      </w:r>
      <w:r w:rsidRPr="00276922">
        <w:rPr>
          <w:bCs/>
          <w:sz w:val="22"/>
          <w:szCs w:val="22"/>
          <w:lang w:val="it-IT"/>
        </w:rPr>
        <w:t>.</w:t>
      </w:r>
    </w:p>
    <w:p w:rsidR="00F405CB" w:rsidRPr="00F405CB" w:rsidRDefault="00F405CB" w:rsidP="000842B8">
      <w:pPr>
        <w:pStyle w:val="Paragrafoelenco"/>
        <w:numPr>
          <w:ilvl w:val="0"/>
          <w:numId w:val="30"/>
        </w:numPr>
        <w:autoSpaceDE w:val="0"/>
        <w:autoSpaceDN w:val="0"/>
        <w:adjustRightInd w:val="0"/>
        <w:spacing w:after="0" w:line="240" w:lineRule="auto"/>
        <w:ind w:left="284" w:hanging="284"/>
        <w:rPr>
          <w:rFonts w:ascii="Times New Roman" w:eastAsia="Times New Roman" w:hAnsi="Times New Roman" w:cs="Times New Roman"/>
          <w:bCs/>
          <w:sz w:val="22"/>
          <w:szCs w:val="22"/>
          <w:lang w:val="it-IT"/>
        </w:rPr>
      </w:pPr>
      <w:r w:rsidRPr="00F405CB">
        <w:rPr>
          <w:rFonts w:ascii="Times New Roman" w:eastAsia="FangSong" w:hAnsi="Times New Roman" w:cs="Times New Roman"/>
          <w:bCs/>
          <w:smallCaps/>
          <w:sz w:val="22"/>
          <w:szCs w:val="22"/>
          <w:lang w:val="it-IT"/>
        </w:rPr>
        <w:t>Parbuono D.</w:t>
      </w:r>
      <w:r w:rsidRPr="00F405CB">
        <w:rPr>
          <w:rFonts w:ascii="Times New Roman" w:eastAsia="FangSong" w:hAnsi="Times New Roman" w:cs="Times New Roman"/>
          <w:bCs/>
          <w:sz w:val="22"/>
          <w:szCs w:val="22"/>
          <w:lang w:val="it-IT"/>
        </w:rPr>
        <w:t xml:space="preserve">, </w:t>
      </w:r>
      <w:r w:rsidRPr="00F405CB">
        <w:rPr>
          <w:rFonts w:ascii="Times New Roman" w:hAnsi="Times New Roman" w:cs="Times New Roman"/>
          <w:i/>
          <w:sz w:val="22"/>
          <w:szCs w:val="22"/>
          <w:lang w:val="it-IT"/>
        </w:rPr>
        <w:t>Il “Caminhos de Pedra” di Bento Gonçalves. Patrimonializzare la migrazione italiana</w:t>
      </w:r>
      <w:r w:rsidRPr="000842B8">
        <w:rPr>
          <w:rFonts w:ascii="Times New Roman" w:hAnsi="Times New Roman" w:cs="Times New Roman"/>
          <w:sz w:val="22"/>
          <w:szCs w:val="22"/>
          <w:lang w:val="it-IT"/>
        </w:rPr>
        <w:t xml:space="preserve">, </w:t>
      </w:r>
      <w:r w:rsidRPr="00F405CB">
        <w:rPr>
          <w:rFonts w:ascii="Times New Roman" w:eastAsia="FangSong" w:hAnsi="Times New Roman" w:cs="Times New Roman"/>
          <w:color w:val="212121"/>
          <w:sz w:val="22"/>
          <w:szCs w:val="22"/>
          <w:shd w:val="clear" w:color="auto" w:fill="FFFFFF"/>
          <w:lang w:val="it-IT"/>
        </w:rPr>
        <w:t>«Dialoghi Mediterranei.</w:t>
      </w:r>
      <w:r w:rsidRPr="000842B8">
        <w:rPr>
          <w:lang w:val="it-IT"/>
        </w:rPr>
        <w:t xml:space="preserve"> </w:t>
      </w:r>
      <w:r w:rsidRPr="00F405CB">
        <w:rPr>
          <w:rFonts w:ascii="Times New Roman" w:eastAsia="FangSong" w:hAnsi="Times New Roman" w:cs="Times New Roman"/>
          <w:color w:val="212121"/>
          <w:sz w:val="22"/>
          <w:szCs w:val="22"/>
          <w:shd w:val="clear" w:color="auto" w:fill="FFFFFF"/>
          <w:lang w:val="it-IT"/>
        </w:rPr>
        <w:t xml:space="preserve">Periodico bimestrale dell’Istituto Euroarabo di Mazara del Vallo», </w:t>
      </w:r>
      <w:r w:rsidRPr="000842B8">
        <w:rPr>
          <w:rFonts w:ascii="Times New Roman" w:hAnsi="Times New Roman" w:cs="Times New Roman"/>
          <w:sz w:val="22"/>
          <w:szCs w:val="22"/>
          <w:lang w:val="it-IT" w:bidi="ar-SA"/>
        </w:rPr>
        <w:t>n. 66, marzo-aprile</w:t>
      </w:r>
      <w:r w:rsidRPr="000842B8">
        <w:rPr>
          <w:rFonts w:ascii="Times New Roman" w:hAnsi="Times New Roman" w:cs="Times New Roman"/>
          <w:sz w:val="22"/>
          <w:szCs w:val="22"/>
          <w:lang w:val="it-IT"/>
        </w:rPr>
        <w:t xml:space="preserve"> 2024, pp. 337-344.</w:t>
      </w:r>
    </w:p>
    <w:p w:rsidR="00170DAE" w:rsidRPr="00170DAE" w:rsidRDefault="00170DAE" w:rsidP="00F405CB">
      <w:pPr>
        <w:pStyle w:val="Paragrafoelenco"/>
        <w:numPr>
          <w:ilvl w:val="0"/>
          <w:numId w:val="30"/>
        </w:numPr>
        <w:autoSpaceDE w:val="0"/>
        <w:autoSpaceDN w:val="0"/>
        <w:adjustRightInd w:val="0"/>
        <w:spacing w:after="0" w:line="240" w:lineRule="auto"/>
        <w:ind w:left="284" w:hanging="284"/>
        <w:rPr>
          <w:rFonts w:ascii="Times New Roman" w:eastAsia="Times New Roman" w:hAnsi="Times New Roman" w:cs="Times New Roman"/>
          <w:bCs/>
          <w:sz w:val="22"/>
          <w:szCs w:val="22"/>
          <w:lang w:val="it-IT"/>
        </w:rPr>
      </w:pPr>
      <w:r w:rsidRPr="00170DAE">
        <w:rPr>
          <w:rFonts w:ascii="Times New Roman" w:eastAsia="FangSong" w:hAnsi="Times New Roman" w:cs="Times New Roman"/>
          <w:smallCaps/>
          <w:color w:val="212121"/>
          <w:sz w:val="22"/>
          <w:szCs w:val="22"/>
          <w:shd w:val="clear" w:color="auto" w:fill="FFFFFF"/>
          <w:lang w:val="it-IT"/>
        </w:rPr>
        <w:t xml:space="preserve">Amato F. – Gala S. – Parbuono D., </w:t>
      </w:r>
      <w:r w:rsidRPr="000842B8">
        <w:rPr>
          <w:rFonts w:ascii="Times New Roman" w:hAnsi="Times New Roman" w:cs="Times New Roman"/>
          <w:i/>
          <w:sz w:val="22"/>
          <w:szCs w:val="22"/>
          <w:lang w:val="it-IT"/>
        </w:rPr>
        <w:t>L’abito delle bambole</w:t>
      </w:r>
      <w:r w:rsidRPr="000842B8">
        <w:rPr>
          <w:rFonts w:ascii="Times New Roman" w:hAnsi="Times New Roman" w:cs="Times New Roman"/>
          <w:sz w:val="22"/>
          <w:szCs w:val="22"/>
          <w:lang w:val="it-IT"/>
        </w:rPr>
        <w:t xml:space="preserve">, in Valenti M. – Perricone R. – Pantellaro M. C. – Dalai Emiliani M. – Clemente P. – Broccolini A. (a cura di), </w:t>
      </w:r>
      <w:r w:rsidRPr="000842B8">
        <w:rPr>
          <w:rFonts w:ascii="Times New Roman" w:hAnsi="Times New Roman" w:cs="Times New Roman"/>
          <w:i/>
          <w:sz w:val="22"/>
          <w:szCs w:val="22"/>
          <w:lang w:val="it-IT"/>
        </w:rPr>
        <w:t>Il Padiglione del Barocco Povero. Scritti per Vincenzo Padiglione in disordine alfabetico</w:t>
      </w:r>
      <w:r w:rsidRPr="000842B8">
        <w:rPr>
          <w:rFonts w:ascii="Times New Roman" w:hAnsi="Times New Roman" w:cs="Times New Roman"/>
          <w:sz w:val="22"/>
          <w:szCs w:val="22"/>
          <w:lang w:val="it-IT"/>
        </w:rPr>
        <w:t>, Museo Pasqualino, Palermo, 2023, pp. 51-53.</w:t>
      </w:r>
    </w:p>
    <w:p w:rsidR="00972E28" w:rsidRPr="00972E28" w:rsidRDefault="00972E28" w:rsidP="007D222A">
      <w:pPr>
        <w:pStyle w:val="Paragrafoelenco"/>
        <w:numPr>
          <w:ilvl w:val="0"/>
          <w:numId w:val="30"/>
        </w:numPr>
        <w:autoSpaceDE w:val="0"/>
        <w:autoSpaceDN w:val="0"/>
        <w:adjustRightInd w:val="0"/>
        <w:spacing w:after="0" w:line="240" w:lineRule="auto"/>
        <w:ind w:left="284" w:hanging="284"/>
        <w:rPr>
          <w:rFonts w:ascii="Times New Roman" w:eastAsia="Times New Roman" w:hAnsi="Times New Roman" w:cs="Times New Roman"/>
          <w:bCs/>
          <w:sz w:val="22"/>
          <w:szCs w:val="22"/>
          <w:lang w:val="it-IT"/>
        </w:rPr>
      </w:pPr>
      <w:r w:rsidRPr="00972E28">
        <w:rPr>
          <w:rFonts w:ascii="Times New Roman" w:eastAsia="FangSong" w:hAnsi="Times New Roman" w:cs="Times New Roman"/>
          <w:smallCaps/>
          <w:color w:val="212121"/>
          <w:sz w:val="22"/>
          <w:szCs w:val="22"/>
          <w:shd w:val="clear" w:color="auto" w:fill="FFFFFF"/>
          <w:lang w:val="it-IT"/>
        </w:rPr>
        <w:t xml:space="preserve">Parbuono D., </w:t>
      </w:r>
      <w:r w:rsidRPr="000842B8">
        <w:rPr>
          <w:rFonts w:ascii="Times New Roman" w:hAnsi="Times New Roman" w:cs="Times New Roman"/>
          <w:i/>
          <w:sz w:val="22"/>
          <w:szCs w:val="22"/>
          <w:lang w:val="it-IT"/>
        </w:rPr>
        <w:t>Teatro popolare. “Sega la Vecchia” nel territorio di Città della Pieve</w:t>
      </w:r>
      <w:r w:rsidRPr="000842B8">
        <w:rPr>
          <w:rFonts w:ascii="Times New Roman" w:hAnsi="Times New Roman" w:cs="Times New Roman"/>
          <w:sz w:val="22"/>
          <w:szCs w:val="22"/>
          <w:lang w:val="it-IT"/>
        </w:rPr>
        <w:t xml:space="preserve">, in Monticone A. – Scandaletti P. – Tosti M. (a cura di), </w:t>
      </w:r>
      <w:r w:rsidRPr="000842B8">
        <w:rPr>
          <w:rFonts w:ascii="Times New Roman" w:hAnsi="Times New Roman" w:cs="Times New Roman"/>
          <w:i/>
          <w:sz w:val="22"/>
          <w:szCs w:val="22"/>
          <w:lang w:val="it-IT"/>
        </w:rPr>
        <w:t>Storia di Ciittà della Pieve</w:t>
      </w:r>
      <w:r w:rsidRPr="000842B8">
        <w:rPr>
          <w:rFonts w:ascii="Times New Roman" w:hAnsi="Times New Roman" w:cs="Times New Roman"/>
          <w:sz w:val="22"/>
          <w:szCs w:val="22"/>
          <w:lang w:val="it-IT"/>
        </w:rPr>
        <w:t>, Fabrizio Fabbri, Perugia, 2023, pp. 146-169.</w:t>
      </w:r>
    </w:p>
    <w:p w:rsidR="00084439" w:rsidRPr="00084439" w:rsidRDefault="00B64157" w:rsidP="00084439">
      <w:pPr>
        <w:pStyle w:val="Paragrafoelenco"/>
        <w:numPr>
          <w:ilvl w:val="0"/>
          <w:numId w:val="30"/>
        </w:numPr>
        <w:autoSpaceDE w:val="0"/>
        <w:autoSpaceDN w:val="0"/>
        <w:adjustRightInd w:val="0"/>
        <w:spacing w:after="0" w:line="240" w:lineRule="auto"/>
        <w:ind w:left="284" w:hanging="284"/>
        <w:rPr>
          <w:rFonts w:ascii="Times New Roman" w:eastAsia="Times New Roman" w:hAnsi="Times New Roman" w:cs="Times New Roman"/>
          <w:bCs/>
          <w:sz w:val="22"/>
          <w:szCs w:val="22"/>
          <w:lang w:val="it-IT"/>
        </w:rPr>
      </w:pPr>
      <w:r w:rsidRPr="00972E28">
        <w:rPr>
          <w:rFonts w:ascii="Times New Roman" w:eastAsia="FangSong" w:hAnsi="Times New Roman" w:cs="Times New Roman"/>
          <w:smallCaps/>
          <w:color w:val="212121"/>
          <w:sz w:val="22"/>
          <w:szCs w:val="22"/>
          <w:shd w:val="clear" w:color="auto" w:fill="FFFFFF"/>
          <w:lang w:val="it-IT"/>
        </w:rPr>
        <w:t xml:space="preserve">Parbuono D. – Sementilli M. L. </w:t>
      </w:r>
      <w:r w:rsidRPr="00972E28">
        <w:rPr>
          <w:rFonts w:ascii="Times New Roman" w:eastAsia="FangSong" w:hAnsi="Times New Roman" w:cs="Times New Roman"/>
          <w:color w:val="212121"/>
          <w:sz w:val="22"/>
          <w:szCs w:val="22"/>
          <w:shd w:val="clear" w:color="auto" w:fill="FFFFFF"/>
          <w:lang w:val="it-IT"/>
        </w:rPr>
        <w:t>(a cura di)</w:t>
      </w:r>
      <w:r w:rsidRPr="00972E28">
        <w:rPr>
          <w:rFonts w:ascii="Times New Roman" w:eastAsia="FangSong" w:hAnsi="Times New Roman" w:cs="Times New Roman"/>
          <w:smallCaps/>
          <w:color w:val="212121"/>
          <w:sz w:val="22"/>
          <w:szCs w:val="22"/>
          <w:shd w:val="clear" w:color="auto" w:fill="FFFFFF"/>
          <w:lang w:val="it-IT"/>
        </w:rPr>
        <w:t xml:space="preserve">, </w:t>
      </w:r>
      <w:r w:rsidRPr="00972E28">
        <w:rPr>
          <w:rFonts w:ascii="Times New Roman" w:hAnsi="Times New Roman" w:cs="Times New Roman"/>
          <w:i/>
          <w:sz w:val="22"/>
          <w:szCs w:val="22"/>
          <w:lang w:val="it-IT" w:bidi="ar-SA"/>
        </w:rPr>
        <w:t>Antropologia e patrimoni. Formazione di competenze e di professionalità</w:t>
      </w:r>
      <w:r w:rsidRPr="00972E28">
        <w:rPr>
          <w:rFonts w:ascii="Times New Roman" w:hAnsi="Times New Roman" w:cs="Times New Roman"/>
          <w:iCs/>
          <w:sz w:val="22"/>
          <w:szCs w:val="22"/>
          <w:lang w:val="it-IT"/>
        </w:rPr>
        <w:t>,</w:t>
      </w:r>
      <w:r w:rsidRPr="00972E28">
        <w:rPr>
          <w:rFonts w:ascii="Times New Roman" w:hAnsi="Times New Roman" w:cs="Times New Roman"/>
          <w:bCs/>
          <w:sz w:val="22"/>
          <w:szCs w:val="22"/>
          <w:lang w:val="it-IT"/>
        </w:rPr>
        <w:t xml:space="preserve"> </w:t>
      </w:r>
      <w:r w:rsidRPr="00972E28">
        <w:rPr>
          <w:rFonts w:ascii="Times New Roman" w:hAnsi="Times New Roman" w:cs="Times New Roman"/>
          <w:sz w:val="22"/>
          <w:szCs w:val="22"/>
          <w:lang w:val="it-IT"/>
        </w:rPr>
        <w:t>collana “</w:t>
      </w:r>
      <w:r w:rsidRPr="00972E28">
        <w:rPr>
          <w:rFonts w:ascii="Times New Roman" w:hAnsi="Times New Roman" w:cs="Times New Roman"/>
          <w:sz w:val="22"/>
          <w:szCs w:val="22"/>
          <w:lang w:val="it-IT" w:bidi="ar-SA"/>
        </w:rPr>
        <w:t>HERITAGE. Antropologia, musei, paesaggi”</w:t>
      </w:r>
      <w:r w:rsidRPr="00972E28">
        <w:rPr>
          <w:rFonts w:ascii="Times New Roman" w:hAnsi="Times New Roman" w:cs="Times New Roman"/>
          <w:sz w:val="22"/>
          <w:szCs w:val="22"/>
          <w:lang w:val="it-IT"/>
        </w:rPr>
        <w:t xml:space="preserve"> (</w:t>
      </w:r>
      <w:r w:rsidRPr="00972E28">
        <w:rPr>
          <w:rFonts w:ascii="Times New Roman" w:hAnsi="Times New Roman" w:cs="Times New Roman"/>
          <w:sz w:val="22"/>
          <w:szCs w:val="22"/>
          <w:lang w:val="it-IT" w:eastAsia="zh-CN"/>
        </w:rPr>
        <w:t>peer-reviewed</w:t>
      </w:r>
      <w:r w:rsidRPr="00972E28">
        <w:rPr>
          <w:rFonts w:ascii="Times New Roman" w:hAnsi="Times New Roman" w:cs="Times New Roman"/>
          <w:sz w:val="22"/>
          <w:szCs w:val="22"/>
          <w:lang w:val="it-IT"/>
        </w:rPr>
        <w:t>), Pàtron, Bologna,</w:t>
      </w:r>
      <w:r>
        <w:rPr>
          <w:rFonts w:ascii="Times New Roman" w:hAnsi="Times New Roman" w:cs="Times New Roman"/>
          <w:sz w:val="22"/>
          <w:szCs w:val="22"/>
          <w:lang w:val="it-IT"/>
        </w:rPr>
        <w:t xml:space="preserve"> 2023, 277</w:t>
      </w:r>
      <w:r w:rsidRPr="007674A4">
        <w:rPr>
          <w:rFonts w:ascii="Times New Roman" w:hAnsi="Times New Roman" w:cs="Times New Roman"/>
          <w:sz w:val="22"/>
          <w:szCs w:val="22"/>
          <w:lang w:val="it-IT"/>
        </w:rPr>
        <w:t xml:space="preserve"> </w:t>
      </w:r>
      <w:proofErr w:type="gramStart"/>
      <w:r w:rsidRPr="007674A4">
        <w:rPr>
          <w:rFonts w:ascii="Times New Roman" w:hAnsi="Times New Roman" w:cs="Times New Roman"/>
          <w:sz w:val="22"/>
          <w:szCs w:val="22"/>
          <w:lang w:val="it-IT"/>
        </w:rPr>
        <w:t>pp..</w:t>
      </w:r>
      <w:proofErr w:type="gramEnd"/>
    </w:p>
    <w:p w:rsidR="00B64157" w:rsidRPr="00084439" w:rsidRDefault="00B64157" w:rsidP="00084439">
      <w:pPr>
        <w:pStyle w:val="Paragrafoelenco"/>
        <w:numPr>
          <w:ilvl w:val="0"/>
          <w:numId w:val="30"/>
        </w:numPr>
        <w:autoSpaceDE w:val="0"/>
        <w:autoSpaceDN w:val="0"/>
        <w:adjustRightInd w:val="0"/>
        <w:spacing w:after="0" w:line="240" w:lineRule="auto"/>
        <w:ind w:left="284" w:hanging="284"/>
        <w:rPr>
          <w:rFonts w:ascii="Times New Roman" w:eastAsia="Times New Roman" w:hAnsi="Times New Roman" w:cs="Times New Roman"/>
          <w:bCs/>
          <w:sz w:val="22"/>
          <w:szCs w:val="22"/>
          <w:lang w:val="it-IT"/>
        </w:rPr>
      </w:pPr>
      <w:r w:rsidRPr="00084439">
        <w:rPr>
          <w:rFonts w:ascii="Times New Roman" w:eastAsia="FangSong" w:hAnsi="Times New Roman" w:cs="Times New Roman"/>
          <w:smallCaps/>
          <w:color w:val="212121"/>
          <w:sz w:val="22"/>
          <w:szCs w:val="22"/>
          <w:shd w:val="clear" w:color="auto" w:fill="FFFFFF"/>
          <w:lang w:val="it-IT"/>
        </w:rPr>
        <w:t xml:space="preserve">Parbuono D. – Pizza G., </w:t>
      </w:r>
      <w:r w:rsidR="00084439" w:rsidRPr="00084439">
        <w:rPr>
          <w:rFonts w:ascii="Times New Roman" w:eastAsia="FangSong" w:hAnsi="Times New Roman" w:cs="Times New Roman"/>
          <w:i/>
          <w:color w:val="212121"/>
          <w:sz w:val="22"/>
          <w:szCs w:val="22"/>
          <w:shd w:val="clear" w:color="auto" w:fill="FFFFFF"/>
          <w:lang w:val="it-IT"/>
        </w:rPr>
        <w:t>Scuole di specializzazione e patrimoni DEA. Bilanci e prospettive</w:t>
      </w:r>
      <w:r w:rsidRPr="00084439">
        <w:rPr>
          <w:rFonts w:ascii="Times New Roman" w:eastAsia="FangSong" w:hAnsi="Times New Roman" w:cs="Times New Roman"/>
          <w:color w:val="212121"/>
          <w:sz w:val="22"/>
          <w:szCs w:val="22"/>
          <w:shd w:val="clear" w:color="auto" w:fill="FFFFFF"/>
          <w:lang w:val="it-IT"/>
        </w:rPr>
        <w:t xml:space="preserve">, in </w:t>
      </w:r>
      <w:r w:rsidR="00084439" w:rsidRPr="00064A5B">
        <w:rPr>
          <w:rFonts w:ascii="Times New Roman" w:eastAsia="FangSong" w:hAnsi="Times New Roman" w:cs="Times New Roman"/>
          <w:smallCaps/>
          <w:color w:val="212121"/>
          <w:sz w:val="22"/>
          <w:szCs w:val="22"/>
          <w:shd w:val="clear" w:color="auto" w:fill="FFFFFF"/>
          <w:lang w:val="it-IT"/>
        </w:rPr>
        <w:t xml:space="preserve">Parbuono D. </w:t>
      </w:r>
      <w:r w:rsidR="00084439">
        <w:rPr>
          <w:rFonts w:ascii="Times New Roman" w:eastAsia="FangSong" w:hAnsi="Times New Roman" w:cs="Times New Roman"/>
          <w:smallCaps/>
          <w:color w:val="212121"/>
          <w:sz w:val="22"/>
          <w:szCs w:val="22"/>
          <w:shd w:val="clear" w:color="auto" w:fill="FFFFFF"/>
          <w:lang w:val="it-IT"/>
        </w:rPr>
        <w:t>–</w:t>
      </w:r>
      <w:r w:rsidR="00084439" w:rsidRPr="00064A5B">
        <w:rPr>
          <w:rFonts w:ascii="Times New Roman" w:eastAsia="FangSong" w:hAnsi="Times New Roman" w:cs="Times New Roman"/>
          <w:smallCaps/>
          <w:color w:val="212121"/>
          <w:sz w:val="22"/>
          <w:szCs w:val="22"/>
          <w:shd w:val="clear" w:color="auto" w:fill="FFFFFF"/>
          <w:lang w:val="it-IT"/>
        </w:rPr>
        <w:t xml:space="preserve"> S</w:t>
      </w:r>
      <w:r w:rsidR="00084439">
        <w:rPr>
          <w:rFonts w:ascii="Times New Roman" w:eastAsia="FangSong" w:hAnsi="Times New Roman" w:cs="Times New Roman"/>
          <w:smallCaps/>
          <w:color w:val="212121"/>
          <w:sz w:val="22"/>
          <w:szCs w:val="22"/>
          <w:shd w:val="clear" w:color="auto" w:fill="FFFFFF"/>
          <w:lang w:val="it-IT"/>
        </w:rPr>
        <w:t xml:space="preserve">ementilli M. L. </w:t>
      </w:r>
      <w:r w:rsidR="00084439" w:rsidRPr="00064A5B">
        <w:rPr>
          <w:rFonts w:ascii="Times New Roman" w:eastAsia="FangSong" w:hAnsi="Times New Roman" w:cs="Times New Roman"/>
          <w:color w:val="212121"/>
          <w:sz w:val="22"/>
          <w:szCs w:val="22"/>
          <w:shd w:val="clear" w:color="auto" w:fill="FFFFFF"/>
          <w:lang w:val="it-IT"/>
        </w:rPr>
        <w:t>(a cura di)</w:t>
      </w:r>
      <w:r w:rsidR="00084439" w:rsidRPr="00064A5B">
        <w:rPr>
          <w:rFonts w:ascii="Times New Roman" w:eastAsia="FangSong" w:hAnsi="Times New Roman" w:cs="Times New Roman"/>
          <w:smallCaps/>
          <w:color w:val="212121"/>
          <w:sz w:val="22"/>
          <w:szCs w:val="22"/>
          <w:shd w:val="clear" w:color="auto" w:fill="FFFFFF"/>
          <w:lang w:val="it-IT"/>
        </w:rPr>
        <w:t xml:space="preserve">, </w:t>
      </w:r>
      <w:r w:rsidR="00084439">
        <w:rPr>
          <w:rFonts w:ascii="Times New Roman" w:hAnsi="Times New Roman" w:cs="Times New Roman"/>
          <w:i/>
          <w:sz w:val="22"/>
          <w:szCs w:val="22"/>
          <w:lang w:val="it-IT" w:bidi="ar-SA"/>
        </w:rPr>
        <w:t>Antropologia e patrimoni. Formazione di competenze e di professionalità</w:t>
      </w:r>
      <w:r w:rsidR="00084439" w:rsidRPr="00064A5B">
        <w:rPr>
          <w:rFonts w:ascii="Times New Roman" w:hAnsi="Times New Roman" w:cs="Times New Roman"/>
          <w:iCs/>
          <w:sz w:val="22"/>
          <w:szCs w:val="22"/>
          <w:lang w:val="it-IT"/>
        </w:rPr>
        <w:t>,</w:t>
      </w:r>
      <w:r w:rsidR="00084439" w:rsidRPr="00064A5B">
        <w:rPr>
          <w:rFonts w:ascii="Times New Roman" w:hAnsi="Times New Roman" w:cs="Times New Roman"/>
          <w:bCs/>
          <w:sz w:val="22"/>
          <w:szCs w:val="22"/>
          <w:lang w:val="it-IT"/>
        </w:rPr>
        <w:t xml:space="preserve"> </w:t>
      </w:r>
      <w:r w:rsidR="00084439" w:rsidRPr="00064A5B">
        <w:rPr>
          <w:rFonts w:ascii="Times New Roman" w:hAnsi="Times New Roman" w:cs="Times New Roman"/>
          <w:sz w:val="22"/>
          <w:szCs w:val="22"/>
          <w:lang w:val="it-IT"/>
        </w:rPr>
        <w:t>collana “</w:t>
      </w:r>
      <w:r w:rsidR="00084439" w:rsidRPr="00064A5B">
        <w:rPr>
          <w:rFonts w:ascii="Times New Roman" w:hAnsi="Times New Roman" w:cs="Times New Roman"/>
          <w:sz w:val="22"/>
          <w:szCs w:val="22"/>
          <w:lang w:val="it-IT" w:bidi="ar-SA"/>
        </w:rPr>
        <w:t>HERITAGE. Antropologia, musei, paesaggi”</w:t>
      </w:r>
      <w:r w:rsidR="00084439" w:rsidRPr="00064A5B">
        <w:rPr>
          <w:rFonts w:ascii="Times New Roman" w:hAnsi="Times New Roman" w:cs="Times New Roman"/>
          <w:sz w:val="22"/>
          <w:szCs w:val="22"/>
          <w:lang w:val="it-IT"/>
        </w:rPr>
        <w:t xml:space="preserve"> (</w:t>
      </w:r>
      <w:r w:rsidR="00084439" w:rsidRPr="00064A5B">
        <w:rPr>
          <w:rFonts w:ascii="Times New Roman" w:hAnsi="Times New Roman" w:cs="Times New Roman"/>
          <w:sz w:val="22"/>
          <w:szCs w:val="22"/>
          <w:lang w:val="it-IT" w:eastAsia="zh-CN"/>
        </w:rPr>
        <w:t>peer-reviewed</w:t>
      </w:r>
      <w:r w:rsidR="00084439" w:rsidRPr="00064A5B">
        <w:rPr>
          <w:rFonts w:ascii="Times New Roman" w:hAnsi="Times New Roman" w:cs="Times New Roman"/>
          <w:sz w:val="22"/>
          <w:szCs w:val="22"/>
          <w:lang w:val="it-IT"/>
        </w:rPr>
        <w:t>), Pàtron, Bologna,</w:t>
      </w:r>
      <w:r w:rsidR="00084439">
        <w:rPr>
          <w:rFonts w:ascii="Times New Roman" w:hAnsi="Times New Roman" w:cs="Times New Roman"/>
          <w:sz w:val="22"/>
          <w:szCs w:val="22"/>
          <w:lang w:val="it-IT"/>
        </w:rPr>
        <w:t xml:space="preserve"> 2023, pp. 7-26</w:t>
      </w:r>
      <w:r w:rsidRPr="00084439">
        <w:rPr>
          <w:rFonts w:ascii="Times New Roman" w:hAnsi="Times New Roman" w:cs="Times New Roman"/>
          <w:sz w:val="22"/>
          <w:szCs w:val="22"/>
          <w:lang w:val="it-IT"/>
        </w:rPr>
        <w:t>.</w:t>
      </w:r>
    </w:p>
    <w:p w:rsidR="00DF16FF" w:rsidRPr="00DF16FF" w:rsidRDefault="00814186" w:rsidP="00DF16FF">
      <w:pPr>
        <w:pStyle w:val="Default"/>
        <w:numPr>
          <w:ilvl w:val="0"/>
          <w:numId w:val="30"/>
        </w:numPr>
        <w:ind w:left="284" w:hanging="284"/>
        <w:jc w:val="both"/>
        <w:rPr>
          <w:rFonts w:ascii="Times New Roman" w:eastAsiaTheme="minorEastAsia" w:hAnsi="Times New Roman" w:cs="Times New Roman"/>
          <w:sz w:val="22"/>
          <w:szCs w:val="22"/>
          <w:lang w:eastAsia="en-US"/>
        </w:rPr>
      </w:pPr>
      <w:r w:rsidRPr="00814186">
        <w:rPr>
          <w:rFonts w:ascii="Times New Roman" w:eastAsia="FangSong" w:hAnsi="Times New Roman" w:cs="Times New Roman"/>
          <w:bCs/>
          <w:smallCaps/>
          <w:sz w:val="22"/>
          <w:szCs w:val="22"/>
        </w:rPr>
        <w:t>Parbuono D.</w:t>
      </w:r>
      <w:r w:rsidRPr="00814186">
        <w:rPr>
          <w:rFonts w:ascii="Times New Roman" w:eastAsia="FangSong" w:hAnsi="Times New Roman" w:cs="Times New Roman"/>
          <w:bCs/>
          <w:sz w:val="22"/>
          <w:szCs w:val="22"/>
        </w:rPr>
        <w:t xml:space="preserve">, </w:t>
      </w:r>
      <w:r w:rsidRPr="00814186">
        <w:rPr>
          <w:rFonts w:ascii="Times New Roman" w:hAnsi="Times New Roman" w:cs="Times New Roman"/>
          <w:i/>
          <w:sz w:val="22"/>
          <w:szCs w:val="22"/>
        </w:rPr>
        <w:t>Storie corali. Pandemia e processi digipatrimoniali</w:t>
      </w:r>
      <w:r w:rsidRPr="000842B8">
        <w:rPr>
          <w:rFonts w:ascii="Times New Roman" w:hAnsi="Times New Roman" w:cs="Times New Roman"/>
          <w:sz w:val="22"/>
          <w:szCs w:val="22"/>
        </w:rPr>
        <w:t>,</w:t>
      </w:r>
      <w:r w:rsidR="00DF16FF" w:rsidRPr="000842B8">
        <w:rPr>
          <w:rFonts w:ascii="Times New Roman" w:hAnsi="Times New Roman" w:cs="Times New Roman"/>
          <w:sz w:val="22"/>
          <w:szCs w:val="22"/>
        </w:rPr>
        <w:t xml:space="preserve"> </w:t>
      </w:r>
      <w:r w:rsidR="00DF16FF" w:rsidRPr="00DF16FF">
        <w:rPr>
          <w:rFonts w:ascii="Times New Roman" w:eastAsiaTheme="minorEastAsia" w:hAnsi="Times New Roman" w:cs="Times New Roman"/>
          <w:sz w:val="22"/>
          <w:szCs w:val="22"/>
          <w:lang w:eastAsia="en-US"/>
        </w:rPr>
        <w:t>«</w:t>
      </w:r>
      <w:r w:rsidR="00DF16FF">
        <w:rPr>
          <w:rFonts w:ascii="Times New Roman" w:eastAsiaTheme="minorEastAsia" w:hAnsi="Times New Roman" w:cs="Times New Roman"/>
          <w:sz w:val="22"/>
          <w:szCs w:val="22"/>
          <w:lang w:eastAsia="en-US"/>
        </w:rPr>
        <w:t>Treccani. M</w:t>
      </w:r>
      <w:r w:rsidR="00DF16FF" w:rsidRPr="00DF16FF">
        <w:rPr>
          <w:rFonts w:ascii="Times New Roman" w:eastAsiaTheme="minorEastAsia" w:hAnsi="Times New Roman" w:cs="Times New Roman"/>
          <w:sz w:val="22"/>
          <w:szCs w:val="22"/>
          <w:lang w:eastAsia="en-US"/>
        </w:rPr>
        <w:t>agazine</w:t>
      </w:r>
      <w:r w:rsidR="00DF16FF">
        <w:rPr>
          <w:rFonts w:ascii="Times New Roman" w:eastAsiaTheme="minorEastAsia" w:hAnsi="Times New Roman" w:cs="Times New Roman"/>
          <w:sz w:val="22"/>
          <w:szCs w:val="22"/>
          <w:lang w:eastAsia="en-US"/>
        </w:rPr>
        <w:t>. A</w:t>
      </w:r>
      <w:r w:rsidR="00DF16FF" w:rsidRPr="00DF16FF">
        <w:rPr>
          <w:rFonts w:ascii="Times New Roman" w:eastAsiaTheme="minorEastAsia" w:hAnsi="Times New Roman" w:cs="Times New Roman"/>
          <w:sz w:val="22"/>
          <w:szCs w:val="22"/>
          <w:lang w:eastAsia="en-US"/>
        </w:rPr>
        <w:t>tlante</w:t>
      </w:r>
      <w:r w:rsidR="00DF16FF">
        <w:rPr>
          <w:rFonts w:ascii="Times New Roman" w:eastAsiaTheme="minorEastAsia" w:hAnsi="Times New Roman" w:cs="Times New Roman"/>
          <w:sz w:val="22"/>
          <w:szCs w:val="22"/>
          <w:lang w:eastAsia="en-US"/>
        </w:rPr>
        <w:t xml:space="preserve">. Societa». </w:t>
      </w:r>
      <w:r w:rsidRPr="000842B8">
        <w:rPr>
          <w:rFonts w:ascii="Times New Roman" w:hAnsi="Times New Roman" w:cs="Times New Roman"/>
          <w:sz w:val="22"/>
          <w:szCs w:val="22"/>
        </w:rPr>
        <w:t xml:space="preserve">www.treccani.it, </w:t>
      </w:r>
      <w:r w:rsidR="00DF16FF" w:rsidRPr="000842B8">
        <w:rPr>
          <w:rFonts w:ascii="Times New Roman" w:hAnsi="Times New Roman" w:cs="Times New Roman"/>
          <w:sz w:val="22"/>
          <w:szCs w:val="22"/>
        </w:rPr>
        <w:t>n. 6 giugno 2022, https://www.treccani.it/magazine/atlante/societa/Storie_corali_Pandemia_processi.html.</w:t>
      </w:r>
    </w:p>
    <w:p w:rsidR="00814186" w:rsidRPr="001D5327" w:rsidRDefault="00EA74D9" w:rsidP="00814186">
      <w:pPr>
        <w:pStyle w:val="Paragrafoelenco"/>
        <w:numPr>
          <w:ilvl w:val="0"/>
          <w:numId w:val="30"/>
        </w:numPr>
        <w:autoSpaceDE w:val="0"/>
        <w:autoSpaceDN w:val="0"/>
        <w:adjustRightInd w:val="0"/>
        <w:spacing w:after="0" w:line="240" w:lineRule="auto"/>
        <w:ind w:left="284" w:hanging="284"/>
        <w:rPr>
          <w:rFonts w:ascii="Times New Roman" w:hAnsi="Times New Roman" w:cs="Times New Roman"/>
          <w:sz w:val="22"/>
          <w:szCs w:val="22"/>
          <w:lang w:val="en-GB"/>
        </w:rPr>
      </w:pPr>
      <w:r w:rsidRPr="00814186">
        <w:rPr>
          <w:rFonts w:ascii="Times New Roman" w:eastAsia="FangSong" w:hAnsi="Times New Roman" w:cs="Times New Roman"/>
          <w:bCs/>
          <w:smallCaps/>
          <w:sz w:val="22"/>
          <w:szCs w:val="22"/>
          <w:lang w:val="it-IT"/>
        </w:rPr>
        <w:t>Marchesini C.</w:t>
      </w:r>
      <w:r w:rsidRPr="00814186">
        <w:rPr>
          <w:rFonts w:ascii="Times New Roman" w:hAnsi="Times New Roman" w:cs="Times New Roman"/>
          <w:smallCaps/>
          <w:sz w:val="22"/>
          <w:szCs w:val="22"/>
          <w:lang w:val="it-IT"/>
        </w:rPr>
        <w:t xml:space="preserve"> –</w:t>
      </w:r>
      <w:r w:rsidRPr="00814186">
        <w:rPr>
          <w:rFonts w:ascii="Times New Roman" w:eastAsia="FangSong" w:hAnsi="Times New Roman" w:cs="Times New Roman"/>
          <w:bCs/>
          <w:smallCaps/>
          <w:sz w:val="22"/>
          <w:szCs w:val="22"/>
          <w:lang w:val="it-IT"/>
        </w:rPr>
        <w:t xml:space="preserve"> </w:t>
      </w:r>
      <w:r w:rsidR="00814186" w:rsidRPr="001D5327">
        <w:rPr>
          <w:rFonts w:ascii="Times New Roman" w:eastAsia="FangSong" w:hAnsi="Times New Roman" w:cs="Times New Roman"/>
          <w:bCs/>
          <w:smallCaps/>
          <w:sz w:val="22"/>
          <w:szCs w:val="22"/>
          <w:lang w:val="it-IT"/>
        </w:rPr>
        <w:t>Parbuono D.</w:t>
      </w:r>
      <w:r w:rsidR="00814186" w:rsidRPr="001D5327">
        <w:rPr>
          <w:rFonts w:ascii="Times New Roman" w:eastAsia="FangSong" w:hAnsi="Times New Roman" w:cs="Times New Roman"/>
          <w:bCs/>
          <w:sz w:val="22"/>
          <w:szCs w:val="22"/>
          <w:lang w:val="it-IT"/>
        </w:rPr>
        <w:t xml:space="preserve">, </w:t>
      </w:r>
      <w:r w:rsidR="00814186" w:rsidRPr="001D5327">
        <w:rPr>
          <w:rFonts w:ascii="Times New Roman" w:hAnsi="Times New Roman" w:cs="Times New Roman"/>
          <w:i/>
          <w:sz w:val="22"/>
          <w:szCs w:val="22"/>
          <w:lang w:val="it-IT"/>
        </w:rPr>
        <w:t xml:space="preserve">“TrasiMemo. Banca della memoria del Trasimeno”. </w:t>
      </w:r>
      <w:r w:rsidR="00814186" w:rsidRPr="00474FCA">
        <w:rPr>
          <w:rFonts w:ascii="Times New Roman" w:hAnsi="Times New Roman" w:cs="Times New Roman"/>
          <w:i/>
          <w:sz w:val="22"/>
          <w:szCs w:val="22"/>
          <w:lang w:val="en-GB"/>
        </w:rPr>
        <w:t xml:space="preserve">Pensare e vivere </w:t>
      </w:r>
      <w:proofErr w:type="gramStart"/>
      <w:r w:rsidR="00814186" w:rsidRPr="00474FCA">
        <w:rPr>
          <w:rFonts w:ascii="Times New Roman" w:hAnsi="Times New Roman" w:cs="Times New Roman"/>
          <w:i/>
          <w:sz w:val="22"/>
          <w:szCs w:val="22"/>
          <w:lang w:val="en-GB"/>
        </w:rPr>
        <w:t>un</w:t>
      </w:r>
      <w:proofErr w:type="gramEnd"/>
      <w:r w:rsidR="00814186" w:rsidRPr="00474FCA">
        <w:rPr>
          <w:rFonts w:ascii="Times New Roman" w:hAnsi="Times New Roman" w:cs="Times New Roman"/>
          <w:i/>
          <w:sz w:val="22"/>
          <w:szCs w:val="22"/>
          <w:lang w:val="en-GB"/>
        </w:rPr>
        <w:t xml:space="preserve"> paese</w:t>
      </w:r>
      <w:r w:rsidR="00814186" w:rsidRPr="00474FCA">
        <w:rPr>
          <w:rFonts w:ascii="Times New Roman" w:hAnsi="Times New Roman" w:cs="Times New Roman"/>
          <w:sz w:val="22"/>
          <w:szCs w:val="22"/>
          <w:lang w:val="en-GB"/>
        </w:rPr>
        <w:t xml:space="preserve">, </w:t>
      </w:r>
      <w:r w:rsidR="00814186" w:rsidRPr="00474FCA">
        <w:rPr>
          <w:rFonts w:ascii="Times New Roman" w:eastAsia="FangSong" w:hAnsi="Times New Roman" w:cs="Times New Roman"/>
          <w:color w:val="212121"/>
          <w:sz w:val="22"/>
          <w:szCs w:val="22"/>
          <w:shd w:val="clear" w:color="auto" w:fill="FFFFFF"/>
          <w:lang w:val="en-GB"/>
        </w:rPr>
        <w:t xml:space="preserve">in </w:t>
      </w:r>
      <w:r w:rsidR="00814186" w:rsidRPr="00474FCA">
        <w:rPr>
          <w:rFonts w:ascii="Times New Roman" w:eastAsia="FangSong" w:hAnsi="Times New Roman" w:cs="Times New Roman"/>
          <w:smallCaps/>
          <w:color w:val="212121"/>
          <w:sz w:val="22"/>
          <w:szCs w:val="22"/>
          <w:shd w:val="clear" w:color="auto" w:fill="FFFFFF"/>
          <w:lang w:val="en-GB"/>
        </w:rPr>
        <w:t>Bindi L.</w:t>
      </w:r>
      <w:r w:rsidR="00814186" w:rsidRPr="00474FCA">
        <w:rPr>
          <w:rFonts w:ascii="Times New Roman" w:eastAsia="FangSong" w:hAnsi="Times New Roman" w:cs="Times New Roman"/>
          <w:color w:val="212121"/>
          <w:sz w:val="22"/>
          <w:szCs w:val="22"/>
          <w:shd w:val="clear" w:color="auto" w:fill="FFFFFF"/>
          <w:lang w:val="en-GB"/>
        </w:rPr>
        <w:t xml:space="preserve"> (edited </w:t>
      </w:r>
      <w:r w:rsidR="00814186" w:rsidRPr="001D5327">
        <w:rPr>
          <w:rFonts w:ascii="Times New Roman" w:eastAsia="FangSong" w:hAnsi="Times New Roman" w:cs="Times New Roman"/>
          <w:color w:val="212121"/>
          <w:sz w:val="22"/>
          <w:szCs w:val="22"/>
          <w:shd w:val="clear" w:color="auto" w:fill="FFFFFF"/>
          <w:lang w:val="en-GB"/>
        </w:rPr>
        <w:t>by)</w:t>
      </w:r>
      <w:r w:rsidR="00814186" w:rsidRPr="001D5327">
        <w:rPr>
          <w:rFonts w:ascii="Times New Roman" w:eastAsia="FangSong" w:hAnsi="Times New Roman" w:cs="Times New Roman"/>
          <w:smallCaps/>
          <w:color w:val="212121"/>
          <w:sz w:val="22"/>
          <w:szCs w:val="22"/>
          <w:shd w:val="clear" w:color="auto" w:fill="FFFFFF"/>
          <w:lang w:val="en-GB"/>
        </w:rPr>
        <w:t xml:space="preserve">, </w:t>
      </w:r>
      <w:r w:rsidR="00814186" w:rsidRPr="001D5327">
        <w:rPr>
          <w:rFonts w:ascii="Times New Roman" w:hAnsi="Times New Roman" w:cs="Times New Roman"/>
          <w:i/>
          <w:sz w:val="22"/>
          <w:szCs w:val="22"/>
          <w:lang w:val="en-GB" w:bidi="ar-SA"/>
        </w:rPr>
        <w:t xml:space="preserve">Bio-cultural Heritage and Communities of Practice. Participatory Processes </w:t>
      </w:r>
      <w:r w:rsidR="00814186" w:rsidRPr="001D5327">
        <w:rPr>
          <w:rFonts w:ascii="Times New Roman" w:hAnsi="Times New Roman" w:cs="Times New Roman"/>
          <w:i/>
          <w:sz w:val="22"/>
          <w:szCs w:val="22"/>
          <w:lang w:val="en-GB" w:bidi="ar-SA"/>
        </w:rPr>
        <w:lastRenderedPageBreak/>
        <w:t>in Territorial Development as a multidisciplinary Fieldwork</w:t>
      </w:r>
      <w:r w:rsidR="00814186" w:rsidRPr="001D5327">
        <w:rPr>
          <w:rFonts w:ascii="Times New Roman" w:hAnsi="Times New Roman" w:cs="Times New Roman"/>
          <w:sz w:val="22"/>
          <w:szCs w:val="22"/>
          <w:lang w:val="en-GB" w:bidi="ar-SA"/>
        </w:rPr>
        <w:t>,</w:t>
      </w:r>
      <w:r w:rsidR="00814186">
        <w:rPr>
          <w:rFonts w:ascii="Times New Roman" w:hAnsi="Times New Roman" w:cs="Times New Roman"/>
          <w:sz w:val="22"/>
          <w:szCs w:val="22"/>
          <w:lang w:val="en-GB" w:bidi="ar-SA"/>
        </w:rPr>
        <w:t xml:space="preserve"> collana </w:t>
      </w:r>
      <w:r w:rsidR="00814186">
        <w:rPr>
          <w:rFonts w:ascii="Times New Roman" w:eastAsia="FangSong" w:hAnsi="Times New Roman" w:cs="Times New Roman"/>
          <w:smallCaps/>
          <w:color w:val="212121"/>
          <w:sz w:val="22"/>
          <w:szCs w:val="22"/>
          <w:shd w:val="clear" w:color="auto" w:fill="FFFFFF"/>
          <w:lang w:val="en-GB"/>
        </w:rPr>
        <w:t>“</w:t>
      </w:r>
      <w:r w:rsidR="00814186" w:rsidRPr="001D5327">
        <w:rPr>
          <w:rFonts w:ascii="Times New Roman" w:hAnsi="Times New Roman" w:cs="Times New Roman"/>
          <w:bCs/>
          <w:sz w:val="22"/>
          <w:szCs w:val="22"/>
          <w:lang w:val="en-GB" w:bidi="ar-SA"/>
        </w:rPr>
        <w:t>Perspectives on rural development</w:t>
      </w:r>
      <w:r w:rsidR="00814186">
        <w:rPr>
          <w:rFonts w:ascii="Times New Roman" w:hAnsi="Times New Roman" w:cs="Times New Roman"/>
          <w:bCs/>
          <w:sz w:val="22"/>
          <w:szCs w:val="22"/>
          <w:lang w:val="en-GB" w:bidi="ar-SA"/>
        </w:rPr>
        <w:t>”,</w:t>
      </w:r>
      <w:r w:rsidR="00814186" w:rsidRPr="001D5327">
        <w:rPr>
          <w:rFonts w:ascii="Times New Roman" w:hAnsi="Times New Roman" w:cs="Times New Roman"/>
          <w:sz w:val="22"/>
          <w:szCs w:val="22"/>
          <w:lang w:val="en-GB" w:bidi="ar-SA"/>
        </w:rPr>
        <w:t xml:space="preserve"> </w:t>
      </w:r>
      <w:r w:rsidR="00814186">
        <w:rPr>
          <w:rFonts w:ascii="Times New Roman" w:hAnsi="Times New Roman" w:cs="Times New Roman"/>
          <w:sz w:val="22"/>
          <w:szCs w:val="22"/>
          <w:lang w:val="en-GB" w:bidi="ar-SA"/>
        </w:rPr>
        <w:t xml:space="preserve">n. </w:t>
      </w:r>
      <w:r w:rsidR="00814186" w:rsidRPr="001D5327">
        <w:rPr>
          <w:rFonts w:ascii="Times New Roman" w:hAnsi="Times New Roman" w:cs="Times New Roman"/>
          <w:sz w:val="22"/>
          <w:szCs w:val="22"/>
          <w:lang w:val="en-GB" w:bidi="ar-SA"/>
        </w:rPr>
        <w:t>6,</w:t>
      </w:r>
      <w:r w:rsidR="00814186" w:rsidRPr="001D5327">
        <w:rPr>
          <w:rFonts w:ascii="Times New Roman" w:hAnsi="Times New Roman" w:cs="Times New Roman"/>
          <w:sz w:val="22"/>
          <w:szCs w:val="22"/>
          <w:lang w:val="en-GB"/>
        </w:rPr>
        <w:t xml:space="preserve"> 2022, pp. 67-89.</w:t>
      </w:r>
    </w:p>
    <w:p w:rsidR="00960336" w:rsidRPr="00814186" w:rsidRDefault="00960336" w:rsidP="00814186">
      <w:pPr>
        <w:pStyle w:val="Paragrafoelenco"/>
        <w:numPr>
          <w:ilvl w:val="0"/>
          <w:numId w:val="30"/>
        </w:numPr>
        <w:autoSpaceDE w:val="0"/>
        <w:autoSpaceDN w:val="0"/>
        <w:adjustRightInd w:val="0"/>
        <w:spacing w:after="0" w:line="240" w:lineRule="auto"/>
        <w:ind w:left="284" w:hanging="284"/>
        <w:rPr>
          <w:rFonts w:ascii="Times New Roman" w:hAnsi="Times New Roman" w:cs="Times New Roman"/>
          <w:i/>
          <w:sz w:val="22"/>
          <w:szCs w:val="22"/>
          <w:lang w:val="it-IT"/>
        </w:rPr>
      </w:pPr>
      <w:r w:rsidRPr="00814186">
        <w:rPr>
          <w:rFonts w:ascii="Times New Roman" w:eastAsia="FangSong" w:hAnsi="Times New Roman" w:cs="Times New Roman"/>
          <w:bCs/>
          <w:smallCaps/>
          <w:sz w:val="22"/>
          <w:szCs w:val="22"/>
          <w:lang w:val="it-IT"/>
        </w:rPr>
        <w:t>Parbuono D.</w:t>
      </w:r>
      <w:r w:rsidRPr="00814186">
        <w:rPr>
          <w:rFonts w:ascii="Times New Roman" w:eastAsia="FangSong" w:hAnsi="Times New Roman" w:cs="Times New Roman"/>
          <w:bCs/>
          <w:sz w:val="22"/>
          <w:szCs w:val="22"/>
          <w:lang w:val="it-IT"/>
        </w:rPr>
        <w:t xml:space="preserve">, </w:t>
      </w:r>
      <w:r w:rsidRPr="00814186">
        <w:rPr>
          <w:rFonts w:ascii="Times New Roman" w:eastAsia="Times New Roman" w:hAnsi="Times New Roman" w:cs="Times New Roman"/>
          <w:bCs/>
          <w:i/>
          <w:sz w:val="22"/>
          <w:szCs w:val="22"/>
          <w:lang w:val="it-IT"/>
        </w:rPr>
        <w:t>Rapporti. Fare università, convivere con il virus</w:t>
      </w:r>
      <w:r w:rsidRPr="00814186">
        <w:rPr>
          <w:rFonts w:ascii="Times New Roman" w:eastAsia="Times New Roman" w:hAnsi="Times New Roman" w:cs="Times New Roman"/>
          <w:bCs/>
          <w:sz w:val="22"/>
          <w:szCs w:val="22"/>
          <w:lang w:val="it-IT"/>
        </w:rPr>
        <w:t xml:space="preserve">, </w:t>
      </w:r>
      <w:r w:rsidRPr="00814186">
        <w:rPr>
          <w:rFonts w:ascii="Times New Roman" w:eastAsia="FangSong" w:hAnsi="Times New Roman" w:cs="Times New Roman"/>
          <w:color w:val="212121"/>
          <w:sz w:val="22"/>
          <w:szCs w:val="22"/>
          <w:shd w:val="clear" w:color="auto" w:fill="FFFFFF"/>
          <w:lang w:val="it-IT"/>
        </w:rPr>
        <w:t>«</w:t>
      </w:r>
      <w:r w:rsidRPr="00814186">
        <w:rPr>
          <w:rFonts w:ascii="Times New Roman" w:hAnsi="Times New Roman" w:cs="Times New Roman"/>
          <w:sz w:val="22"/>
          <w:szCs w:val="22"/>
          <w:lang w:val="it-IT" w:bidi="ar-SA"/>
        </w:rPr>
        <w:t>EtnoAntropologia</w:t>
      </w:r>
      <w:r w:rsidR="00BE7011" w:rsidRPr="00814186">
        <w:rPr>
          <w:rFonts w:ascii="Times New Roman" w:hAnsi="Times New Roman" w:cs="Times New Roman"/>
          <w:sz w:val="22"/>
          <w:szCs w:val="22"/>
          <w:lang w:val="it-IT" w:bidi="ar-SA"/>
        </w:rPr>
        <w:t>. Rivista semestrale della SIAC (</w:t>
      </w:r>
      <w:r w:rsidR="00BE7011" w:rsidRPr="00814186">
        <w:rPr>
          <w:rFonts w:ascii="Times New Roman" w:eastAsia="SimSun" w:hAnsi="Times New Roman" w:cs="Times New Roman"/>
          <w:sz w:val="22"/>
          <w:szCs w:val="22"/>
          <w:lang w:val="it-IT"/>
        </w:rPr>
        <w:t>Società Italiana di Antropologia Culturale</w:t>
      </w:r>
      <w:r w:rsidR="00BE7011" w:rsidRPr="00814186">
        <w:rPr>
          <w:rFonts w:ascii="Times New Roman" w:eastAsia="FangSong" w:hAnsi="Times New Roman" w:cs="Times New Roman"/>
          <w:color w:val="212121"/>
          <w:sz w:val="22"/>
          <w:szCs w:val="22"/>
          <w:shd w:val="clear" w:color="auto" w:fill="FFFFFF"/>
          <w:lang w:val="it-IT"/>
        </w:rPr>
        <w:t xml:space="preserve">)» </w:t>
      </w:r>
      <w:r w:rsidRPr="00814186">
        <w:rPr>
          <w:rFonts w:ascii="Times New Roman" w:hAnsi="Times New Roman" w:cs="Times New Roman"/>
          <w:sz w:val="22"/>
          <w:szCs w:val="22"/>
          <w:lang w:val="it-IT" w:eastAsia="zh-CN"/>
        </w:rPr>
        <w:t>(peer-reviewed; fascia A, Anvur)</w:t>
      </w:r>
      <w:r w:rsidRPr="00814186">
        <w:rPr>
          <w:rFonts w:ascii="Times New Roman" w:eastAsia="FangSong" w:hAnsi="Times New Roman" w:cs="Times New Roman"/>
          <w:color w:val="212121"/>
          <w:sz w:val="22"/>
          <w:szCs w:val="22"/>
          <w:shd w:val="clear" w:color="auto" w:fill="FFFFFF"/>
          <w:lang w:val="it-IT"/>
        </w:rPr>
        <w:t xml:space="preserve">, vol.9, n.1, 2021, pp. 193-213.   </w:t>
      </w:r>
    </w:p>
    <w:p w:rsidR="00F27C5F" w:rsidRPr="005C0E03" w:rsidRDefault="00F27C5F" w:rsidP="00F27C5F">
      <w:pPr>
        <w:pStyle w:val="Paragrafoelenco"/>
        <w:numPr>
          <w:ilvl w:val="0"/>
          <w:numId w:val="30"/>
        </w:numPr>
        <w:autoSpaceDE w:val="0"/>
        <w:autoSpaceDN w:val="0"/>
        <w:adjustRightInd w:val="0"/>
        <w:spacing w:after="0" w:line="240" w:lineRule="auto"/>
        <w:ind w:left="284" w:hanging="284"/>
        <w:rPr>
          <w:rFonts w:ascii="Times New Roman" w:eastAsia="Times New Roman" w:hAnsi="Times New Roman" w:cs="Times New Roman"/>
          <w:bCs/>
          <w:sz w:val="22"/>
          <w:szCs w:val="22"/>
          <w:lang w:val="it-IT"/>
        </w:rPr>
      </w:pPr>
      <w:r w:rsidRPr="005C0E03">
        <w:rPr>
          <w:rFonts w:ascii="Times New Roman" w:eastAsia="FangSong" w:hAnsi="Times New Roman" w:cs="Times New Roman"/>
          <w:smallCaps/>
          <w:color w:val="212121"/>
          <w:sz w:val="22"/>
          <w:szCs w:val="22"/>
          <w:shd w:val="clear" w:color="auto" w:fill="FFFFFF"/>
          <w:lang w:val="it-IT"/>
        </w:rPr>
        <w:t xml:space="preserve">Parbuono D. </w:t>
      </w:r>
      <w:r w:rsidRPr="005C0E03">
        <w:rPr>
          <w:rFonts w:ascii="Times New Roman" w:eastAsia="FangSong" w:hAnsi="Times New Roman" w:cs="Times New Roman"/>
          <w:color w:val="212121"/>
          <w:sz w:val="22"/>
          <w:szCs w:val="22"/>
          <w:shd w:val="clear" w:color="auto" w:fill="FFFFFF"/>
          <w:lang w:val="it-IT"/>
        </w:rPr>
        <w:t>(a cura di)</w:t>
      </w:r>
      <w:r w:rsidRPr="005C0E03">
        <w:rPr>
          <w:rFonts w:ascii="Times New Roman" w:eastAsia="FangSong" w:hAnsi="Times New Roman" w:cs="Times New Roman"/>
          <w:smallCaps/>
          <w:color w:val="212121"/>
          <w:sz w:val="22"/>
          <w:szCs w:val="22"/>
          <w:shd w:val="clear" w:color="auto" w:fill="FFFFFF"/>
          <w:lang w:val="it-IT"/>
        </w:rPr>
        <w:t xml:space="preserve">, </w:t>
      </w:r>
      <w:r w:rsidRPr="005C0E03">
        <w:rPr>
          <w:rFonts w:ascii="Times New Roman" w:hAnsi="Times New Roman" w:cs="Times New Roman"/>
          <w:i/>
          <w:color w:val="211D1E"/>
          <w:sz w:val="22"/>
          <w:szCs w:val="22"/>
          <w:lang w:val="it-IT"/>
        </w:rPr>
        <w:t>Unipg pensa il post-Covid</w:t>
      </w:r>
      <w:r w:rsidRPr="005C0E03">
        <w:rPr>
          <w:rFonts w:ascii="Times New Roman" w:hAnsi="Times New Roman" w:cs="Times New Roman"/>
          <w:color w:val="211D1E"/>
          <w:sz w:val="22"/>
          <w:szCs w:val="22"/>
          <w:lang w:val="it-IT"/>
        </w:rPr>
        <w:t xml:space="preserve">, </w:t>
      </w:r>
      <w:r w:rsidRPr="005C0E03">
        <w:rPr>
          <w:rFonts w:ascii="Times New Roman" w:hAnsi="Times New Roman" w:cs="Times New Roman"/>
          <w:sz w:val="22"/>
          <w:szCs w:val="22"/>
          <w:lang w:val="it-IT"/>
        </w:rPr>
        <w:t>collana “</w:t>
      </w:r>
      <w:r w:rsidRPr="005C0E03">
        <w:rPr>
          <w:rFonts w:ascii="Times New Roman" w:hAnsi="Times New Roman" w:cs="Times New Roman"/>
          <w:color w:val="211D1E"/>
          <w:sz w:val="22"/>
          <w:szCs w:val="22"/>
          <w:lang w:val="it-IT"/>
        </w:rPr>
        <w:t>Culture Territori Linguaggi</w:t>
      </w:r>
      <w:r w:rsidRPr="005C0E03">
        <w:rPr>
          <w:rFonts w:ascii="Times New Roman" w:hAnsi="Times New Roman" w:cs="Times New Roman"/>
          <w:sz w:val="22"/>
          <w:szCs w:val="22"/>
          <w:lang w:val="it-IT" w:bidi="ar-SA"/>
        </w:rPr>
        <w:t>”</w:t>
      </w:r>
      <w:r w:rsidRPr="005C0E03">
        <w:rPr>
          <w:rFonts w:ascii="Times New Roman" w:hAnsi="Times New Roman" w:cs="Times New Roman"/>
          <w:sz w:val="22"/>
          <w:szCs w:val="22"/>
          <w:lang w:val="it-IT"/>
        </w:rPr>
        <w:t xml:space="preserve">, Università degli Studi di Perugia, Perugia, 2021, 266 </w:t>
      </w:r>
      <w:proofErr w:type="gramStart"/>
      <w:r w:rsidRPr="005C0E03">
        <w:rPr>
          <w:rFonts w:ascii="Times New Roman" w:hAnsi="Times New Roman" w:cs="Times New Roman"/>
          <w:sz w:val="22"/>
          <w:szCs w:val="22"/>
          <w:lang w:val="it-IT"/>
        </w:rPr>
        <w:t>pp..</w:t>
      </w:r>
      <w:proofErr w:type="gramEnd"/>
    </w:p>
    <w:p w:rsidR="004F0BE4" w:rsidRPr="005C0E03" w:rsidRDefault="004F0BE4" w:rsidP="004F0BE4">
      <w:pPr>
        <w:pStyle w:val="Paragrafoelenco"/>
        <w:numPr>
          <w:ilvl w:val="0"/>
          <w:numId w:val="30"/>
        </w:numPr>
        <w:autoSpaceDE w:val="0"/>
        <w:autoSpaceDN w:val="0"/>
        <w:adjustRightInd w:val="0"/>
        <w:spacing w:after="0" w:line="240" w:lineRule="auto"/>
        <w:ind w:left="284" w:hanging="284"/>
        <w:rPr>
          <w:rFonts w:ascii="Times New Roman" w:eastAsia="Times New Roman" w:hAnsi="Times New Roman" w:cs="Times New Roman"/>
          <w:bCs/>
          <w:sz w:val="22"/>
          <w:szCs w:val="22"/>
          <w:lang w:val="it-IT"/>
        </w:rPr>
      </w:pPr>
      <w:r w:rsidRPr="005C0E03">
        <w:rPr>
          <w:rFonts w:ascii="Times New Roman" w:eastAsia="FangSong" w:hAnsi="Times New Roman" w:cs="Times New Roman"/>
          <w:smallCaps/>
          <w:color w:val="212121"/>
          <w:sz w:val="22"/>
          <w:szCs w:val="22"/>
          <w:shd w:val="clear" w:color="auto" w:fill="FFFFFF"/>
          <w:lang w:val="it-IT"/>
        </w:rPr>
        <w:t xml:space="preserve">Oliviero M. </w:t>
      </w:r>
      <w:r w:rsidR="00B64157">
        <w:rPr>
          <w:rFonts w:ascii="Times New Roman" w:eastAsia="FangSong" w:hAnsi="Times New Roman" w:cs="Times New Roman"/>
          <w:smallCaps/>
          <w:color w:val="212121"/>
          <w:sz w:val="22"/>
          <w:szCs w:val="22"/>
          <w:shd w:val="clear" w:color="auto" w:fill="FFFFFF"/>
          <w:lang w:val="it-IT"/>
        </w:rPr>
        <w:t>–</w:t>
      </w:r>
      <w:r w:rsidRPr="005C0E03">
        <w:rPr>
          <w:rFonts w:ascii="Times New Roman" w:eastAsia="FangSong" w:hAnsi="Times New Roman" w:cs="Times New Roman"/>
          <w:smallCaps/>
          <w:color w:val="212121"/>
          <w:sz w:val="22"/>
          <w:szCs w:val="22"/>
          <w:shd w:val="clear" w:color="auto" w:fill="FFFFFF"/>
          <w:lang w:val="it-IT"/>
        </w:rPr>
        <w:t xml:space="preserve"> Parbuono D., </w:t>
      </w:r>
      <w:r w:rsidRPr="005C0E03">
        <w:rPr>
          <w:rFonts w:ascii="Times New Roman" w:hAnsi="Times New Roman" w:cs="Times New Roman"/>
          <w:i/>
          <w:sz w:val="22"/>
          <w:szCs w:val="22"/>
          <w:lang w:val="it-IT"/>
        </w:rPr>
        <w:t>Premessa</w:t>
      </w:r>
      <w:r w:rsidRPr="005C0E03">
        <w:rPr>
          <w:rFonts w:ascii="Times New Roman" w:eastAsia="FangSong" w:hAnsi="Times New Roman" w:cs="Times New Roman"/>
          <w:smallCaps/>
          <w:color w:val="212121"/>
          <w:sz w:val="22"/>
          <w:szCs w:val="22"/>
          <w:shd w:val="clear" w:color="auto" w:fill="FFFFFF"/>
          <w:lang w:val="it-IT"/>
        </w:rPr>
        <w:t xml:space="preserve">, </w:t>
      </w:r>
      <w:r w:rsidRPr="005C0E03">
        <w:rPr>
          <w:rFonts w:ascii="Times New Roman" w:eastAsia="FangSong" w:hAnsi="Times New Roman" w:cs="Times New Roman"/>
          <w:color w:val="212121"/>
          <w:sz w:val="22"/>
          <w:szCs w:val="22"/>
          <w:shd w:val="clear" w:color="auto" w:fill="FFFFFF"/>
          <w:lang w:val="it-IT"/>
        </w:rPr>
        <w:t>in</w:t>
      </w:r>
      <w:r w:rsidRPr="005C0E03">
        <w:rPr>
          <w:rFonts w:ascii="Times New Roman" w:eastAsia="FangSong" w:hAnsi="Times New Roman" w:cs="Times New Roman"/>
          <w:smallCaps/>
          <w:color w:val="212121"/>
          <w:sz w:val="22"/>
          <w:szCs w:val="22"/>
          <w:shd w:val="clear" w:color="auto" w:fill="FFFFFF"/>
          <w:lang w:val="it-IT"/>
        </w:rPr>
        <w:t xml:space="preserve"> </w:t>
      </w:r>
      <w:r w:rsidRPr="00972E28">
        <w:rPr>
          <w:rFonts w:ascii="Times New Roman" w:eastAsia="FangSong" w:hAnsi="Times New Roman" w:cs="Times New Roman"/>
          <w:color w:val="212121"/>
          <w:sz w:val="22"/>
          <w:szCs w:val="22"/>
          <w:shd w:val="clear" w:color="auto" w:fill="FFFFFF"/>
          <w:lang w:val="it-IT"/>
        </w:rPr>
        <w:t>Parbuono D.</w:t>
      </w:r>
      <w:r w:rsidRPr="005C0E03">
        <w:rPr>
          <w:rFonts w:ascii="Times New Roman" w:eastAsia="FangSong" w:hAnsi="Times New Roman" w:cs="Times New Roman"/>
          <w:smallCaps/>
          <w:color w:val="212121"/>
          <w:sz w:val="22"/>
          <w:szCs w:val="22"/>
          <w:shd w:val="clear" w:color="auto" w:fill="FFFFFF"/>
          <w:lang w:val="it-IT"/>
        </w:rPr>
        <w:t xml:space="preserve"> </w:t>
      </w:r>
      <w:r w:rsidRPr="005C0E03">
        <w:rPr>
          <w:rFonts w:ascii="Times New Roman" w:eastAsia="FangSong" w:hAnsi="Times New Roman" w:cs="Times New Roman"/>
          <w:color w:val="212121"/>
          <w:sz w:val="22"/>
          <w:szCs w:val="22"/>
          <w:shd w:val="clear" w:color="auto" w:fill="FFFFFF"/>
          <w:lang w:val="it-IT"/>
        </w:rPr>
        <w:t>(a cura di)</w:t>
      </w:r>
      <w:r w:rsidRPr="005C0E03">
        <w:rPr>
          <w:rFonts w:ascii="Times New Roman" w:eastAsia="FangSong" w:hAnsi="Times New Roman" w:cs="Times New Roman"/>
          <w:smallCaps/>
          <w:color w:val="212121"/>
          <w:sz w:val="22"/>
          <w:szCs w:val="22"/>
          <w:shd w:val="clear" w:color="auto" w:fill="FFFFFF"/>
          <w:lang w:val="it-IT"/>
        </w:rPr>
        <w:t xml:space="preserve">, </w:t>
      </w:r>
      <w:r w:rsidRPr="005C0E03">
        <w:rPr>
          <w:rFonts w:ascii="Times New Roman" w:hAnsi="Times New Roman" w:cs="Times New Roman"/>
          <w:i/>
          <w:color w:val="211D1E"/>
          <w:sz w:val="22"/>
          <w:szCs w:val="22"/>
          <w:lang w:val="it-IT"/>
        </w:rPr>
        <w:t>Unipg pensa il post-Covid</w:t>
      </w:r>
      <w:r w:rsidRPr="005C0E03">
        <w:rPr>
          <w:rFonts w:ascii="Times New Roman" w:hAnsi="Times New Roman" w:cs="Times New Roman"/>
          <w:color w:val="211D1E"/>
          <w:sz w:val="22"/>
          <w:szCs w:val="22"/>
          <w:lang w:val="it-IT"/>
        </w:rPr>
        <w:t xml:space="preserve">, </w:t>
      </w:r>
      <w:r w:rsidRPr="005C0E03">
        <w:rPr>
          <w:rFonts w:ascii="Times New Roman" w:hAnsi="Times New Roman" w:cs="Times New Roman"/>
          <w:sz w:val="22"/>
          <w:szCs w:val="22"/>
          <w:lang w:val="it-IT"/>
        </w:rPr>
        <w:t>collana “</w:t>
      </w:r>
      <w:r w:rsidRPr="005C0E03">
        <w:rPr>
          <w:rFonts w:ascii="Times New Roman" w:hAnsi="Times New Roman" w:cs="Times New Roman"/>
          <w:color w:val="211D1E"/>
          <w:sz w:val="22"/>
          <w:szCs w:val="22"/>
          <w:lang w:val="it-IT"/>
        </w:rPr>
        <w:t>Culture Territori Linguaggi</w:t>
      </w:r>
      <w:r w:rsidRPr="005C0E03">
        <w:rPr>
          <w:rFonts w:ascii="Times New Roman" w:hAnsi="Times New Roman" w:cs="Times New Roman"/>
          <w:sz w:val="22"/>
          <w:szCs w:val="22"/>
          <w:lang w:val="it-IT" w:bidi="ar-SA"/>
        </w:rPr>
        <w:t>”</w:t>
      </w:r>
      <w:r w:rsidRPr="005C0E03">
        <w:rPr>
          <w:rFonts w:ascii="Times New Roman" w:hAnsi="Times New Roman" w:cs="Times New Roman"/>
          <w:sz w:val="22"/>
          <w:szCs w:val="22"/>
          <w:lang w:val="it-IT"/>
        </w:rPr>
        <w:t>, Università degli Studi di Perugia, Perugia, 2021, pp. 11-13.</w:t>
      </w:r>
    </w:p>
    <w:p w:rsidR="00FA07DB" w:rsidRPr="005C0E03" w:rsidRDefault="00FA07DB" w:rsidP="00FA07DB">
      <w:pPr>
        <w:pStyle w:val="Paragrafoelenco"/>
        <w:numPr>
          <w:ilvl w:val="0"/>
          <w:numId w:val="30"/>
        </w:numPr>
        <w:autoSpaceDE w:val="0"/>
        <w:autoSpaceDN w:val="0"/>
        <w:adjustRightInd w:val="0"/>
        <w:spacing w:after="0" w:line="240" w:lineRule="auto"/>
        <w:ind w:left="284" w:hanging="284"/>
        <w:rPr>
          <w:rFonts w:ascii="Times New Roman" w:eastAsia="Times New Roman" w:hAnsi="Times New Roman" w:cs="Times New Roman"/>
          <w:bCs/>
          <w:sz w:val="22"/>
          <w:szCs w:val="22"/>
          <w:lang w:val="it-IT"/>
        </w:rPr>
      </w:pPr>
      <w:r w:rsidRPr="005C0E03">
        <w:rPr>
          <w:rFonts w:ascii="Times New Roman" w:eastAsia="FangSong" w:hAnsi="Times New Roman" w:cs="Times New Roman"/>
          <w:smallCaps/>
          <w:color w:val="212121"/>
          <w:sz w:val="22"/>
          <w:szCs w:val="22"/>
          <w:shd w:val="clear" w:color="auto" w:fill="FFFFFF"/>
          <w:lang w:val="it-IT"/>
        </w:rPr>
        <w:t xml:space="preserve">Cirilli S. – Costantini E. – Parbuono D., </w:t>
      </w:r>
      <w:r w:rsidRPr="005C0E03">
        <w:rPr>
          <w:rFonts w:ascii="Times New Roman" w:hAnsi="Times New Roman" w:cs="Times New Roman"/>
          <w:i/>
          <w:iCs/>
          <w:color w:val="211D1E"/>
          <w:sz w:val="22"/>
          <w:szCs w:val="22"/>
          <w:lang w:val="it-IT"/>
        </w:rPr>
        <w:t>Introduzione. Turismo, percorsi, territori, eventi</w:t>
      </w:r>
      <w:r w:rsidRPr="005C0E03">
        <w:rPr>
          <w:rFonts w:ascii="Times New Roman" w:eastAsia="FangSong" w:hAnsi="Times New Roman" w:cs="Times New Roman"/>
          <w:smallCaps/>
          <w:color w:val="212121"/>
          <w:sz w:val="22"/>
          <w:szCs w:val="22"/>
          <w:shd w:val="clear" w:color="auto" w:fill="FFFFFF"/>
          <w:lang w:val="it-IT"/>
        </w:rPr>
        <w:t xml:space="preserve">, </w:t>
      </w:r>
      <w:r w:rsidRPr="005C0E03">
        <w:rPr>
          <w:rFonts w:ascii="Times New Roman" w:eastAsia="FangSong" w:hAnsi="Times New Roman" w:cs="Times New Roman"/>
          <w:color w:val="212121"/>
          <w:sz w:val="22"/>
          <w:szCs w:val="22"/>
          <w:shd w:val="clear" w:color="auto" w:fill="FFFFFF"/>
          <w:lang w:val="it-IT"/>
        </w:rPr>
        <w:t>in</w:t>
      </w:r>
      <w:r w:rsidRPr="005C0E03">
        <w:rPr>
          <w:rFonts w:ascii="Times New Roman" w:eastAsia="FangSong" w:hAnsi="Times New Roman" w:cs="Times New Roman"/>
          <w:smallCaps/>
          <w:color w:val="212121"/>
          <w:sz w:val="22"/>
          <w:szCs w:val="22"/>
          <w:shd w:val="clear" w:color="auto" w:fill="FFFFFF"/>
          <w:lang w:val="it-IT"/>
        </w:rPr>
        <w:t xml:space="preserve"> Parbuono D. </w:t>
      </w:r>
      <w:r w:rsidRPr="005C0E03">
        <w:rPr>
          <w:rFonts w:ascii="Times New Roman" w:eastAsia="FangSong" w:hAnsi="Times New Roman" w:cs="Times New Roman"/>
          <w:color w:val="212121"/>
          <w:sz w:val="22"/>
          <w:szCs w:val="22"/>
          <w:shd w:val="clear" w:color="auto" w:fill="FFFFFF"/>
          <w:lang w:val="it-IT"/>
        </w:rPr>
        <w:t>(a cura di)</w:t>
      </w:r>
      <w:r w:rsidRPr="005C0E03">
        <w:rPr>
          <w:rFonts w:ascii="Times New Roman" w:eastAsia="FangSong" w:hAnsi="Times New Roman" w:cs="Times New Roman"/>
          <w:smallCaps/>
          <w:color w:val="212121"/>
          <w:sz w:val="22"/>
          <w:szCs w:val="22"/>
          <w:shd w:val="clear" w:color="auto" w:fill="FFFFFF"/>
          <w:lang w:val="it-IT"/>
        </w:rPr>
        <w:t xml:space="preserve">, </w:t>
      </w:r>
      <w:r w:rsidRPr="005C0E03">
        <w:rPr>
          <w:rFonts w:ascii="Times New Roman" w:hAnsi="Times New Roman" w:cs="Times New Roman"/>
          <w:i/>
          <w:color w:val="211D1E"/>
          <w:sz w:val="22"/>
          <w:szCs w:val="22"/>
          <w:lang w:val="it-IT"/>
        </w:rPr>
        <w:t>Unipg pensa il post-Covid</w:t>
      </w:r>
      <w:r w:rsidRPr="005C0E03">
        <w:rPr>
          <w:rFonts w:ascii="Times New Roman" w:hAnsi="Times New Roman" w:cs="Times New Roman"/>
          <w:color w:val="211D1E"/>
          <w:sz w:val="22"/>
          <w:szCs w:val="22"/>
          <w:lang w:val="it-IT"/>
        </w:rPr>
        <w:t xml:space="preserve">, </w:t>
      </w:r>
      <w:r w:rsidRPr="005C0E03">
        <w:rPr>
          <w:rFonts w:ascii="Times New Roman" w:hAnsi="Times New Roman" w:cs="Times New Roman"/>
          <w:sz w:val="22"/>
          <w:szCs w:val="22"/>
          <w:lang w:val="it-IT"/>
        </w:rPr>
        <w:t>collana “</w:t>
      </w:r>
      <w:r w:rsidRPr="005C0E03">
        <w:rPr>
          <w:rFonts w:ascii="Times New Roman" w:hAnsi="Times New Roman" w:cs="Times New Roman"/>
          <w:color w:val="211D1E"/>
          <w:sz w:val="22"/>
          <w:szCs w:val="22"/>
          <w:lang w:val="it-IT"/>
        </w:rPr>
        <w:t>Culture Territori Linguaggi</w:t>
      </w:r>
      <w:r w:rsidRPr="005C0E03">
        <w:rPr>
          <w:rFonts w:ascii="Times New Roman" w:hAnsi="Times New Roman" w:cs="Times New Roman"/>
          <w:sz w:val="22"/>
          <w:szCs w:val="22"/>
          <w:lang w:val="it-IT" w:bidi="ar-SA"/>
        </w:rPr>
        <w:t>”</w:t>
      </w:r>
      <w:r w:rsidRPr="005C0E03">
        <w:rPr>
          <w:rFonts w:ascii="Times New Roman" w:hAnsi="Times New Roman" w:cs="Times New Roman"/>
          <w:sz w:val="22"/>
          <w:szCs w:val="22"/>
          <w:lang w:val="it-IT"/>
        </w:rPr>
        <w:t>, Università degli Studi di Perugia, Perugia, 2021, pp. 225-227.</w:t>
      </w:r>
    </w:p>
    <w:p w:rsidR="00B001BE" w:rsidRPr="005C0E03" w:rsidRDefault="00B001BE" w:rsidP="00B001BE">
      <w:pPr>
        <w:pStyle w:val="Paragrafoelenco"/>
        <w:numPr>
          <w:ilvl w:val="0"/>
          <w:numId w:val="30"/>
        </w:numPr>
        <w:autoSpaceDE w:val="0"/>
        <w:autoSpaceDN w:val="0"/>
        <w:adjustRightInd w:val="0"/>
        <w:spacing w:after="0" w:line="240" w:lineRule="auto"/>
        <w:ind w:left="284" w:hanging="284"/>
        <w:rPr>
          <w:rFonts w:ascii="Times New Roman" w:eastAsia="Times New Roman" w:hAnsi="Times New Roman" w:cs="Times New Roman"/>
          <w:bCs/>
          <w:sz w:val="22"/>
          <w:szCs w:val="22"/>
          <w:lang w:val="it-IT"/>
        </w:rPr>
      </w:pPr>
      <w:r w:rsidRPr="005C0E03">
        <w:rPr>
          <w:rFonts w:ascii="Times New Roman" w:eastAsia="FangSong" w:hAnsi="Times New Roman" w:cs="Times New Roman"/>
          <w:smallCaps/>
          <w:color w:val="212121"/>
          <w:sz w:val="22"/>
          <w:szCs w:val="22"/>
          <w:shd w:val="clear" w:color="auto" w:fill="FFFFFF"/>
          <w:lang w:val="it-IT"/>
        </w:rPr>
        <w:t xml:space="preserve">Baldanza A. – Bertinelli A. – Bigerna S. – Cencetti C. – Fanò L. – Melelli L. – Nazzareni S. – Parbuono D. – Perugini D. – Polinori P., </w:t>
      </w:r>
      <w:r w:rsidRPr="005C0E03">
        <w:rPr>
          <w:rFonts w:ascii="Times New Roman" w:hAnsi="Times New Roman" w:cs="Times New Roman"/>
          <w:i/>
          <w:iCs/>
          <w:color w:val="211D1E"/>
          <w:sz w:val="22"/>
          <w:szCs w:val="22"/>
          <w:lang w:val="it-IT"/>
        </w:rPr>
        <w:t>Città e borghi in realtà aumentata. Turismo sicuro in area urbana</w:t>
      </w:r>
      <w:r w:rsidRPr="005C0E03">
        <w:rPr>
          <w:rFonts w:ascii="Times New Roman" w:eastAsia="FangSong" w:hAnsi="Times New Roman" w:cs="Times New Roman"/>
          <w:smallCaps/>
          <w:color w:val="212121"/>
          <w:sz w:val="22"/>
          <w:szCs w:val="22"/>
          <w:shd w:val="clear" w:color="auto" w:fill="FFFFFF"/>
          <w:lang w:val="it-IT"/>
        </w:rPr>
        <w:t xml:space="preserve">, </w:t>
      </w:r>
      <w:r w:rsidRPr="005C0E03">
        <w:rPr>
          <w:rFonts w:ascii="Times New Roman" w:eastAsia="FangSong" w:hAnsi="Times New Roman" w:cs="Times New Roman"/>
          <w:color w:val="212121"/>
          <w:sz w:val="22"/>
          <w:szCs w:val="22"/>
          <w:shd w:val="clear" w:color="auto" w:fill="FFFFFF"/>
          <w:lang w:val="it-IT"/>
        </w:rPr>
        <w:t>in</w:t>
      </w:r>
      <w:r w:rsidRPr="005C0E03">
        <w:rPr>
          <w:rFonts w:ascii="Times New Roman" w:eastAsia="FangSong" w:hAnsi="Times New Roman" w:cs="Times New Roman"/>
          <w:smallCaps/>
          <w:color w:val="212121"/>
          <w:sz w:val="22"/>
          <w:szCs w:val="22"/>
          <w:shd w:val="clear" w:color="auto" w:fill="FFFFFF"/>
          <w:lang w:val="it-IT"/>
        </w:rPr>
        <w:t xml:space="preserve"> Parbuono D. </w:t>
      </w:r>
      <w:r w:rsidRPr="005C0E03">
        <w:rPr>
          <w:rFonts w:ascii="Times New Roman" w:eastAsia="FangSong" w:hAnsi="Times New Roman" w:cs="Times New Roman"/>
          <w:color w:val="212121"/>
          <w:sz w:val="22"/>
          <w:szCs w:val="22"/>
          <w:shd w:val="clear" w:color="auto" w:fill="FFFFFF"/>
          <w:lang w:val="it-IT"/>
        </w:rPr>
        <w:t>(a cura di)</w:t>
      </w:r>
      <w:r w:rsidRPr="005C0E03">
        <w:rPr>
          <w:rFonts w:ascii="Times New Roman" w:eastAsia="FangSong" w:hAnsi="Times New Roman" w:cs="Times New Roman"/>
          <w:smallCaps/>
          <w:color w:val="212121"/>
          <w:sz w:val="22"/>
          <w:szCs w:val="22"/>
          <w:shd w:val="clear" w:color="auto" w:fill="FFFFFF"/>
          <w:lang w:val="it-IT"/>
        </w:rPr>
        <w:t xml:space="preserve">, </w:t>
      </w:r>
      <w:r w:rsidRPr="005C0E03">
        <w:rPr>
          <w:rFonts w:ascii="Times New Roman" w:hAnsi="Times New Roman" w:cs="Times New Roman"/>
          <w:i/>
          <w:color w:val="211D1E"/>
          <w:sz w:val="22"/>
          <w:szCs w:val="22"/>
          <w:lang w:val="it-IT"/>
        </w:rPr>
        <w:t>Unipg pensa il post-Covid</w:t>
      </w:r>
      <w:r w:rsidRPr="005C0E03">
        <w:rPr>
          <w:rFonts w:ascii="Times New Roman" w:hAnsi="Times New Roman" w:cs="Times New Roman"/>
          <w:color w:val="211D1E"/>
          <w:sz w:val="22"/>
          <w:szCs w:val="22"/>
          <w:lang w:val="it-IT"/>
        </w:rPr>
        <w:t xml:space="preserve">, </w:t>
      </w:r>
      <w:r w:rsidRPr="005C0E03">
        <w:rPr>
          <w:rFonts w:ascii="Times New Roman" w:hAnsi="Times New Roman" w:cs="Times New Roman"/>
          <w:sz w:val="22"/>
          <w:szCs w:val="22"/>
          <w:lang w:val="it-IT"/>
        </w:rPr>
        <w:t>collana “</w:t>
      </w:r>
      <w:r w:rsidRPr="005C0E03">
        <w:rPr>
          <w:rFonts w:ascii="Times New Roman" w:hAnsi="Times New Roman" w:cs="Times New Roman"/>
          <w:color w:val="211D1E"/>
          <w:sz w:val="22"/>
          <w:szCs w:val="22"/>
          <w:lang w:val="it-IT"/>
        </w:rPr>
        <w:t>Culture Territori Linguaggi</w:t>
      </w:r>
      <w:r w:rsidRPr="005C0E03">
        <w:rPr>
          <w:rFonts w:ascii="Times New Roman" w:hAnsi="Times New Roman" w:cs="Times New Roman"/>
          <w:sz w:val="22"/>
          <w:szCs w:val="22"/>
          <w:lang w:val="it-IT" w:bidi="ar-SA"/>
        </w:rPr>
        <w:t>”</w:t>
      </w:r>
      <w:r w:rsidRPr="005C0E03">
        <w:rPr>
          <w:rFonts w:ascii="Times New Roman" w:hAnsi="Times New Roman" w:cs="Times New Roman"/>
          <w:sz w:val="22"/>
          <w:szCs w:val="22"/>
          <w:lang w:val="it-IT"/>
        </w:rPr>
        <w:t>, Università degli Studi di Perugia, Perugia, 2021, pp. 258-264.</w:t>
      </w:r>
    </w:p>
    <w:p w:rsidR="00885189" w:rsidRPr="00143084" w:rsidRDefault="00B71E0A" w:rsidP="00885189">
      <w:pPr>
        <w:pStyle w:val="Paragrafoelenco"/>
        <w:numPr>
          <w:ilvl w:val="0"/>
          <w:numId w:val="30"/>
        </w:numPr>
        <w:spacing w:after="0" w:line="240" w:lineRule="auto"/>
        <w:ind w:left="284" w:hanging="284"/>
        <w:rPr>
          <w:rFonts w:ascii="Times New Roman" w:hAnsi="Times New Roman" w:cs="Times New Roman"/>
          <w:i/>
          <w:sz w:val="22"/>
          <w:szCs w:val="22"/>
          <w:lang w:val="it-IT"/>
        </w:rPr>
      </w:pPr>
      <w:r w:rsidRPr="005C0E03">
        <w:rPr>
          <w:rFonts w:ascii="Times New Roman" w:eastAsia="FangSong" w:hAnsi="Times New Roman" w:cs="Times New Roman"/>
          <w:bCs/>
          <w:smallCaps/>
          <w:sz w:val="22"/>
          <w:szCs w:val="22"/>
          <w:lang w:val="it-IT"/>
        </w:rPr>
        <w:t>Minelli M.</w:t>
      </w:r>
      <w:r w:rsidRPr="005C0E03">
        <w:rPr>
          <w:rFonts w:ascii="Times New Roman" w:hAnsi="Times New Roman" w:cs="Times New Roman"/>
          <w:smallCaps/>
          <w:sz w:val="22"/>
          <w:szCs w:val="22"/>
          <w:lang w:val="it-IT"/>
        </w:rPr>
        <w:t xml:space="preserve"> –</w:t>
      </w:r>
      <w:r w:rsidRPr="005C0E03">
        <w:rPr>
          <w:rFonts w:ascii="Times New Roman" w:eastAsia="FangSong" w:hAnsi="Times New Roman" w:cs="Times New Roman"/>
          <w:bCs/>
          <w:smallCaps/>
          <w:sz w:val="22"/>
          <w:szCs w:val="22"/>
          <w:lang w:val="it-IT"/>
        </w:rPr>
        <w:t xml:space="preserve"> Parbuono D.</w:t>
      </w:r>
      <w:r w:rsidRPr="005C0E03">
        <w:rPr>
          <w:rFonts w:ascii="Times New Roman" w:eastAsia="FangSong" w:hAnsi="Times New Roman" w:cs="Times New Roman"/>
          <w:bCs/>
          <w:sz w:val="22"/>
          <w:szCs w:val="22"/>
          <w:lang w:val="it-IT"/>
        </w:rPr>
        <w:t xml:space="preserve">, </w:t>
      </w:r>
      <w:r w:rsidRPr="005C0E03">
        <w:rPr>
          <w:rFonts w:ascii="Times New Roman" w:eastAsia="Times New Roman" w:hAnsi="Times New Roman" w:cs="Times New Roman"/>
          <w:bCs/>
          <w:i/>
          <w:sz w:val="22"/>
          <w:szCs w:val="22"/>
          <w:lang w:val="it-IT"/>
        </w:rPr>
        <w:t>Prato e i suoi spazi contesi: politiche urbane e atti di cittadinanza in un contesto migratorio</w:t>
      </w:r>
      <w:r w:rsidRPr="005C0E03">
        <w:rPr>
          <w:rFonts w:ascii="Times New Roman" w:eastAsia="Times New Roman" w:hAnsi="Times New Roman" w:cs="Times New Roman"/>
          <w:bCs/>
          <w:sz w:val="22"/>
          <w:szCs w:val="22"/>
          <w:lang w:val="it-IT"/>
        </w:rPr>
        <w:t xml:space="preserve">, </w:t>
      </w:r>
      <w:r w:rsidRPr="005C0E03">
        <w:rPr>
          <w:rFonts w:ascii="Times New Roman" w:eastAsia="FangSong" w:hAnsi="Times New Roman" w:cs="Times New Roman"/>
          <w:color w:val="212121"/>
          <w:sz w:val="22"/>
          <w:szCs w:val="22"/>
          <w:shd w:val="clear" w:color="auto" w:fill="FFFFFF"/>
          <w:lang w:val="it-IT"/>
        </w:rPr>
        <w:t>«</w:t>
      </w:r>
      <w:r w:rsidRPr="005C0E03">
        <w:rPr>
          <w:rFonts w:ascii="Times New Roman" w:hAnsi="Times New Roman" w:cs="Times New Roman"/>
          <w:iCs/>
          <w:color w:val="000000"/>
          <w:sz w:val="22"/>
          <w:szCs w:val="22"/>
          <w:lang w:val="it-IT" w:bidi="ar-SA"/>
        </w:rPr>
        <w:t>Revista Gener</w:t>
      </w:r>
      <w:r w:rsidRPr="005C0E03">
        <w:rPr>
          <w:rFonts w:ascii="Times New Roman" w:hAnsi="Times New Roman" w:cs="Times New Roman"/>
          <w:iCs/>
          <w:sz w:val="22"/>
          <w:szCs w:val="22"/>
          <w:lang w:val="it-IT"/>
        </w:rPr>
        <w:t>al de Derecho Público Comparado»</w:t>
      </w:r>
      <w:r w:rsidRPr="005C0E03">
        <w:rPr>
          <w:rFonts w:ascii="Times New Roman" w:hAnsi="Times New Roman" w:cs="Times New Roman"/>
          <w:i/>
          <w:iCs/>
          <w:sz w:val="22"/>
          <w:szCs w:val="22"/>
          <w:lang w:val="it-IT"/>
        </w:rPr>
        <w:t xml:space="preserve"> </w:t>
      </w:r>
      <w:r w:rsidRPr="005C0E03">
        <w:rPr>
          <w:rFonts w:ascii="Times New Roman" w:hAnsi="Times New Roman" w:cs="Times New Roman"/>
          <w:sz w:val="22"/>
          <w:szCs w:val="22"/>
          <w:lang w:val="it-IT" w:eastAsia="zh-CN"/>
        </w:rPr>
        <w:t>(peer-reviewed; fascia A</w:t>
      </w:r>
      <w:r w:rsidR="00776598" w:rsidRPr="005C0E03">
        <w:rPr>
          <w:rFonts w:ascii="Times New Roman" w:hAnsi="Times New Roman" w:cs="Times New Roman"/>
          <w:sz w:val="22"/>
          <w:szCs w:val="22"/>
          <w:lang w:val="it-IT" w:eastAsia="zh-CN"/>
        </w:rPr>
        <w:t xml:space="preserve"> per l’area 12</w:t>
      </w:r>
      <w:r w:rsidRPr="005C0E03">
        <w:rPr>
          <w:rFonts w:ascii="Times New Roman" w:hAnsi="Times New Roman" w:cs="Times New Roman"/>
          <w:sz w:val="22"/>
          <w:szCs w:val="22"/>
          <w:lang w:val="it-IT" w:eastAsia="zh-CN"/>
        </w:rPr>
        <w:t>, Anvur)</w:t>
      </w:r>
      <w:r w:rsidRPr="005C0E03">
        <w:rPr>
          <w:rFonts w:ascii="Times New Roman" w:eastAsia="FangSong" w:hAnsi="Times New Roman" w:cs="Times New Roman"/>
          <w:color w:val="212121"/>
          <w:sz w:val="22"/>
          <w:szCs w:val="22"/>
          <w:shd w:val="clear" w:color="auto" w:fill="FFFFFF"/>
          <w:lang w:val="it-IT"/>
        </w:rPr>
        <w:t xml:space="preserve">, n. </w:t>
      </w:r>
      <w:r w:rsidR="00CD6486" w:rsidRPr="005C0E03">
        <w:rPr>
          <w:rFonts w:ascii="Times New Roman" w:eastAsia="FangSong" w:hAnsi="Times New Roman" w:cs="Times New Roman"/>
          <w:color w:val="212121"/>
          <w:sz w:val="22"/>
          <w:szCs w:val="22"/>
          <w:shd w:val="clear" w:color="auto" w:fill="FFFFFF"/>
          <w:lang w:val="it-IT"/>
        </w:rPr>
        <w:t>29, luglio 2021</w:t>
      </w:r>
      <w:r w:rsidRPr="005C0E03">
        <w:rPr>
          <w:rFonts w:ascii="Times New Roman" w:eastAsia="FangSong" w:hAnsi="Times New Roman" w:cs="Times New Roman"/>
          <w:color w:val="212121"/>
          <w:sz w:val="22"/>
          <w:szCs w:val="22"/>
          <w:shd w:val="clear" w:color="auto" w:fill="FFFFFF"/>
          <w:lang w:val="it-IT"/>
        </w:rPr>
        <w:t>, pp.</w:t>
      </w:r>
      <w:r w:rsidR="00CD6486" w:rsidRPr="005C0E03">
        <w:rPr>
          <w:rFonts w:ascii="Times New Roman" w:eastAsia="FangSong" w:hAnsi="Times New Roman" w:cs="Times New Roman"/>
          <w:color w:val="212121"/>
          <w:sz w:val="22"/>
          <w:szCs w:val="22"/>
          <w:shd w:val="clear" w:color="auto" w:fill="FFFFFF"/>
          <w:lang w:val="it-IT"/>
        </w:rPr>
        <w:t xml:space="preserve"> 1-21</w:t>
      </w:r>
      <w:r w:rsidRPr="005C0E03">
        <w:rPr>
          <w:rFonts w:ascii="Times New Roman" w:eastAsia="FangSong" w:hAnsi="Times New Roman" w:cs="Times New Roman"/>
          <w:color w:val="212121"/>
          <w:sz w:val="22"/>
          <w:szCs w:val="22"/>
          <w:shd w:val="clear" w:color="auto" w:fill="FFFFFF"/>
          <w:lang w:val="it-IT"/>
        </w:rPr>
        <w:t xml:space="preserve">.   </w:t>
      </w:r>
    </w:p>
    <w:p w:rsidR="00143084" w:rsidRPr="00143084" w:rsidRDefault="00143084" w:rsidP="00143084">
      <w:pPr>
        <w:pStyle w:val="Paragrafoelenco"/>
        <w:numPr>
          <w:ilvl w:val="0"/>
          <w:numId w:val="30"/>
        </w:numPr>
        <w:spacing w:after="0" w:line="240" w:lineRule="auto"/>
        <w:ind w:left="284" w:hanging="284"/>
        <w:rPr>
          <w:rFonts w:ascii="Times New Roman" w:hAnsi="Times New Roman" w:cs="Times New Roman"/>
          <w:i/>
          <w:sz w:val="22"/>
          <w:szCs w:val="22"/>
          <w:lang w:val="it-IT"/>
        </w:rPr>
      </w:pPr>
      <w:r w:rsidRPr="006B3B1D">
        <w:rPr>
          <w:rFonts w:ascii="Times New Roman" w:eastAsia="FangSong" w:hAnsi="Times New Roman" w:cs="Times New Roman"/>
          <w:smallCaps/>
          <w:color w:val="212121"/>
          <w:sz w:val="22"/>
          <w:szCs w:val="22"/>
          <w:shd w:val="clear" w:color="auto" w:fill="FFFFFF"/>
          <w:lang w:val="it-IT"/>
        </w:rPr>
        <w:t xml:space="preserve">Parbuono D. </w:t>
      </w:r>
      <w:r w:rsidRPr="005C0E03">
        <w:rPr>
          <w:rFonts w:ascii="Times New Roman" w:eastAsia="FangSong" w:hAnsi="Times New Roman" w:cs="Times New Roman"/>
          <w:smallCaps/>
          <w:color w:val="212121"/>
          <w:sz w:val="22"/>
          <w:szCs w:val="22"/>
          <w:shd w:val="clear" w:color="auto" w:fill="FFFFFF"/>
          <w:lang w:val="it-IT"/>
        </w:rPr>
        <w:t>–</w:t>
      </w:r>
      <w:r>
        <w:rPr>
          <w:rFonts w:ascii="Times New Roman" w:eastAsia="FangSong" w:hAnsi="Times New Roman" w:cs="Times New Roman"/>
          <w:smallCaps/>
          <w:color w:val="212121"/>
          <w:sz w:val="22"/>
          <w:szCs w:val="22"/>
          <w:shd w:val="clear" w:color="auto" w:fill="FFFFFF"/>
          <w:lang w:val="it-IT"/>
        </w:rPr>
        <w:t xml:space="preserve"> Pizza G.</w:t>
      </w:r>
      <w:r w:rsidRPr="006B3B1D">
        <w:rPr>
          <w:rFonts w:ascii="Times New Roman" w:eastAsia="FangSong" w:hAnsi="Times New Roman" w:cs="Times New Roman"/>
          <w:smallCaps/>
          <w:color w:val="212121"/>
          <w:sz w:val="22"/>
          <w:szCs w:val="22"/>
          <w:shd w:val="clear" w:color="auto" w:fill="FFFFFF"/>
          <w:lang w:val="it-IT"/>
        </w:rPr>
        <w:t xml:space="preserve">, </w:t>
      </w:r>
      <w:r w:rsidRPr="006B3B1D">
        <w:rPr>
          <w:rFonts w:ascii="Times New Roman" w:eastAsia="FangSong" w:hAnsi="Times New Roman" w:cs="Times New Roman"/>
          <w:i/>
          <w:color w:val="212121"/>
          <w:sz w:val="22"/>
          <w:szCs w:val="22"/>
          <w:shd w:val="clear" w:color="auto" w:fill="FFFFFF"/>
          <w:lang w:val="it-IT"/>
        </w:rPr>
        <w:t>Le Scuole di specializzazione in beni demoetnoantropologici in Italia. Processi didattici e terzo livello della formazione</w:t>
      </w:r>
      <w:r w:rsidRPr="006B3B1D">
        <w:rPr>
          <w:rFonts w:ascii="Times New Roman" w:eastAsia="FangSong" w:hAnsi="Times New Roman" w:cs="Times New Roman"/>
          <w:color w:val="212121"/>
          <w:sz w:val="22"/>
          <w:szCs w:val="22"/>
          <w:shd w:val="clear" w:color="auto" w:fill="FFFFFF"/>
          <w:lang w:val="it-IT"/>
        </w:rPr>
        <w:t xml:space="preserve">, «AM. </w:t>
      </w:r>
      <w:r w:rsidRPr="00EE4EA3">
        <w:rPr>
          <w:rFonts w:ascii="Times New Roman" w:eastAsia="FangSong" w:hAnsi="Times New Roman" w:cs="Times New Roman"/>
          <w:color w:val="212121"/>
          <w:sz w:val="22"/>
          <w:szCs w:val="22"/>
          <w:shd w:val="clear" w:color="auto" w:fill="FFFFFF"/>
          <w:lang w:val="it-IT"/>
        </w:rPr>
        <w:t>Antropologia Museale.</w:t>
      </w:r>
      <w:r w:rsidRPr="00EE4EA3">
        <w:rPr>
          <w:rFonts w:ascii="Times New Roman" w:hAnsi="Times New Roman" w:cs="Times New Roman"/>
          <w:sz w:val="22"/>
          <w:szCs w:val="22"/>
          <w:lang w:val="it-IT"/>
        </w:rPr>
        <w:t xml:space="preserve"> Rivista della Società Italiana per la Museografia e i Beni Demoetnoantropologici</w:t>
      </w:r>
      <w:r w:rsidRPr="00EE4EA3">
        <w:rPr>
          <w:rFonts w:ascii="Times New Roman" w:eastAsia="FangSong" w:hAnsi="Times New Roman" w:cs="Times New Roman"/>
          <w:color w:val="212121"/>
          <w:sz w:val="22"/>
          <w:szCs w:val="22"/>
          <w:shd w:val="clear" w:color="auto" w:fill="FFFFFF"/>
          <w:lang w:val="it-IT"/>
        </w:rPr>
        <w:t xml:space="preserve">» </w:t>
      </w:r>
      <w:r w:rsidRPr="00EE4EA3">
        <w:rPr>
          <w:rFonts w:ascii="Times New Roman" w:hAnsi="Times New Roman" w:cs="Times New Roman"/>
          <w:sz w:val="22"/>
          <w:szCs w:val="22"/>
          <w:lang w:val="it-IT" w:eastAsia="zh-CN"/>
        </w:rPr>
        <w:t>(peer-reviewed; fascia A, Anvur)</w:t>
      </w:r>
      <w:r w:rsidRPr="00EE4EA3">
        <w:rPr>
          <w:rFonts w:ascii="Times New Roman" w:eastAsia="FangSong" w:hAnsi="Times New Roman" w:cs="Times New Roman"/>
          <w:color w:val="212121"/>
          <w:sz w:val="22"/>
          <w:szCs w:val="22"/>
          <w:shd w:val="clear" w:color="auto" w:fill="FFFFFF"/>
          <w:lang w:val="it-IT"/>
        </w:rPr>
        <w:t>, anno 1</w:t>
      </w:r>
      <w:r>
        <w:rPr>
          <w:rFonts w:ascii="Times New Roman" w:eastAsia="FangSong" w:hAnsi="Times New Roman" w:cs="Times New Roman"/>
          <w:color w:val="212121"/>
          <w:sz w:val="22"/>
          <w:szCs w:val="22"/>
          <w:shd w:val="clear" w:color="auto" w:fill="FFFFFF"/>
          <w:lang w:val="it-IT"/>
        </w:rPr>
        <w:t>6</w:t>
      </w:r>
      <w:r w:rsidRPr="00EE4EA3">
        <w:rPr>
          <w:rFonts w:ascii="Times New Roman" w:eastAsia="FangSong" w:hAnsi="Times New Roman" w:cs="Times New Roman"/>
          <w:color w:val="212121"/>
          <w:sz w:val="22"/>
          <w:szCs w:val="22"/>
          <w:shd w:val="clear" w:color="auto" w:fill="FFFFFF"/>
          <w:lang w:val="it-IT"/>
        </w:rPr>
        <w:t>, numero 4</w:t>
      </w:r>
      <w:r>
        <w:rPr>
          <w:rFonts w:ascii="Times New Roman" w:eastAsia="FangSong" w:hAnsi="Times New Roman" w:cs="Times New Roman"/>
          <w:color w:val="212121"/>
          <w:sz w:val="22"/>
          <w:szCs w:val="22"/>
          <w:shd w:val="clear" w:color="auto" w:fill="FFFFFF"/>
          <w:lang w:val="it-IT"/>
        </w:rPr>
        <w:t>4, 2020</w:t>
      </w:r>
      <w:r w:rsidRPr="00EE4EA3">
        <w:rPr>
          <w:rFonts w:ascii="Times New Roman" w:eastAsia="FangSong" w:hAnsi="Times New Roman" w:cs="Times New Roman"/>
          <w:color w:val="212121"/>
          <w:sz w:val="22"/>
          <w:szCs w:val="22"/>
          <w:shd w:val="clear" w:color="auto" w:fill="FFFFFF"/>
          <w:lang w:val="it-IT"/>
        </w:rPr>
        <w:t>, pp. 8</w:t>
      </w:r>
      <w:r w:rsidR="00F37F0C">
        <w:rPr>
          <w:rFonts w:ascii="Times New Roman" w:eastAsia="FangSong" w:hAnsi="Times New Roman" w:cs="Times New Roman"/>
          <w:color w:val="212121"/>
          <w:sz w:val="22"/>
          <w:szCs w:val="22"/>
          <w:shd w:val="clear" w:color="auto" w:fill="FFFFFF"/>
          <w:lang w:val="it-IT"/>
        </w:rPr>
        <w:t>7</w:t>
      </w:r>
      <w:r w:rsidRPr="00EE4EA3">
        <w:rPr>
          <w:rFonts w:ascii="Times New Roman" w:eastAsia="FangSong" w:hAnsi="Times New Roman" w:cs="Times New Roman"/>
          <w:color w:val="212121"/>
          <w:sz w:val="22"/>
          <w:szCs w:val="22"/>
          <w:shd w:val="clear" w:color="auto" w:fill="FFFFFF"/>
          <w:lang w:val="it-IT"/>
        </w:rPr>
        <w:t xml:space="preserve">-90.   </w:t>
      </w:r>
    </w:p>
    <w:p w:rsidR="00885189" w:rsidRPr="00885189" w:rsidRDefault="00885189" w:rsidP="00885189">
      <w:pPr>
        <w:pStyle w:val="Paragrafoelenco"/>
        <w:numPr>
          <w:ilvl w:val="0"/>
          <w:numId w:val="30"/>
        </w:numPr>
        <w:spacing w:after="0" w:line="240" w:lineRule="auto"/>
        <w:ind w:left="284" w:hanging="284"/>
        <w:rPr>
          <w:rFonts w:ascii="Times New Roman" w:hAnsi="Times New Roman" w:cs="Times New Roman"/>
          <w:i/>
          <w:sz w:val="22"/>
          <w:szCs w:val="22"/>
          <w:lang w:val="it-IT"/>
        </w:rPr>
      </w:pPr>
      <w:r w:rsidRPr="005C0E03">
        <w:rPr>
          <w:rFonts w:ascii="Times New Roman" w:eastAsia="FangSong" w:hAnsi="Times New Roman" w:cs="Times New Roman"/>
          <w:bCs/>
          <w:smallCaps/>
          <w:sz w:val="22"/>
          <w:szCs w:val="22"/>
          <w:lang w:val="it-IT"/>
        </w:rPr>
        <w:t>Parbuono D.</w:t>
      </w:r>
      <w:r w:rsidRPr="005C0E03">
        <w:rPr>
          <w:rFonts w:ascii="Times New Roman" w:eastAsia="FangSong" w:hAnsi="Times New Roman" w:cs="Times New Roman"/>
          <w:bCs/>
          <w:sz w:val="22"/>
          <w:szCs w:val="22"/>
          <w:lang w:val="it-IT"/>
        </w:rPr>
        <w:t xml:space="preserve">, </w:t>
      </w:r>
      <w:r w:rsidRPr="005C0E03">
        <w:rPr>
          <w:rFonts w:ascii="Times New Roman" w:eastAsia="FangSong" w:hAnsi="Times New Roman" w:cs="Times New Roman"/>
          <w:bCs/>
          <w:i/>
          <w:sz w:val="22"/>
          <w:szCs w:val="22"/>
          <w:lang w:val="it-IT"/>
        </w:rPr>
        <w:t>Il lago che resiste</w:t>
      </w:r>
      <w:r w:rsidRPr="005C0E03">
        <w:rPr>
          <w:rFonts w:ascii="Times New Roman" w:eastAsia="FangSong" w:hAnsi="Times New Roman" w:cs="Times New Roman"/>
          <w:bCs/>
          <w:sz w:val="22"/>
          <w:szCs w:val="22"/>
          <w:lang w:val="it-IT"/>
        </w:rPr>
        <w:t xml:space="preserve">, in Gambini E. – Massarelli R. – Santanicchia M. </w:t>
      </w:r>
      <w:r w:rsidRPr="005C0E03">
        <w:rPr>
          <w:rFonts w:ascii="Times New Roman" w:hAnsi="Times New Roman" w:cs="Times New Roman"/>
          <w:sz w:val="22"/>
          <w:szCs w:val="22"/>
          <w:lang w:val="it-IT"/>
        </w:rPr>
        <w:t xml:space="preserve">(a cura di), </w:t>
      </w:r>
      <w:r w:rsidRPr="005C0E03">
        <w:rPr>
          <w:rFonts w:ascii="Times New Roman" w:hAnsi="Times New Roman" w:cs="Times New Roman"/>
          <w:i/>
          <w:iCs/>
          <w:sz w:val="22"/>
          <w:szCs w:val="22"/>
          <w:lang w:val="it-IT" w:bidi="ar-SA"/>
        </w:rPr>
        <w:t>La Trasimenide di Matteo dall’Isola. La narrazione epica e storica della vita al Trasimeno in un manoscritto</w:t>
      </w:r>
      <w:r w:rsidRPr="00885189">
        <w:rPr>
          <w:rFonts w:ascii="Times New Roman" w:hAnsi="Times New Roman" w:cs="Times New Roman"/>
          <w:i/>
          <w:iCs/>
          <w:sz w:val="22"/>
          <w:szCs w:val="22"/>
          <w:lang w:val="it-IT" w:bidi="ar-SA"/>
        </w:rPr>
        <w:t xml:space="preserve"> del primo Cinquecento</w:t>
      </w:r>
      <w:r w:rsidRPr="00885189">
        <w:rPr>
          <w:rFonts w:ascii="Times New Roman" w:hAnsi="Times New Roman" w:cs="Times New Roman"/>
          <w:iCs/>
          <w:sz w:val="22"/>
          <w:szCs w:val="22"/>
          <w:lang w:val="it-IT" w:bidi="ar-SA"/>
        </w:rPr>
        <w:t>, collana “Quaderni del Museo della pesca del Lago Trasimeno”, Morlacchi</w:t>
      </w:r>
      <w:r w:rsidRPr="00885189">
        <w:rPr>
          <w:rFonts w:ascii="Times New Roman" w:hAnsi="Times New Roman" w:cs="Times New Roman"/>
          <w:sz w:val="22"/>
          <w:szCs w:val="22"/>
          <w:lang w:val="it-IT"/>
        </w:rPr>
        <w:t>, Perugia, 2020, pp. IX-XIV.</w:t>
      </w:r>
      <w:r w:rsidRPr="00885189">
        <w:rPr>
          <w:iCs/>
          <w:sz w:val="22"/>
          <w:szCs w:val="22"/>
          <w:lang w:val="it-IT"/>
        </w:rPr>
        <w:t xml:space="preserve"> </w:t>
      </w:r>
    </w:p>
    <w:p w:rsidR="00866549" w:rsidRPr="00EE4EA3" w:rsidRDefault="00866549" w:rsidP="00866549">
      <w:pPr>
        <w:pStyle w:val="Paragrafoelenco"/>
        <w:numPr>
          <w:ilvl w:val="0"/>
          <w:numId w:val="30"/>
        </w:numPr>
        <w:spacing w:after="0" w:line="240" w:lineRule="auto"/>
        <w:ind w:left="284"/>
        <w:rPr>
          <w:rFonts w:ascii="Times New Roman" w:hAnsi="Times New Roman" w:cs="Times New Roman"/>
          <w:i/>
          <w:sz w:val="22"/>
          <w:szCs w:val="22"/>
          <w:lang w:val="it-IT"/>
        </w:rPr>
      </w:pPr>
      <w:r w:rsidRPr="00CC18AA">
        <w:rPr>
          <w:rFonts w:ascii="Times New Roman" w:eastAsia="FangSong" w:hAnsi="Times New Roman" w:cs="Times New Roman"/>
          <w:bCs/>
          <w:smallCaps/>
          <w:sz w:val="22"/>
          <w:szCs w:val="22"/>
          <w:lang w:val="it-IT"/>
        </w:rPr>
        <w:t>Marchesini C.</w:t>
      </w:r>
      <w:r w:rsidRPr="00CC18AA">
        <w:rPr>
          <w:rFonts w:ascii="Times New Roman" w:hAnsi="Times New Roman" w:cs="Times New Roman"/>
          <w:smallCaps/>
          <w:sz w:val="22"/>
          <w:szCs w:val="22"/>
          <w:lang w:val="it-IT"/>
        </w:rPr>
        <w:t xml:space="preserve"> –</w:t>
      </w:r>
      <w:r w:rsidRPr="00CC18AA">
        <w:rPr>
          <w:rFonts w:ascii="Times New Roman" w:eastAsia="FangSong" w:hAnsi="Times New Roman" w:cs="Times New Roman"/>
          <w:bCs/>
          <w:smallCaps/>
          <w:sz w:val="22"/>
          <w:szCs w:val="22"/>
          <w:lang w:val="it-IT"/>
        </w:rPr>
        <w:t xml:space="preserve"> Parbuono D.</w:t>
      </w:r>
      <w:r w:rsidRPr="00CC18AA">
        <w:rPr>
          <w:rFonts w:ascii="Times New Roman" w:eastAsia="FangSong" w:hAnsi="Times New Roman" w:cs="Times New Roman"/>
          <w:bCs/>
          <w:sz w:val="22"/>
          <w:szCs w:val="22"/>
          <w:lang w:val="it-IT"/>
        </w:rPr>
        <w:t>,</w:t>
      </w:r>
      <w:r w:rsidRPr="00EE4EA3">
        <w:rPr>
          <w:rFonts w:ascii="Times New Roman" w:eastAsia="FangSong" w:hAnsi="Times New Roman" w:cs="Times New Roman"/>
          <w:bCs/>
          <w:sz w:val="22"/>
          <w:szCs w:val="22"/>
          <w:lang w:val="it-IT"/>
        </w:rPr>
        <w:t xml:space="preserve"> </w:t>
      </w:r>
      <w:r w:rsidRPr="00EE4EA3">
        <w:rPr>
          <w:rFonts w:ascii="Times New Roman" w:eastAsia="Times New Roman" w:hAnsi="Times New Roman" w:cs="Times New Roman"/>
          <w:bCs/>
          <w:i/>
          <w:sz w:val="22"/>
          <w:szCs w:val="22"/>
          <w:lang w:val="it-IT"/>
        </w:rPr>
        <w:t>Esperienze per un uso sociale della ricerca a TrasiMemo. Diversità e disabilità</w:t>
      </w:r>
      <w:r w:rsidRPr="00EE4EA3">
        <w:rPr>
          <w:rFonts w:ascii="Times New Roman" w:eastAsia="Times New Roman" w:hAnsi="Times New Roman" w:cs="Times New Roman"/>
          <w:bCs/>
          <w:sz w:val="22"/>
          <w:szCs w:val="22"/>
          <w:lang w:val="it-IT"/>
        </w:rPr>
        <w:t xml:space="preserve">, </w:t>
      </w:r>
      <w:r w:rsidRPr="00EE4EA3">
        <w:rPr>
          <w:rFonts w:ascii="Times New Roman" w:eastAsia="FangSong" w:hAnsi="Times New Roman" w:cs="Times New Roman"/>
          <w:color w:val="212121"/>
          <w:sz w:val="22"/>
          <w:szCs w:val="22"/>
          <w:shd w:val="clear" w:color="auto" w:fill="FFFFFF"/>
          <w:lang w:val="it-IT"/>
        </w:rPr>
        <w:t>«AM. Rivista della Società italiana di antropologia medica</w:t>
      </w:r>
      <w:r w:rsidR="001D472F">
        <w:rPr>
          <w:rFonts w:ascii="Times New Roman" w:eastAsia="FangSong" w:hAnsi="Times New Roman" w:cs="Times New Roman"/>
          <w:color w:val="212121"/>
          <w:sz w:val="22"/>
          <w:szCs w:val="22"/>
          <w:shd w:val="clear" w:color="auto" w:fill="FFFFFF"/>
          <w:lang w:val="it-IT"/>
        </w:rPr>
        <w:t xml:space="preserve"> fondata da Tullio Seppilli</w:t>
      </w:r>
      <w:r w:rsidRPr="00EE4EA3">
        <w:rPr>
          <w:rFonts w:ascii="Times New Roman" w:eastAsia="FangSong" w:hAnsi="Times New Roman" w:cs="Times New Roman"/>
          <w:color w:val="212121"/>
          <w:sz w:val="22"/>
          <w:szCs w:val="22"/>
          <w:shd w:val="clear" w:color="auto" w:fill="FFFFFF"/>
          <w:lang w:val="it-IT"/>
        </w:rPr>
        <w:t xml:space="preserve">» </w:t>
      </w:r>
      <w:r w:rsidRPr="00EE4EA3">
        <w:rPr>
          <w:rFonts w:ascii="Times New Roman" w:hAnsi="Times New Roman" w:cs="Times New Roman"/>
          <w:sz w:val="22"/>
          <w:szCs w:val="22"/>
          <w:lang w:val="it-IT" w:eastAsia="zh-CN"/>
        </w:rPr>
        <w:t>(peer-reviewed; fascia A, Anvur)</w:t>
      </w:r>
      <w:r w:rsidRPr="00EE4EA3">
        <w:rPr>
          <w:rFonts w:ascii="Times New Roman" w:eastAsia="FangSong" w:hAnsi="Times New Roman" w:cs="Times New Roman"/>
          <w:color w:val="212121"/>
          <w:sz w:val="22"/>
          <w:szCs w:val="22"/>
          <w:shd w:val="clear" w:color="auto" w:fill="FFFFFF"/>
          <w:lang w:val="it-IT"/>
        </w:rPr>
        <w:t>, n</w:t>
      </w:r>
      <w:r w:rsidR="00D97868" w:rsidRPr="00EE4EA3">
        <w:rPr>
          <w:rFonts w:ascii="Times New Roman" w:eastAsia="FangSong" w:hAnsi="Times New Roman" w:cs="Times New Roman"/>
          <w:color w:val="212121"/>
          <w:sz w:val="22"/>
          <w:szCs w:val="22"/>
          <w:shd w:val="clear" w:color="auto" w:fill="FFFFFF"/>
          <w:lang w:val="it-IT"/>
        </w:rPr>
        <w:t xml:space="preserve">. </w:t>
      </w:r>
      <w:r w:rsidRPr="00EE4EA3">
        <w:rPr>
          <w:rFonts w:ascii="Times New Roman" w:eastAsia="FangSong" w:hAnsi="Times New Roman" w:cs="Times New Roman"/>
          <w:color w:val="212121"/>
          <w:sz w:val="22"/>
          <w:szCs w:val="22"/>
          <w:shd w:val="clear" w:color="auto" w:fill="FFFFFF"/>
          <w:lang w:val="it-IT"/>
        </w:rPr>
        <w:t xml:space="preserve">50, dicembre 2020, pp. 347-368.   </w:t>
      </w:r>
    </w:p>
    <w:p w:rsidR="00EB2A39" w:rsidRPr="00F50016" w:rsidRDefault="00EB2A39" w:rsidP="00866549">
      <w:pPr>
        <w:pStyle w:val="Paragrafoelenco"/>
        <w:numPr>
          <w:ilvl w:val="0"/>
          <w:numId w:val="29"/>
        </w:numPr>
        <w:autoSpaceDE w:val="0"/>
        <w:autoSpaceDN w:val="0"/>
        <w:adjustRightInd w:val="0"/>
        <w:spacing w:after="0" w:line="240" w:lineRule="auto"/>
        <w:ind w:left="284" w:hanging="284"/>
        <w:rPr>
          <w:rFonts w:ascii="Times New Roman" w:eastAsia="Times New Roman" w:hAnsi="Times New Roman" w:cs="Times New Roman"/>
          <w:bCs/>
          <w:sz w:val="22"/>
          <w:szCs w:val="22"/>
          <w:lang w:val="it-IT"/>
        </w:rPr>
      </w:pPr>
      <w:r w:rsidRPr="00EE4EA3">
        <w:rPr>
          <w:rFonts w:ascii="Times New Roman" w:eastAsia="FangSong" w:hAnsi="Times New Roman" w:cs="Times New Roman"/>
          <w:bCs/>
          <w:smallCaps/>
          <w:sz w:val="22"/>
          <w:szCs w:val="22"/>
          <w:lang w:val="it-IT"/>
        </w:rPr>
        <w:t>Giacomelli M. M.</w:t>
      </w:r>
      <w:r w:rsidRPr="00EE4EA3">
        <w:rPr>
          <w:rFonts w:ascii="Times New Roman" w:hAnsi="Times New Roman" w:cs="Times New Roman"/>
          <w:smallCaps/>
          <w:sz w:val="22"/>
          <w:szCs w:val="22"/>
          <w:lang w:val="it-IT"/>
        </w:rPr>
        <w:t xml:space="preserve"> –</w:t>
      </w:r>
      <w:r w:rsidRPr="00EE4EA3">
        <w:rPr>
          <w:rFonts w:ascii="Times New Roman" w:eastAsia="FangSong" w:hAnsi="Times New Roman" w:cs="Times New Roman"/>
          <w:bCs/>
          <w:smallCaps/>
          <w:sz w:val="22"/>
          <w:szCs w:val="22"/>
          <w:lang w:val="it-IT"/>
        </w:rPr>
        <w:t xml:space="preserve"> Marchesini C.</w:t>
      </w:r>
      <w:r w:rsidRPr="00EE4EA3">
        <w:rPr>
          <w:rFonts w:ascii="Times New Roman" w:hAnsi="Times New Roman" w:cs="Times New Roman"/>
          <w:smallCaps/>
          <w:sz w:val="22"/>
          <w:szCs w:val="22"/>
          <w:lang w:val="it-IT"/>
        </w:rPr>
        <w:t xml:space="preserve"> –</w:t>
      </w:r>
      <w:r w:rsidRPr="00EE4EA3">
        <w:rPr>
          <w:rFonts w:ascii="Times New Roman" w:eastAsia="FangSong" w:hAnsi="Times New Roman" w:cs="Times New Roman"/>
          <w:bCs/>
          <w:smallCaps/>
          <w:sz w:val="22"/>
          <w:szCs w:val="22"/>
          <w:lang w:val="it-IT"/>
        </w:rPr>
        <w:t xml:space="preserve"> Parbuono D.</w:t>
      </w:r>
      <w:r w:rsidRPr="00EE4EA3">
        <w:rPr>
          <w:rFonts w:ascii="Times New Roman" w:eastAsia="FangSong" w:hAnsi="Times New Roman" w:cs="Times New Roman"/>
          <w:bCs/>
          <w:sz w:val="22"/>
          <w:szCs w:val="22"/>
          <w:lang w:val="it-IT"/>
        </w:rPr>
        <w:t>,</w:t>
      </w:r>
      <w:r w:rsidR="00F50016" w:rsidRPr="00EE4EA3">
        <w:rPr>
          <w:rFonts w:ascii="Times New Roman" w:eastAsia="FangSong" w:hAnsi="Times New Roman" w:cs="Times New Roman"/>
          <w:bCs/>
          <w:sz w:val="22"/>
          <w:szCs w:val="22"/>
          <w:lang w:val="it-IT"/>
        </w:rPr>
        <w:t xml:space="preserve"> </w:t>
      </w:r>
      <w:r w:rsidR="00F50016" w:rsidRPr="00EE4EA3">
        <w:rPr>
          <w:rFonts w:ascii="Times New Roman" w:hAnsi="Times New Roman" w:cs="Times New Roman"/>
          <w:i/>
          <w:iCs/>
          <w:sz w:val="22"/>
          <w:szCs w:val="22"/>
          <w:lang w:val="it-IT" w:bidi="ar-SA"/>
        </w:rPr>
        <w:t>“TrasiMemo. Banca della memoria del</w:t>
      </w:r>
      <w:r w:rsidR="00F50016" w:rsidRPr="00F50016">
        <w:rPr>
          <w:rFonts w:ascii="Times New Roman" w:hAnsi="Times New Roman" w:cs="Times New Roman"/>
          <w:i/>
          <w:iCs/>
          <w:sz w:val="22"/>
          <w:szCs w:val="22"/>
          <w:lang w:val="it-IT" w:bidi="ar-SA"/>
        </w:rPr>
        <w:t xml:space="preserve"> Trasimeno”. Dialoghi</w:t>
      </w:r>
      <w:r w:rsidR="00F50016" w:rsidRPr="00F50016">
        <w:rPr>
          <w:rFonts w:ascii="Times New Roman" w:hAnsi="Times New Roman" w:cs="Times New Roman"/>
          <w:sz w:val="22"/>
          <w:szCs w:val="22"/>
          <w:lang w:val="it-IT"/>
        </w:rPr>
        <w:t xml:space="preserve">, in </w:t>
      </w:r>
      <w:r w:rsidR="00F50016" w:rsidRPr="00F50016">
        <w:rPr>
          <w:rFonts w:ascii="Times New Roman" w:hAnsi="Times New Roman" w:cs="Times New Roman"/>
          <w:smallCaps/>
          <w:sz w:val="22"/>
          <w:szCs w:val="22"/>
          <w:lang w:val="it-IT"/>
        </w:rPr>
        <w:t xml:space="preserve">Ballacchino K. – Bindi L. – Broccolini A. </w:t>
      </w:r>
      <w:r w:rsidR="00F50016" w:rsidRPr="00F50016">
        <w:rPr>
          <w:rFonts w:ascii="Times New Roman" w:hAnsi="Times New Roman" w:cs="Times New Roman"/>
          <w:sz w:val="22"/>
          <w:szCs w:val="22"/>
          <w:lang w:val="it-IT"/>
        </w:rPr>
        <w:t xml:space="preserve">(a cura di), </w:t>
      </w:r>
      <w:r w:rsidR="00F50016" w:rsidRPr="00F50016">
        <w:rPr>
          <w:rFonts w:ascii="Times New Roman" w:hAnsi="Times New Roman" w:cs="Times New Roman"/>
          <w:i/>
          <w:iCs/>
          <w:sz w:val="22"/>
          <w:szCs w:val="22"/>
          <w:lang w:val="it-IT" w:bidi="ar-SA"/>
        </w:rPr>
        <w:t xml:space="preserve">Ri-tornare. </w:t>
      </w:r>
      <w:r w:rsidR="00F50016" w:rsidRPr="00F50016">
        <w:rPr>
          <w:rFonts w:ascii="Times New Roman" w:hAnsi="Times New Roman" w:cs="Times New Roman"/>
          <w:i/>
          <w:sz w:val="22"/>
          <w:szCs w:val="22"/>
          <w:lang w:val="it-IT" w:bidi="ar-SA"/>
        </w:rPr>
        <w:t>Pratiche etnografiche tra comunità e patrimoni culturali</w:t>
      </w:r>
      <w:r w:rsidR="00F50016" w:rsidRPr="00F50016">
        <w:rPr>
          <w:rFonts w:ascii="Times New Roman" w:hAnsi="Times New Roman" w:cs="Times New Roman"/>
          <w:sz w:val="22"/>
          <w:szCs w:val="22"/>
          <w:lang w:val="it-IT"/>
        </w:rPr>
        <w:t>, collana “</w:t>
      </w:r>
      <w:r w:rsidR="00F50016" w:rsidRPr="00F50016">
        <w:rPr>
          <w:rFonts w:ascii="Times New Roman" w:hAnsi="Times New Roman" w:cs="Times New Roman"/>
          <w:sz w:val="22"/>
          <w:szCs w:val="22"/>
          <w:lang w:val="it-IT" w:bidi="ar-SA"/>
        </w:rPr>
        <w:t>HERITAGE. Antropologia, musei, paesaggi”</w:t>
      </w:r>
      <w:r w:rsidR="00F50016" w:rsidRPr="00F50016">
        <w:rPr>
          <w:rFonts w:ascii="Times New Roman" w:hAnsi="Times New Roman" w:cs="Times New Roman"/>
          <w:sz w:val="22"/>
          <w:szCs w:val="22"/>
          <w:lang w:val="it-IT"/>
        </w:rPr>
        <w:t xml:space="preserve"> (</w:t>
      </w:r>
      <w:r w:rsidR="00F50016" w:rsidRPr="00F50016">
        <w:rPr>
          <w:rFonts w:ascii="Times New Roman" w:hAnsi="Times New Roman" w:cs="Times New Roman"/>
          <w:sz w:val="22"/>
          <w:szCs w:val="22"/>
          <w:lang w:val="it-IT" w:eastAsia="zh-CN"/>
        </w:rPr>
        <w:t>peer-reviewed</w:t>
      </w:r>
      <w:r w:rsidR="00F50016" w:rsidRPr="00F50016">
        <w:rPr>
          <w:rFonts w:ascii="Times New Roman" w:hAnsi="Times New Roman" w:cs="Times New Roman"/>
          <w:sz w:val="22"/>
          <w:szCs w:val="22"/>
          <w:lang w:val="it-IT"/>
        </w:rPr>
        <w:t>), Pàtron, Bologna, 2020, pp. 99-117.</w:t>
      </w:r>
      <w:r w:rsidR="00F50016" w:rsidRPr="00F50016">
        <w:rPr>
          <w:iCs/>
          <w:sz w:val="22"/>
          <w:szCs w:val="22"/>
          <w:lang w:val="it-IT"/>
        </w:rPr>
        <w:t xml:space="preserve"> </w:t>
      </w:r>
    </w:p>
    <w:p w:rsidR="00F04CBA" w:rsidRPr="004D7BDD" w:rsidRDefault="00F04CBA" w:rsidP="00A66A05">
      <w:pPr>
        <w:pStyle w:val="Aaoeeu"/>
        <w:widowControl/>
        <w:numPr>
          <w:ilvl w:val="0"/>
          <w:numId w:val="30"/>
        </w:numPr>
        <w:ind w:left="284" w:hanging="284"/>
        <w:jc w:val="both"/>
        <w:rPr>
          <w:rFonts w:eastAsia="FangSong"/>
          <w:bCs/>
          <w:sz w:val="22"/>
          <w:szCs w:val="22"/>
          <w:lang w:val="it-IT"/>
        </w:rPr>
      </w:pPr>
      <w:r w:rsidRPr="008464F8">
        <w:rPr>
          <w:rFonts w:eastAsia="FangSong"/>
          <w:bCs/>
          <w:smallCaps/>
          <w:sz w:val="22"/>
          <w:szCs w:val="22"/>
          <w:lang w:val="it-IT"/>
        </w:rPr>
        <w:t>Parbuono D</w:t>
      </w:r>
      <w:r w:rsidRPr="008464F8">
        <w:rPr>
          <w:rFonts w:eastAsia="FangSong"/>
          <w:bCs/>
          <w:sz w:val="22"/>
          <w:szCs w:val="22"/>
          <w:lang w:val="it-IT"/>
        </w:rPr>
        <w:t xml:space="preserve">., </w:t>
      </w:r>
      <w:r w:rsidRPr="008464F8">
        <w:rPr>
          <w:rFonts w:eastAsia="FangSong"/>
          <w:bCs/>
          <w:sz w:val="22"/>
          <w:szCs w:val="22"/>
          <w:lang w:val="it-IT"/>
        </w:rPr>
        <w:t>意大利的非物质文化遗产研究</w:t>
      </w:r>
      <w:r w:rsidRPr="008464F8">
        <w:rPr>
          <w:rFonts w:eastAsia="FangSong"/>
          <w:bCs/>
          <w:sz w:val="22"/>
          <w:szCs w:val="22"/>
          <w:lang w:val="it-IT"/>
        </w:rPr>
        <w:t xml:space="preserve"> </w:t>
      </w:r>
      <w:r w:rsidRPr="008464F8">
        <w:rPr>
          <w:rFonts w:eastAsia="FangSong"/>
          <w:bCs/>
          <w:sz w:val="22"/>
          <w:szCs w:val="22"/>
          <w:lang w:val="it-IT"/>
        </w:rPr>
        <w:t>。</w:t>
      </w:r>
      <w:proofErr w:type="gramStart"/>
      <w:r w:rsidRPr="008464F8">
        <w:rPr>
          <w:rFonts w:eastAsia="FangSong"/>
          <w:bCs/>
          <w:sz w:val="22"/>
          <w:szCs w:val="22"/>
          <w:lang w:val="it-IT"/>
        </w:rPr>
        <w:t>翁布里亚的</w:t>
      </w:r>
      <w:r w:rsidRPr="00F50016">
        <w:rPr>
          <w:rFonts w:eastAsia="FangSong"/>
          <w:bCs/>
          <w:sz w:val="22"/>
          <w:szCs w:val="22"/>
          <w:lang w:val="it-IT"/>
        </w:rPr>
        <w:t>“</w:t>
      </w:r>
      <w:proofErr w:type="gramEnd"/>
      <w:r w:rsidRPr="008464F8">
        <w:rPr>
          <w:rFonts w:eastAsia="FangSong"/>
          <w:bCs/>
          <w:sz w:val="22"/>
          <w:szCs w:val="22"/>
          <w:lang w:val="it-IT"/>
        </w:rPr>
        <w:t>塞加拉维奇亚</w:t>
      </w:r>
      <w:r w:rsidRPr="00F50016">
        <w:rPr>
          <w:rFonts w:eastAsia="FangSong"/>
          <w:bCs/>
          <w:sz w:val="22"/>
          <w:szCs w:val="22"/>
          <w:lang w:val="it-IT"/>
        </w:rPr>
        <w:t>”</w:t>
      </w:r>
      <w:r w:rsidRPr="008464F8">
        <w:rPr>
          <w:rFonts w:eastAsia="FangSong"/>
          <w:bCs/>
          <w:sz w:val="22"/>
          <w:szCs w:val="22"/>
          <w:lang w:val="it-IT"/>
        </w:rPr>
        <w:t>民间戏剧</w:t>
      </w:r>
      <w:r w:rsidRPr="00F50016">
        <w:rPr>
          <w:rFonts w:eastAsia="FangSong"/>
          <w:bCs/>
          <w:sz w:val="22"/>
          <w:szCs w:val="22"/>
          <w:lang w:val="it-IT"/>
        </w:rPr>
        <w:t>,</w:t>
      </w:r>
      <w:r w:rsidR="008464F8" w:rsidRPr="00F50016">
        <w:rPr>
          <w:rFonts w:eastAsia="FangSong"/>
          <w:bCs/>
          <w:sz w:val="22"/>
          <w:szCs w:val="22"/>
          <w:lang w:val="it-IT"/>
        </w:rPr>
        <w:t xml:space="preserve"> </w:t>
      </w:r>
      <w:r w:rsidRPr="00F50016">
        <w:rPr>
          <w:rFonts w:eastAsia="FangSong"/>
          <w:bCs/>
          <w:sz w:val="22"/>
          <w:szCs w:val="22"/>
          <w:lang w:val="it-IT"/>
        </w:rPr>
        <w:t>«</w:t>
      </w:r>
      <w:r w:rsidRPr="008464F8">
        <w:rPr>
          <w:rFonts w:eastAsia="FangSong"/>
          <w:bCs/>
          <w:sz w:val="22"/>
          <w:szCs w:val="22"/>
          <w:lang w:val="it-IT"/>
        </w:rPr>
        <w:t>徐州工程学院学报</w:t>
      </w:r>
      <w:r w:rsidRPr="00F50016">
        <w:rPr>
          <w:rFonts w:eastAsia="FangSong"/>
          <w:bCs/>
          <w:sz w:val="22"/>
          <w:szCs w:val="22"/>
          <w:lang w:val="it-IT"/>
        </w:rPr>
        <w:t>（</w:t>
      </w:r>
      <w:r w:rsidRPr="008464F8">
        <w:rPr>
          <w:rFonts w:eastAsia="FangSong"/>
          <w:bCs/>
          <w:sz w:val="22"/>
          <w:szCs w:val="22"/>
          <w:lang w:val="it-IT"/>
        </w:rPr>
        <w:t>社会科学版</w:t>
      </w:r>
      <w:r w:rsidRPr="00F50016">
        <w:rPr>
          <w:rFonts w:eastAsia="FangSong"/>
          <w:bCs/>
          <w:sz w:val="22"/>
          <w:szCs w:val="22"/>
          <w:lang w:val="it-IT"/>
        </w:rPr>
        <w:t>）</w:t>
      </w:r>
      <w:r w:rsidR="00F50016" w:rsidRPr="00F50016">
        <w:rPr>
          <w:smallCaps/>
          <w:sz w:val="22"/>
          <w:szCs w:val="22"/>
          <w:lang w:val="it-IT"/>
        </w:rPr>
        <w:t>–</w:t>
      </w:r>
      <w:r w:rsidRPr="00F50016">
        <w:rPr>
          <w:rFonts w:eastAsia="FangSong"/>
          <w:bCs/>
          <w:sz w:val="22"/>
          <w:szCs w:val="22"/>
          <w:lang w:val="it-IT"/>
        </w:rPr>
        <w:t>» (</w:t>
      </w:r>
      <w:r w:rsidRPr="00F50016">
        <w:rPr>
          <w:rFonts w:eastAsia="FangSong"/>
          <w:sz w:val="22"/>
          <w:szCs w:val="22"/>
          <w:lang w:val="it-IT"/>
        </w:rPr>
        <w:t>Journal of Xuzhou Institute of Technology - Social Sciences E</w:t>
      </w:r>
      <w:r w:rsidRPr="004D7BDD">
        <w:rPr>
          <w:rFonts w:eastAsia="FangSong"/>
          <w:sz w:val="22"/>
          <w:szCs w:val="22"/>
          <w:lang w:val="it-IT"/>
        </w:rPr>
        <w:t>dition),</w:t>
      </w:r>
      <w:r w:rsidR="00A66A05" w:rsidRPr="004D7BDD">
        <w:rPr>
          <w:rFonts w:eastAsia="FangSong"/>
          <w:sz w:val="22"/>
          <w:szCs w:val="22"/>
          <w:lang w:val="it-IT"/>
        </w:rPr>
        <w:t xml:space="preserve"> vol. 35,  n. 1, 2020, pp. 11-20.</w:t>
      </w:r>
      <w:r w:rsidRPr="004D7BDD">
        <w:rPr>
          <w:rFonts w:eastAsia="FangSong"/>
          <w:sz w:val="22"/>
          <w:szCs w:val="22"/>
          <w:lang w:val="it-IT"/>
        </w:rPr>
        <w:t xml:space="preserve">  </w:t>
      </w:r>
    </w:p>
    <w:p w:rsidR="00CB0DA0" w:rsidRPr="00CB0DA0" w:rsidRDefault="00CB0DA0" w:rsidP="00A66A05">
      <w:pPr>
        <w:pStyle w:val="Aaoeeu"/>
        <w:widowControl/>
        <w:numPr>
          <w:ilvl w:val="0"/>
          <w:numId w:val="30"/>
        </w:numPr>
        <w:ind w:left="284" w:hanging="284"/>
        <w:jc w:val="both"/>
        <w:rPr>
          <w:bCs/>
          <w:sz w:val="22"/>
          <w:szCs w:val="22"/>
          <w:lang w:val="it-IT"/>
        </w:rPr>
      </w:pPr>
      <w:r w:rsidRPr="00CB0DA0">
        <w:rPr>
          <w:bCs/>
          <w:smallCaps/>
          <w:sz w:val="22"/>
          <w:szCs w:val="22"/>
          <w:lang w:val="it-IT"/>
        </w:rPr>
        <w:t>Parbuono D</w:t>
      </w:r>
      <w:r w:rsidRPr="00CB0DA0">
        <w:rPr>
          <w:bCs/>
          <w:sz w:val="22"/>
          <w:szCs w:val="22"/>
          <w:lang w:val="it-IT"/>
        </w:rPr>
        <w:t xml:space="preserve">., </w:t>
      </w:r>
      <w:r w:rsidRPr="00CB0DA0">
        <w:rPr>
          <w:bCs/>
          <w:i/>
          <w:sz w:val="22"/>
          <w:szCs w:val="22"/>
          <w:lang w:val="it-IT"/>
        </w:rPr>
        <w:t>Visioni, percezioni e narrazioni dell’ambiente. Ripensare Tang’an</w:t>
      </w:r>
      <w:r w:rsidRPr="00CB0DA0">
        <w:rPr>
          <w:bCs/>
          <w:sz w:val="22"/>
          <w:szCs w:val="22"/>
          <w:lang w:val="it-IT"/>
        </w:rPr>
        <w:t xml:space="preserve">, «Sinosfere», n. 7 (Natura), 2019. pp. 47-64, </w:t>
      </w:r>
      <w:r w:rsidRPr="00CB0DA0">
        <w:rPr>
          <w:sz w:val="22"/>
          <w:szCs w:val="22"/>
          <w:lang w:val="it-IT"/>
        </w:rPr>
        <w:t>http://sinosfere.com/2019/10/01/daniele-parbuono-visioni-percezioni-e-narrazioni-dellambiente-ripensare-tangan/</w:t>
      </w:r>
      <w:r w:rsidRPr="00CB0DA0">
        <w:rPr>
          <w:bCs/>
          <w:sz w:val="22"/>
          <w:szCs w:val="22"/>
          <w:lang w:val="it-IT"/>
        </w:rPr>
        <w:t>.</w:t>
      </w:r>
    </w:p>
    <w:p w:rsidR="00E0085C" w:rsidRPr="00EE4EA3" w:rsidRDefault="00E0085C" w:rsidP="00CB0DA0">
      <w:pPr>
        <w:pStyle w:val="Paragrafoelenco"/>
        <w:numPr>
          <w:ilvl w:val="0"/>
          <w:numId w:val="30"/>
        </w:numPr>
        <w:spacing w:after="0" w:line="240" w:lineRule="auto"/>
        <w:ind w:left="284" w:hanging="284"/>
        <w:rPr>
          <w:rFonts w:ascii="Times New Roman" w:hAnsi="Times New Roman" w:cs="Times New Roman"/>
          <w:i/>
          <w:sz w:val="22"/>
          <w:szCs w:val="22"/>
        </w:rPr>
      </w:pPr>
      <w:r w:rsidRPr="00C84D1B">
        <w:rPr>
          <w:rFonts w:ascii="Times New Roman" w:eastAsia="FangSong" w:hAnsi="Times New Roman" w:cs="Times New Roman"/>
          <w:smallCaps/>
          <w:color w:val="212121"/>
          <w:sz w:val="22"/>
          <w:szCs w:val="22"/>
          <w:shd w:val="clear" w:color="auto" w:fill="FFFFFF"/>
          <w:lang w:val="en-GB"/>
        </w:rPr>
        <w:t>Parbuono D</w:t>
      </w:r>
      <w:r w:rsidRPr="00C84D1B">
        <w:rPr>
          <w:rFonts w:ascii="Times New Roman" w:eastAsia="FangSong" w:hAnsi="Times New Roman" w:cs="Times New Roman"/>
          <w:i/>
          <w:smallCaps/>
          <w:color w:val="212121"/>
          <w:sz w:val="22"/>
          <w:szCs w:val="22"/>
          <w:shd w:val="clear" w:color="auto" w:fill="FFFFFF"/>
          <w:lang w:val="en-GB"/>
        </w:rPr>
        <w:t>.</w:t>
      </w:r>
      <w:r w:rsidRPr="00C84D1B">
        <w:rPr>
          <w:rFonts w:ascii="Times New Roman" w:eastAsia="FangSong" w:hAnsi="Times New Roman" w:cs="Times New Roman"/>
          <w:smallCaps/>
          <w:color w:val="212121"/>
          <w:sz w:val="22"/>
          <w:szCs w:val="22"/>
          <w:shd w:val="clear" w:color="auto" w:fill="FFFFFF"/>
          <w:lang w:val="en-GB"/>
        </w:rPr>
        <w:t xml:space="preserve">, </w:t>
      </w:r>
      <w:r w:rsidRPr="00C84D1B">
        <w:rPr>
          <w:rFonts w:ascii="Times New Roman" w:hAnsi="Times New Roman" w:cs="Times New Roman"/>
          <w:i/>
          <w:sz w:val="22"/>
          <w:szCs w:val="22"/>
        </w:rPr>
        <w:t xml:space="preserve">The Centre of the Centre: The Buddhist Temple and the Chinese New Year in the Prato </w:t>
      </w:r>
      <w:r w:rsidRPr="00EE4EA3">
        <w:rPr>
          <w:rFonts w:ascii="Times New Roman" w:hAnsi="Times New Roman" w:cs="Times New Roman"/>
          <w:i/>
          <w:sz w:val="22"/>
          <w:szCs w:val="22"/>
        </w:rPr>
        <w:t>Urban Space</w:t>
      </w:r>
      <w:r w:rsidRPr="00EE4EA3">
        <w:rPr>
          <w:rFonts w:ascii="Times New Roman" w:hAnsi="Times New Roman" w:cs="Times New Roman"/>
          <w:sz w:val="22"/>
          <w:szCs w:val="22"/>
        </w:rPr>
        <w:t>, «Hualin International Journal of Buddhist Studies», vol. 1.1, 2018, pp. 278–320.</w:t>
      </w:r>
    </w:p>
    <w:p w:rsidR="008151B3" w:rsidRPr="00EE4EA3" w:rsidRDefault="008151B3" w:rsidP="00CB0DA0">
      <w:pPr>
        <w:pStyle w:val="Paragrafoelenco"/>
        <w:numPr>
          <w:ilvl w:val="0"/>
          <w:numId w:val="30"/>
        </w:numPr>
        <w:spacing w:after="0" w:line="240" w:lineRule="auto"/>
        <w:ind w:left="284" w:hanging="284"/>
        <w:rPr>
          <w:rFonts w:ascii="Times New Roman" w:hAnsi="Times New Roman" w:cs="Times New Roman"/>
          <w:i/>
          <w:sz w:val="22"/>
          <w:szCs w:val="22"/>
        </w:rPr>
      </w:pPr>
      <w:r w:rsidRPr="00EE4EA3">
        <w:rPr>
          <w:rFonts w:ascii="Times New Roman" w:eastAsia="FangSong" w:hAnsi="Times New Roman" w:cs="Times New Roman"/>
          <w:smallCaps/>
          <w:color w:val="212121"/>
          <w:sz w:val="22"/>
          <w:szCs w:val="22"/>
          <w:shd w:val="clear" w:color="auto" w:fill="FFFFFF"/>
          <w:lang w:val="en-GB"/>
        </w:rPr>
        <w:t>Parbuono D</w:t>
      </w:r>
      <w:r w:rsidRPr="00EE4EA3">
        <w:rPr>
          <w:rFonts w:ascii="Times New Roman" w:eastAsia="FangSong" w:hAnsi="Times New Roman" w:cs="Times New Roman"/>
          <w:i/>
          <w:smallCaps/>
          <w:color w:val="212121"/>
          <w:sz w:val="22"/>
          <w:szCs w:val="22"/>
          <w:shd w:val="clear" w:color="auto" w:fill="FFFFFF"/>
          <w:lang w:val="en-GB"/>
        </w:rPr>
        <w:t xml:space="preserve">., </w:t>
      </w:r>
      <w:r w:rsidRPr="00EE4EA3">
        <w:rPr>
          <w:rFonts w:ascii="Times New Roman" w:hAnsi="Times New Roman" w:cs="Times New Roman"/>
          <w:i/>
          <w:sz w:val="22"/>
          <w:szCs w:val="22"/>
          <w:lang w:val="en-GB" w:bidi="ar-SA"/>
        </w:rPr>
        <w:t>“TrasiMemo” Memory Bank of Trasimeno Area. Working together to create development perspectives</w:t>
      </w:r>
      <w:r w:rsidRPr="00EE4EA3">
        <w:rPr>
          <w:rFonts w:ascii="Times New Roman" w:hAnsi="Times New Roman" w:cs="Times New Roman"/>
          <w:sz w:val="22"/>
          <w:szCs w:val="22"/>
          <w:lang w:val="en-GB" w:bidi="ar-SA"/>
        </w:rPr>
        <w:t xml:space="preserve">, </w:t>
      </w:r>
      <w:r w:rsidR="00073D11" w:rsidRPr="00EE4EA3">
        <w:rPr>
          <w:rFonts w:ascii="Times New Roman" w:hAnsi="Times New Roman" w:cs="Times New Roman"/>
          <w:sz w:val="22"/>
          <w:szCs w:val="22"/>
          <w:lang w:val="en-GB" w:bidi="ar-SA"/>
        </w:rPr>
        <w:t>«</w:t>
      </w:r>
      <w:r w:rsidR="00073D11" w:rsidRPr="00EE4EA3">
        <w:rPr>
          <w:rFonts w:ascii="Times New Roman" w:hAnsi="Times New Roman" w:cs="Times New Roman"/>
          <w:bCs/>
          <w:sz w:val="22"/>
          <w:szCs w:val="22"/>
          <w:lang w:val="en-GB" w:bidi="ar-SA"/>
        </w:rPr>
        <w:t>Revista de Arquitetura IMED»,</w:t>
      </w:r>
      <w:r w:rsidR="00073D11" w:rsidRPr="00EE4EA3">
        <w:rPr>
          <w:rFonts w:ascii="Times New Roman" w:hAnsi="Times New Roman" w:cs="Times New Roman"/>
          <w:b/>
          <w:bCs/>
          <w:sz w:val="22"/>
          <w:szCs w:val="22"/>
          <w:lang w:val="en-GB" w:bidi="ar-SA"/>
        </w:rPr>
        <w:t xml:space="preserve"> </w:t>
      </w:r>
      <w:r w:rsidR="00894646" w:rsidRPr="00EE4EA3">
        <w:rPr>
          <w:rFonts w:ascii="Times New Roman" w:hAnsi="Times New Roman" w:cs="Times New Roman"/>
          <w:sz w:val="22"/>
          <w:szCs w:val="22"/>
          <w:lang w:val="en-GB" w:bidi="ar-SA"/>
        </w:rPr>
        <w:t xml:space="preserve">vol. 7, n. 2, 2018, </w:t>
      </w:r>
      <w:r w:rsidR="00FD0437" w:rsidRPr="00EE4EA3">
        <w:rPr>
          <w:rFonts w:ascii="Times New Roman" w:hAnsi="Times New Roman" w:cs="Times New Roman"/>
          <w:sz w:val="22"/>
          <w:szCs w:val="22"/>
          <w:lang w:val="en-GB" w:bidi="ar-SA"/>
        </w:rPr>
        <w:t>pp. 23-44.</w:t>
      </w:r>
      <w:r w:rsidRPr="00EE4EA3">
        <w:rPr>
          <w:rFonts w:ascii="Times New Roman" w:hAnsi="Times New Roman" w:cs="Times New Roman"/>
          <w:sz w:val="22"/>
          <w:szCs w:val="22"/>
          <w:lang w:val="en-GB" w:bidi="ar-SA"/>
        </w:rPr>
        <w:t xml:space="preserve"> </w:t>
      </w:r>
    </w:p>
    <w:p w:rsidR="00BC739E" w:rsidRPr="00EE4EA3" w:rsidRDefault="00BC739E" w:rsidP="00CB0DA0">
      <w:pPr>
        <w:pStyle w:val="Paragrafoelenco"/>
        <w:numPr>
          <w:ilvl w:val="0"/>
          <w:numId w:val="30"/>
        </w:numPr>
        <w:spacing w:after="0" w:line="240" w:lineRule="auto"/>
        <w:ind w:left="284" w:hanging="284"/>
        <w:rPr>
          <w:rFonts w:ascii="Times New Roman" w:hAnsi="Times New Roman" w:cs="Times New Roman"/>
          <w:i/>
          <w:sz w:val="22"/>
          <w:szCs w:val="22"/>
          <w:lang w:val="it-IT"/>
        </w:rPr>
      </w:pPr>
      <w:r w:rsidRPr="00EE4EA3">
        <w:rPr>
          <w:rFonts w:ascii="Times New Roman" w:eastAsia="FangSong" w:hAnsi="Times New Roman" w:cs="Times New Roman"/>
          <w:smallCaps/>
          <w:color w:val="212121"/>
          <w:sz w:val="22"/>
          <w:szCs w:val="22"/>
          <w:shd w:val="clear" w:color="auto" w:fill="FFFFFF"/>
          <w:lang w:val="en-GB"/>
        </w:rPr>
        <w:t xml:space="preserve">Parbuono D., </w:t>
      </w:r>
      <w:r w:rsidRPr="00EE4EA3">
        <w:rPr>
          <w:rFonts w:ascii="Times New Roman" w:eastAsia="FangSong" w:hAnsi="Times New Roman" w:cs="Times New Roman"/>
          <w:i/>
          <w:color w:val="212121"/>
          <w:sz w:val="22"/>
          <w:szCs w:val="22"/>
          <w:shd w:val="clear" w:color="auto" w:fill="FFFFFF"/>
          <w:lang w:val="en-GB"/>
        </w:rPr>
        <w:t>Old-new town</w:t>
      </w:r>
      <w:r w:rsidRPr="00EE4EA3">
        <w:rPr>
          <w:rFonts w:ascii="Times New Roman" w:eastAsia="FangSong" w:hAnsi="Times New Roman" w:cs="Times New Roman"/>
          <w:color w:val="212121"/>
          <w:sz w:val="22"/>
          <w:szCs w:val="22"/>
          <w:shd w:val="clear" w:color="auto" w:fill="FFFFFF"/>
          <w:lang w:val="en-GB"/>
        </w:rPr>
        <w:t xml:space="preserve">, «AM. </w:t>
      </w:r>
      <w:r w:rsidRPr="00EE4EA3">
        <w:rPr>
          <w:rFonts w:ascii="Times New Roman" w:eastAsia="FangSong" w:hAnsi="Times New Roman" w:cs="Times New Roman"/>
          <w:color w:val="212121"/>
          <w:sz w:val="22"/>
          <w:szCs w:val="22"/>
          <w:shd w:val="clear" w:color="auto" w:fill="FFFFFF"/>
          <w:lang w:val="it-IT"/>
        </w:rPr>
        <w:t>Antropologia Museale.</w:t>
      </w:r>
      <w:r w:rsidRPr="00EE4EA3">
        <w:rPr>
          <w:rFonts w:ascii="Times New Roman" w:hAnsi="Times New Roman" w:cs="Times New Roman"/>
          <w:sz w:val="22"/>
          <w:szCs w:val="22"/>
          <w:lang w:val="it-IT"/>
        </w:rPr>
        <w:t xml:space="preserve"> Rivista della Società Italiana per la Museografia e i Beni Demoetnoantropologici</w:t>
      </w:r>
      <w:r w:rsidRPr="00EE4EA3">
        <w:rPr>
          <w:rFonts w:ascii="Times New Roman" w:eastAsia="FangSong" w:hAnsi="Times New Roman" w:cs="Times New Roman"/>
          <w:color w:val="212121"/>
          <w:sz w:val="22"/>
          <w:szCs w:val="22"/>
          <w:shd w:val="clear" w:color="auto" w:fill="FFFFFF"/>
          <w:lang w:val="it-IT"/>
        </w:rPr>
        <w:t xml:space="preserve">» </w:t>
      </w:r>
      <w:r w:rsidRPr="00EE4EA3">
        <w:rPr>
          <w:rFonts w:ascii="Times New Roman" w:hAnsi="Times New Roman" w:cs="Times New Roman"/>
          <w:sz w:val="22"/>
          <w:szCs w:val="22"/>
          <w:lang w:val="it-IT" w:eastAsia="zh-CN"/>
        </w:rPr>
        <w:t>(peer-reviewed; fascia A, Anvur)</w:t>
      </w:r>
      <w:r w:rsidRPr="00EE4EA3">
        <w:rPr>
          <w:rFonts w:ascii="Times New Roman" w:eastAsia="FangSong" w:hAnsi="Times New Roman" w:cs="Times New Roman"/>
          <w:color w:val="212121"/>
          <w:sz w:val="22"/>
          <w:szCs w:val="22"/>
          <w:shd w:val="clear" w:color="auto" w:fill="FFFFFF"/>
          <w:lang w:val="it-IT"/>
        </w:rPr>
        <w:t xml:space="preserve">, anno 14, numero 40/42, 2017-2018, 2018, pp. 86-90.   </w:t>
      </w:r>
    </w:p>
    <w:p w:rsidR="00385274" w:rsidRPr="00385274" w:rsidRDefault="00385274" w:rsidP="00CB0DA0">
      <w:pPr>
        <w:pStyle w:val="Paragrafoelenco"/>
        <w:numPr>
          <w:ilvl w:val="0"/>
          <w:numId w:val="30"/>
        </w:numPr>
        <w:spacing w:after="0" w:line="240" w:lineRule="auto"/>
        <w:ind w:left="284" w:hanging="284"/>
        <w:rPr>
          <w:rFonts w:ascii="Times New Roman" w:hAnsi="Times New Roman" w:cs="Times New Roman"/>
          <w:i/>
          <w:sz w:val="22"/>
          <w:szCs w:val="22"/>
          <w:lang w:val="it-IT"/>
        </w:rPr>
      </w:pPr>
      <w:r w:rsidRPr="00EE4EA3">
        <w:rPr>
          <w:rFonts w:ascii="Times New Roman" w:eastAsia="FangSong" w:hAnsi="Times New Roman" w:cs="Times New Roman"/>
          <w:smallCaps/>
          <w:color w:val="212121"/>
          <w:sz w:val="22"/>
          <w:szCs w:val="22"/>
          <w:shd w:val="clear" w:color="auto" w:fill="FFFFFF"/>
          <w:lang w:val="it-IT"/>
        </w:rPr>
        <w:t xml:space="preserve">Parbuono D., </w:t>
      </w:r>
      <w:r w:rsidRPr="00EE4EA3">
        <w:rPr>
          <w:rFonts w:ascii="Times New Roman" w:eastAsia="FangSong" w:hAnsi="Times New Roman" w:cs="Times New Roman"/>
          <w:i/>
          <w:color w:val="212121"/>
          <w:sz w:val="22"/>
          <w:szCs w:val="22"/>
          <w:shd w:val="clear" w:color="auto" w:fill="FFFFFF"/>
          <w:lang w:val="it-IT"/>
        </w:rPr>
        <w:t>Sulla contestuale efficacia dell’arte / On the contextual effectiveness of art</w:t>
      </w:r>
      <w:r w:rsidRPr="00EE4EA3">
        <w:rPr>
          <w:rFonts w:ascii="Times New Roman" w:eastAsia="FangSong" w:hAnsi="Times New Roman" w:cs="Times New Roman"/>
          <w:color w:val="212121"/>
          <w:sz w:val="22"/>
          <w:szCs w:val="22"/>
          <w:shd w:val="clear" w:color="auto" w:fill="FFFFFF"/>
          <w:lang w:val="it-IT"/>
        </w:rPr>
        <w:t>, in</w:t>
      </w:r>
      <w:r w:rsidRPr="00EE4EA3">
        <w:rPr>
          <w:rFonts w:ascii="Times New Roman" w:hAnsi="Times New Roman" w:cs="Times New Roman"/>
          <w:i/>
          <w:sz w:val="22"/>
          <w:szCs w:val="22"/>
          <w:lang w:val="it-IT"/>
        </w:rPr>
        <w:t xml:space="preserve"> </w:t>
      </w:r>
      <w:r w:rsidRPr="00EE4EA3">
        <w:rPr>
          <w:rFonts w:ascii="Times New Roman" w:hAnsi="Times New Roman" w:cs="Times New Roman"/>
          <w:sz w:val="22"/>
          <w:szCs w:val="22"/>
          <w:lang w:val="it-IT"/>
        </w:rPr>
        <w:t>Regione</w:t>
      </w:r>
      <w:r>
        <w:rPr>
          <w:rFonts w:ascii="Times New Roman" w:hAnsi="Times New Roman" w:cs="Times New Roman"/>
          <w:sz w:val="22"/>
          <w:szCs w:val="22"/>
          <w:lang w:val="it-IT"/>
        </w:rPr>
        <w:t xml:space="preserve"> dell’Umbria (a cura di), </w:t>
      </w:r>
      <w:r w:rsidRPr="001763CC">
        <w:rPr>
          <w:rFonts w:ascii="Times New Roman" w:hAnsi="Times New Roman" w:cs="Times New Roman"/>
          <w:i/>
          <w:sz w:val="22"/>
          <w:szCs w:val="22"/>
          <w:lang w:val="it-IT"/>
        </w:rPr>
        <w:t>Luce / Light</w:t>
      </w:r>
      <w:r>
        <w:rPr>
          <w:rFonts w:ascii="Times New Roman" w:hAnsi="Times New Roman" w:cs="Times New Roman"/>
          <w:sz w:val="22"/>
          <w:szCs w:val="22"/>
          <w:lang w:val="it-IT"/>
        </w:rPr>
        <w:t>, Editrice Pliniana, S</w:t>
      </w:r>
      <w:r w:rsidR="00E60AC1">
        <w:rPr>
          <w:rFonts w:ascii="Times New Roman" w:hAnsi="Times New Roman" w:cs="Times New Roman"/>
          <w:sz w:val="22"/>
          <w:szCs w:val="22"/>
          <w:lang w:val="it-IT"/>
        </w:rPr>
        <w:t xml:space="preserve">elci-Lama </w:t>
      </w:r>
      <w:r>
        <w:rPr>
          <w:rFonts w:ascii="Times New Roman" w:hAnsi="Times New Roman" w:cs="Times New Roman"/>
          <w:sz w:val="22"/>
          <w:szCs w:val="22"/>
          <w:lang w:val="it-IT"/>
        </w:rPr>
        <w:t>(PG),</w:t>
      </w:r>
      <w:r w:rsidR="001763CC">
        <w:rPr>
          <w:rFonts w:ascii="Times New Roman" w:hAnsi="Times New Roman" w:cs="Times New Roman"/>
          <w:sz w:val="22"/>
          <w:szCs w:val="22"/>
          <w:lang w:val="it-IT"/>
        </w:rPr>
        <w:t xml:space="preserve"> 2018,</w:t>
      </w:r>
      <w:r>
        <w:rPr>
          <w:rFonts w:ascii="Times New Roman" w:hAnsi="Times New Roman" w:cs="Times New Roman"/>
          <w:sz w:val="22"/>
          <w:szCs w:val="22"/>
          <w:lang w:val="it-IT"/>
        </w:rPr>
        <w:t xml:space="preserve"> pp. 16-19. </w:t>
      </w:r>
      <w:r w:rsidRPr="00385274">
        <w:rPr>
          <w:rFonts w:ascii="Times New Roman" w:hAnsi="Times New Roman" w:cs="Times New Roman"/>
          <w:i/>
          <w:sz w:val="22"/>
          <w:szCs w:val="22"/>
          <w:lang w:val="it-IT"/>
        </w:rPr>
        <w:t xml:space="preserve">  </w:t>
      </w:r>
    </w:p>
    <w:p w:rsidR="00E93955" w:rsidRPr="00E93955" w:rsidRDefault="00E93955" w:rsidP="00CB0DA0">
      <w:pPr>
        <w:pStyle w:val="Paragrafoelenco"/>
        <w:numPr>
          <w:ilvl w:val="0"/>
          <w:numId w:val="30"/>
        </w:numPr>
        <w:spacing w:after="0" w:line="240" w:lineRule="auto"/>
        <w:ind w:left="284" w:hanging="284"/>
        <w:rPr>
          <w:rFonts w:ascii="Times New Roman" w:hAnsi="Times New Roman" w:cs="Times New Roman"/>
          <w:i/>
          <w:sz w:val="22"/>
          <w:szCs w:val="22"/>
          <w:lang w:val="it-IT"/>
        </w:rPr>
      </w:pPr>
      <w:r w:rsidRPr="00E93955">
        <w:rPr>
          <w:rFonts w:ascii="Times New Roman" w:hAnsi="Times New Roman" w:cs="Times New Roman"/>
          <w:smallCaps/>
          <w:sz w:val="22"/>
          <w:szCs w:val="22"/>
          <w:lang w:val="it-IT"/>
        </w:rPr>
        <w:lastRenderedPageBreak/>
        <w:t>Croci C. – Parbuono D.</w:t>
      </w:r>
      <w:r>
        <w:rPr>
          <w:rFonts w:ascii="Times New Roman" w:hAnsi="Times New Roman" w:cs="Times New Roman"/>
          <w:sz w:val="22"/>
          <w:szCs w:val="22"/>
          <w:lang w:val="it-IT"/>
        </w:rPr>
        <w:t xml:space="preserve">, </w:t>
      </w:r>
      <w:r w:rsidRPr="00E93955">
        <w:rPr>
          <w:rFonts w:ascii="Times New Roman" w:hAnsi="Times New Roman" w:cs="Times New Roman"/>
          <w:i/>
          <w:sz w:val="22"/>
          <w:szCs w:val="22"/>
          <w:lang w:val="it-IT"/>
        </w:rPr>
        <w:t>Turismo e minoranze. Un primo rapporto di ricerca sugli ecomusei del Guizhou (Cina)</w:t>
      </w:r>
      <w:r>
        <w:rPr>
          <w:rFonts w:ascii="Times New Roman" w:hAnsi="Times New Roman" w:cs="Times New Roman"/>
          <w:sz w:val="22"/>
          <w:szCs w:val="22"/>
          <w:lang w:val="it-IT"/>
        </w:rPr>
        <w:t xml:space="preserve">, in </w:t>
      </w:r>
      <w:r w:rsidRPr="00E93955">
        <w:rPr>
          <w:rFonts w:ascii="Times New Roman" w:hAnsi="Times New Roman" w:cs="Times New Roman"/>
          <w:smallCaps/>
          <w:sz w:val="22"/>
          <w:szCs w:val="22"/>
          <w:lang w:val="it-IT"/>
        </w:rPr>
        <w:t>Aliberti F. – Cozza F</w:t>
      </w:r>
      <w:r>
        <w:rPr>
          <w:rFonts w:ascii="Times New Roman" w:hAnsi="Times New Roman" w:cs="Times New Roman"/>
          <w:smallCaps/>
          <w:sz w:val="22"/>
          <w:szCs w:val="22"/>
          <w:lang w:val="it-IT"/>
        </w:rPr>
        <w:t>.</w:t>
      </w:r>
      <w:r w:rsidR="001763CC">
        <w:rPr>
          <w:rFonts w:ascii="Times New Roman" w:hAnsi="Times New Roman" w:cs="Times New Roman"/>
          <w:smallCaps/>
          <w:sz w:val="22"/>
          <w:szCs w:val="22"/>
          <w:lang w:val="it-IT"/>
        </w:rPr>
        <w:t xml:space="preserve"> </w:t>
      </w:r>
      <w:r w:rsidR="001763CC" w:rsidRPr="001763CC">
        <w:rPr>
          <w:rFonts w:ascii="Times New Roman" w:hAnsi="Times New Roman" w:cs="Times New Roman"/>
          <w:sz w:val="22"/>
          <w:szCs w:val="22"/>
          <w:lang w:val="it-IT"/>
        </w:rPr>
        <w:t>(a cura di)</w:t>
      </w:r>
      <w:r w:rsidRPr="00E93955">
        <w:rPr>
          <w:rFonts w:ascii="Times New Roman" w:hAnsi="Times New Roman" w:cs="Times New Roman"/>
          <w:sz w:val="22"/>
          <w:szCs w:val="22"/>
          <w:lang w:val="it-IT"/>
        </w:rPr>
        <w:t>,</w:t>
      </w:r>
      <w:r>
        <w:rPr>
          <w:rFonts w:ascii="Times New Roman" w:hAnsi="Times New Roman" w:cs="Times New Roman"/>
          <w:sz w:val="22"/>
          <w:szCs w:val="22"/>
          <w:lang w:val="it-IT"/>
        </w:rPr>
        <w:t xml:space="preserve"> </w:t>
      </w:r>
      <w:r w:rsidRPr="00E93955">
        <w:rPr>
          <w:rFonts w:ascii="Times New Roman" w:hAnsi="Times New Roman" w:cs="Times New Roman"/>
          <w:i/>
          <w:sz w:val="22"/>
          <w:szCs w:val="22"/>
          <w:lang w:val="it-IT"/>
        </w:rPr>
        <w:t>Mobilità culturale e spazi ospitali</w:t>
      </w:r>
      <w:r>
        <w:rPr>
          <w:rFonts w:ascii="Times New Roman" w:hAnsi="Times New Roman" w:cs="Times New Roman"/>
          <w:sz w:val="22"/>
          <w:szCs w:val="22"/>
          <w:lang w:val="it-IT"/>
        </w:rPr>
        <w:t>, collana “Antropologia del Patrimonio” (</w:t>
      </w:r>
      <w:r w:rsidRPr="0014392E">
        <w:rPr>
          <w:rFonts w:ascii="Times New Roman" w:hAnsi="Times New Roman" w:cs="Times New Roman"/>
          <w:sz w:val="22"/>
          <w:szCs w:val="22"/>
          <w:lang w:val="it-IT" w:eastAsia="zh-CN"/>
        </w:rPr>
        <w:t>peer-reviewed</w:t>
      </w:r>
      <w:r>
        <w:rPr>
          <w:rFonts w:ascii="Times New Roman" w:hAnsi="Times New Roman" w:cs="Times New Roman"/>
          <w:sz w:val="22"/>
          <w:szCs w:val="22"/>
          <w:lang w:val="it-IT"/>
        </w:rPr>
        <w:t xml:space="preserve">), Cisu, Roma, 2018, pp. 291-314.    </w:t>
      </w:r>
    </w:p>
    <w:p w:rsidR="0014392E" w:rsidRPr="0014392E" w:rsidRDefault="0014392E" w:rsidP="00BC739E">
      <w:pPr>
        <w:pStyle w:val="Paragrafoelenco"/>
        <w:numPr>
          <w:ilvl w:val="0"/>
          <w:numId w:val="30"/>
        </w:numPr>
        <w:spacing w:after="0" w:line="240" w:lineRule="auto"/>
        <w:ind w:left="284" w:hanging="284"/>
        <w:rPr>
          <w:rFonts w:ascii="Times New Roman" w:hAnsi="Times New Roman" w:cs="Times New Roman"/>
          <w:i/>
          <w:sz w:val="22"/>
          <w:szCs w:val="22"/>
          <w:lang w:val="it-IT"/>
        </w:rPr>
      </w:pPr>
      <w:r w:rsidRPr="0014392E">
        <w:rPr>
          <w:rFonts w:ascii="Times New Roman" w:eastAsia="FangSong" w:hAnsi="Times New Roman" w:cs="Times New Roman"/>
          <w:smallCaps/>
          <w:color w:val="212121"/>
          <w:sz w:val="22"/>
          <w:szCs w:val="22"/>
          <w:shd w:val="clear" w:color="auto" w:fill="FFFFFF"/>
          <w:lang w:val="it-IT"/>
        </w:rPr>
        <w:t xml:space="preserve">Parbuono D., </w:t>
      </w:r>
      <w:r w:rsidRPr="0014392E">
        <w:rPr>
          <w:rFonts w:ascii="Times New Roman" w:eastAsia="FangSong" w:hAnsi="Times New Roman" w:cs="Times New Roman"/>
          <w:i/>
          <w:color w:val="212121"/>
          <w:sz w:val="22"/>
          <w:szCs w:val="22"/>
          <w:shd w:val="clear" w:color="auto" w:fill="FFFFFF"/>
          <w:lang w:val="it-IT"/>
        </w:rPr>
        <w:t>Strutturalismo e teste mozzate. Postfazione a Margini di sicurezza</w:t>
      </w:r>
      <w:r w:rsidRPr="0014392E">
        <w:rPr>
          <w:rFonts w:ascii="Times New Roman" w:eastAsia="FangSong" w:hAnsi="Times New Roman" w:cs="Times New Roman"/>
          <w:color w:val="212121"/>
          <w:sz w:val="22"/>
          <w:szCs w:val="22"/>
          <w:shd w:val="clear" w:color="auto" w:fill="FFFFFF"/>
          <w:lang w:val="it-IT"/>
        </w:rPr>
        <w:t xml:space="preserve">, in </w:t>
      </w:r>
      <w:r w:rsidRPr="0014392E">
        <w:rPr>
          <w:rFonts w:ascii="Times New Roman" w:eastAsia="FangSong" w:hAnsi="Times New Roman" w:cs="Times New Roman"/>
          <w:smallCaps/>
          <w:color w:val="212121"/>
          <w:sz w:val="22"/>
          <w:szCs w:val="22"/>
          <w:shd w:val="clear" w:color="auto" w:fill="FFFFFF"/>
          <w:lang w:val="it-IT"/>
        </w:rPr>
        <w:t>Baronti G</w:t>
      </w:r>
      <w:r w:rsidRPr="0014392E">
        <w:rPr>
          <w:rFonts w:ascii="Times New Roman" w:eastAsia="FangSong" w:hAnsi="Times New Roman" w:cs="Times New Roman"/>
          <w:color w:val="212121"/>
          <w:sz w:val="22"/>
          <w:szCs w:val="22"/>
          <w:shd w:val="clear" w:color="auto" w:fill="FFFFFF"/>
          <w:lang w:val="it-IT"/>
        </w:rPr>
        <w:t xml:space="preserve">., </w:t>
      </w:r>
      <w:r w:rsidRPr="0014392E">
        <w:rPr>
          <w:rFonts w:ascii="Times New Roman" w:eastAsia="FangSong" w:hAnsi="Times New Roman" w:cs="Times New Roman"/>
          <w:i/>
          <w:color w:val="212121"/>
          <w:sz w:val="22"/>
          <w:szCs w:val="22"/>
          <w:shd w:val="clear" w:color="auto" w:fill="FFFFFF"/>
          <w:lang w:val="it-IT"/>
        </w:rPr>
        <w:t>Margini di sicurezza. L’ideologia folclorica della morte in Umbria</w:t>
      </w:r>
      <w:r w:rsidRPr="0014392E">
        <w:rPr>
          <w:rFonts w:ascii="Times New Roman" w:eastAsia="FangSong" w:hAnsi="Times New Roman" w:cs="Times New Roman"/>
          <w:color w:val="212121"/>
          <w:sz w:val="22"/>
          <w:szCs w:val="22"/>
          <w:shd w:val="clear" w:color="auto" w:fill="FFFFFF"/>
          <w:lang w:val="it-IT"/>
        </w:rPr>
        <w:t xml:space="preserve">, </w:t>
      </w:r>
      <w:r w:rsidRPr="0014392E">
        <w:rPr>
          <w:rFonts w:ascii="Times New Roman" w:hAnsi="Times New Roman" w:cs="Times New Roman"/>
          <w:sz w:val="22"/>
          <w:szCs w:val="22"/>
          <w:lang w:val="it-IT"/>
        </w:rPr>
        <w:t xml:space="preserve">collana ITACA (Itinerari di Antropologia Culturale – </w:t>
      </w:r>
      <w:r w:rsidRPr="0014392E">
        <w:rPr>
          <w:rFonts w:ascii="Times New Roman" w:hAnsi="Times New Roman" w:cs="Times New Roman"/>
          <w:sz w:val="22"/>
          <w:szCs w:val="22"/>
          <w:lang w:val="it-IT" w:eastAsia="zh-CN"/>
        </w:rPr>
        <w:t>peer-reviewed</w:t>
      </w:r>
      <w:r w:rsidRPr="0014392E">
        <w:rPr>
          <w:rFonts w:ascii="Times New Roman" w:hAnsi="Times New Roman" w:cs="Times New Roman"/>
          <w:sz w:val="22"/>
          <w:szCs w:val="22"/>
          <w:lang w:val="it-IT"/>
        </w:rPr>
        <w:t xml:space="preserve">), </w:t>
      </w:r>
      <w:r w:rsidRPr="0014392E">
        <w:rPr>
          <w:rFonts w:ascii="Times New Roman" w:hAnsi="Times New Roman" w:cs="Times New Roman"/>
          <w:bCs/>
          <w:sz w:val="22"/>
          <w:szCs w:val="22"/>
          <w:lang w:val="it-IT"/>
        </w:rPr>
        <w:t>Morlacchi University press</w:t>
      </w:r>
      <w:r w:rsidRPr="0014392E">
        <w:rPr>
          <w:rFonts w:ascii="Times New Roman" w:hAnsi="Times New Roman" w:cs="Times New Roman"/>
          <w:sz w:val="22"/>
          <w:szCs w:val="22"/>
          <w:lang w:val="it-IT"/>
        </w:rPr>
        <w:t>, Perugia</w:t>
      </w:r>
      <w:r w:rsidRPr="0014392E">
        <w:rPr>
          <w:rFonts w:ascii="Times New Roman" w:eastAsia="FangSong" w:hAnsi="Times New Roman" w:cs="Times New Roman"/>
          <w:color w:val="212121"/>
          <w:sz w:val="22"/>
          <w:szCs w:val="22"/>
          <w:shd w:val="clear" w:color="auto" w:fill="FFFFFF"/>
          <w:lang w:val="it-IT"/>
        </w:rPr>
        <w:t>,</w:t>
      </w:r>
      <w:r w:rsidR="006B3C2A">
        <w:rPr>
          <w:rFonts w:ascii="Times New Roman" w:eastAsia="FangSong" w:hAnsi="Times New Roman" w:cs="Times New Roman"/>
          <w:color w:val="212121"/>
          <w:sz w:val="22"/>
          <w:szCs w:val="22"/>
          <w:shd w:val="clear" w:color="auto" w:fill="FFFFFF"/>
          <w:lang w:val="it-IT"/>
        </w:rPr>
        <w:t xml:space="preserve"> 2018.</w:t>
      </w:r>
      <w:r w:rsidRPr="0014392E">
        <w:rPr>
          <w:rFonts w:ascii="Times New Roman" w:eastAsia="FangSong" w:hAnsi="Times New Roman" w:cs="Times New Roman"/>
          <w:color w:val="212121"/>
          <w:sz w:val="22"/>
          <w:szCs w:val="22"/>
          <w:shd w:val="clear" w:color="auto" w:fill="FFFFFF"/>
          <w:lang w:val="it-IT"/>
        </w:rPr>
        <w:t xml:space="preserve"> pp.1325-1332.</w:t>
      </w:r>
    </w:p>
    <w:p w:rsidR="00386A8F" w:rsidRPr="0022362F" w:rsidRDefault="00386A8F" w:rsidP="00E93955">
      <w:pPr>
        <w:pStyle w:val="Paragrafoelenco"/>
        <w:numPr>
          <w:ilvl w:val="0"/>
          <w:numId w:val="30"/>
        </w:numPr>
        <w:spacing w:after="0" w:line="240" w:lineRule="auto"/>
        <w:ind w:left="284" w:hanging="284"/>
        <w:rPr>
          <w:rFonts w:ascii="Times New Roman" w:hAnsi="Times New Roman" w:cs="Times New Roman"/>
          <w:i/>
          <w:sz w:val="22"/>
          <w:szCs w:val="22"/>
          <w:lang w:val="en-GB"/>
        </w:rPr>
      </w:pPr>
      <w:r w:rsidRPr="0014392E">
        <w:rPr>
          <w:rFonts w:ascii="Times New Roman" w:eastAsia="FangSong" w:hAnsi="Times New Roman" w:cs="Times New Roman"/>
          <w:smallCaps/>
          <w:color w:val="212121"/>
          <w:sz w:val="22"/>
          <w:szCs w:val="22"/>
          <w:shd w:val="clear" w:color="auto" w:fill="FFFFFF"/>
          <w:lang w:val="en-GB"/>
        </w:rPr>
        <w:t xml:space="preserve">Parbuono D., </w:t>
      </w:r>
      <w:r w:rsidRPr="0014392E">
        <w:rPr>
          <w:rFonts w:ascii="Times New Roman" w:hAnsi="Times New Roman" w:cs="Times New Roman"/>
          <w:i/>
          <w:sz w:val="22"/>
          <w:szCs w:val="22"/>
          <w:lang w:val="en-GB"/>
        </w:rPr>
        <w:t>Chinese Migrations and Pilgrimages around Prato (Italy) and Wenzhou (China)</w:t>
      </w:r>
      <w:r w:rsidRPr="0014392E">
        <w:rPr>
          <w:rFonts w:ascii="Times New Roman" w:hAnsi="Times New Roman" w:cs="Times New Roman"/>
          <w:sz w:val="22"/>
          <w:szCs w:val="22"/>
          <w:lang w:val="en-GB"/>
        </w:rPr>
        <w:t xml:space="preserve">, in </w:t>
      </w:r>
      <w:r w:rsidRPr="0014392E">
        <w:rPr>
          <w:rFonts w:ascii="Times New Roman" w:hAnsi="Times New Roman" w:cs="Times New Roman"/>
          <w:smallCaps/>
          <w:sz w:val="22"/>
          <w:szCs w:val="22"/>
          <w:lang w:val="en-GB"/>
        </w:rPr>
        <w:t>Giacalone F. – Griff</w:t>
      </w:r>
      <w:r w:rsidRPr="0022362F">
        <w:rPr>
          <w:rFonts w:ascii="Times New Roman" w:hAnsi="Times New Roman" w:cs="Times New Roman"/>
          <w:smallCaps/>
          <w:sz w:val="22"/>
          <w:szCs w:val="22"/>
          <w:lang w:val="en-GB"/>
        </w:rPr>
        <w:t>in K.</w:t>
      </w:r>
      <w:r w:rsidR="000A3682" w:rsidRPr="0022362F">
        <w:rPr>
          <w:rFonts w:ascii="Times New Roman" w:hAnsi="Times New Roman" w:cs="Times New Roman"/>
          <w:sz w:val="22"/>
          <w:szCs w:val="22"/>
          <w:lang w:val="en-GB"/>
        </w:rPr>
        <w:t xml:space="preserve"> (a cura </w:t>
      </w:r>
      <w:r w:rsidR="000A3682" w:rsidRPr="004C22C0">
        <w:rPr>
          <w:rFonts w:ascii="Times New Roman" w:hAnsi="Times New Roman" w:cs="Times New Roman"/>
          <w:sz w:val="22"/>
          <w:szCs w:val="22"/>
          <w:lang w:val="en-GB"/>
        </w:rPr>
        <w:t xml:space="preserve">di), </w:t>
      </w:r>
      <w:r w:rsidR="000A3682" w:rsidRPr="004C22C0">
        <w:rPr>
          <w:rFonts w:ascii="Times New Roman" w:hAnsi="Times New Roman" w:cs="Times New Roman"/>
          <w:i/>
          <w:sz w:val="22"/>
          <w:szCs w:val="22"/>
          <w:lang w:val="en-GB"/>
        </w:rPr>
        <w:t>Local Identities and Transnational Cults within Europe</w:t>
      </w:r>
      <w:r w:rsidR="000A3682" w:rsidRPr="004C22C0">
        <w:rPr>
          <w:rFonts w:ascii="Times New Roman" w:hAnsi="Times New Roman" w:cs="Times New Roman"/>
          <w:sz w:val="22"/>
          <w:szCs w:val="22"/>
          <w:lang w:val="en-GB"/>
        </w:rPr>
        <w:t xml:space="preserve">, CABI, </w:t>
      </w:r>
      <w:r w:rsidR="000A3682" w:rsidRPr="004C22C0">
        <w:rPr>
          <w:rFonts w:ascii="Times New Roman" w:hAnsi="Times New Roman" w:cs="Times New Roman"/>
          <w:sz w:val="22"/>
          <w:szCs w:val="22"/>
          <w:lang w:val="en-GB" w:bidi="ar-SA"/>
        </w:rPr>
        <w:t xml:space="preserve">Wallingford (Oxfordshire) – Boston, 2018, capitolo 6, pp. 45-57. </w:t>
      </w:r>
      <w:r w:rsidR="000A3682" w:rsidRPr="004C22C0">
        <w:rPr>
          <w:rFonts w:ascii="Times New Roman" w:hAnsi="Times New Roman" w:cs="Times New Roman"/>
          <w:sz w:val="22"/>
          <w:szCs w:val="22"/>
          <w:lang w:val="en-GB"/>
        </w:rPr>
        <w:t xml:space="preserve"> </w:t>
      </w:r>
      <w:r w:rsidRPr="004C22C0">
        <w:rPr>
          <w:rFonts w:ascii="Times New Roman" w:hAnsi="Times New Roman" w:cs="Times New Roman"/>
          <w:sz w:val="22"/>
          <w:szCs w:val="22"/>
          <w:lang w:val="en-GB"/>
        </w:rPr>
        <w:t xml:space="preserve"> </w:t>
      </w:r>
    </w:p>
    <w:p w:rsidR="0022362F" w:rsidRPr="0022362F" w:rsidRDefault="0022362F" w:rsidP="00E93955">
      <w:pPr>
        <w:pStyle w:val="Paragrafoelenco"/>
        <w:numPr>
          <w:ilvl w:val="0"/>
          <w:numId w:val="30"/>
        </w:numPr>
        <w:spacing w:after="0" w:line="240" w:lineRule="auto"/>
        <w:ind w:left="284" w:hanging="284"/>
        <w:rPr>
          <w:rFonts w:ascii="Times New Roman" w:hAnsi="Times New Roman" w:cs="Times New Roman"/>
          <w:i/>
          <w:sz w:val="22"/>
          <w:szCs w:val="22"/>
          <w:lang w:val="it-IT"/>
        </w:rPr>
      </w:pPr>
      <w:r w:rsidRPr="0022362F">
        <w:rPr>
          <w:rFonts w:ascii="Times New Roman" w:eastAsia="FangSong" w:hAnsi="Times New Roman" w:cs="Times New Roman"/>
          <w:smallCaps/>
          <w:color w:val="212121"/>
          <w:sz w:val="22"/>
          <w:szCs w:val="22"/>
          <w:shd w:val="clear" w:color="auto" w:fill="FFFFFF"/>
          <w:lang w:val="it-IT"/>
        </w:rPr>
        <w:t xml:space="preserve">Parbuono D., </w:t>
      </w:r>
      <w:r w:rsidRPr="0022362F">
        <w:rPr>
          <w:rFonts w:ascii="Times New Roman" w:eastAsia="FangSong" w:hAnsi="Times New Roman" w:cs="Times New Roman"/>
          <w:i/>
          <w:color w:val="212121"/>
          <w:sz w:val="22"/>
          <w:szCs w:val="22"/>
          <w:shd w:val="clear" w:color="auto" w:fill="FFFFFF"/>
          <w:lang w:val="it-IT"/>
        </w:rPr>
        <w:t>Costruire TrasiMemo</w:t>
      </w:r>
      <w:r w:rsidRPr="0022362F">
        <w:rPr>
          <w:rFonts w:ascii="Times New Roman" w:eastAsia="FangSong" w:hAnsi="Times New Roman" w:cs="Times New Roman"/>
          <w:color w:val="212121"/>
          <w:sz w:val="22"/>
          <w:szCs w:val="22"/>
          <w:shd w:val="clear" w:color="auto" w:fill="FFFFFF"/>
          <w:lang w:val="it-IT"/>
        </w:rPr>
        <w:t xml:space="preserve">, in </w:t>
      </w:r>
      <w:r w:rsidRPr="0022362F">
        <w:rPr>
          <w:rFonts w:ascii="Times New Roman" w:eastAsia="FangSong" w:hAnsi="Times New Roman" w:cs="Times New Roman"/>
          <w:smallCaps/>
          <w:color w:val="212121"/>
          <w:sz w:val="22"/>
          <w:szCs w:val="22"/>
          <w:shd w:val="clear" w:color="auto" w:fill="FFFFFF"/>
          <w:lang w:val="it-IT"/>
        </w:rPr>
        <w:t>Marchesini C.</w:t>
      </w:r>
      <w:r>
        <w:rPr>
          <w:rFonts w:ascii="Times New Roman" w:eastAsia="FangSong" w:hAnsi="Times New Roman" w:cs="Times New Roman"/>
          <w:color w:val="212121"/>
          <w:sz w:val="22"/>
          <w:szCs w:val="22"/>
          <w:shd w:val="clear" w:color="auto" w:fill="FFFFFF"/>
          <w:lang w:val="it-IT"/>
        </w:rPr>
        <w:t xml:space="preserve"> (a cura di), </w:t>
      </w:r>
      <w:r w:rsidRPr="0022362F">
        <w:rPr>
          <w:rFonts w:ascii="Times New Roman" w:eastAsia="FangSong" w:hAnsi="Times New Roman" w:cs="Times New Roman"/>
          <w:i/>
          <w:color w:val="212121"/>
          <w:sz w:val="22"/>
          <w:szCs w:val="22"/>
          <w:shd w:val="clear" w:color="auto" w:fill="FFFFFF"/>
          <w:lang w:val="it-IT"/>
        </w:rPr>
        <w:t>TrasiMemo Arts&amp;Crafts. Un’esperienza di salute mentale tra i patrimoni culturali</w:t>
      </w:r>
      <w:r>
        <w:rPr>
          <w:rFonts w:ascii="Times New Roman" w:eastAsia="FangSong" w:hAnsi="Times New Roman" w:cs="Times New Roman"/>
          <w:color w:val="212121"/>
          <w:sz w:val="22"/>
          <w:szCs w:val="22"/>
          <w:shd w:val="clear" w:color="auto" w:fill="FFFFFF"/>
          <w:lang w:val="it-IT"/>
        </w:rPr>
        <w:t xml:space="preserve">, Morlacchi, Perugia, 2017, pp. 5-21.  </w:t>
      </w:r>
      <w:r w:rsidRPr="0022362F">
        <w:rPr>
          <w:rFonts w:ascii="Times New Roman" w:eastAsia="FangSong" w:hAnsi="Times New Roman" w:cs="Times New Roman"/>
          <w:color w:val="212121"/>
          <w:sz w:val="22"/>
          <w:szCs w:val="22"/>
          <w:shd w:val="clear" w:color="auto" w:fill="FFFFFF"/>
          <w:lang w:val="it-IT"/>
        </w:rPr>
        <w:t xml:space="preserve"> </w:t>
      </w:r>
      <w:r w:rsidRPr="0022362F">
        <w:rPr>
          <w:rFonts w:ascii="Times New Roman" w:hAnsi="Times New Roman" w:cs="Times New Roman"/>
          <w:i/>
          <w:sz w:val="22"/>
          <w:szCs w:val="22"/>
          <w:lang w:val="it-IT"/>
        </w:rPr>
        <w:t xml:space="preserve">  </w:t>
      </w:r>
    </w:p>
    <w:p w:rsidR="00064A5B" w:rsidRPr="00064A5B" w:rsidRDefault="00064A5B" w:rsidP="00E93955">
      <w:pPr>
        <w:pStyle w:val="Paragrafoelenco"/>
        <w:numPr>
          <w:ilvl w:val="0"/>
          <w:numId w:val="29"/>
        </w:numPr>
        <w:autoSpaceDE w:val="0"/>
        <w:autoSpaceDN w:val="0"/>
        <w:adjustRightInd w:val="0"/>
        <w:spacing w:after="0" w:line="240" w:lineRule="auto"/>
        <w:ind w:left="284" w:hanging="284"/>
        <w:rPr>
          <w:rFonts w:ascii="Times New Roman" w:eastAsia="Times New Roman" w:hAnsi="Times New Roman" w:cs="Times New Roman"/>
          <w:bCs/>
          <w:sz w:val="22"/>
          <w:szCs w:val="22"/>
          <w:lang w:val="it-IT"/>
        </w:rPr>
      </w:pPr>
      <w:r w:rsidRPr="000A3682">
        <w:rPr>
          <w:rFonts w:ascii="Times New Roman" w:eastAsia="FangSong" w:hAnsi="Times New Roman" w:cs="Times New Roman"/>
          <w:smallCaps/>
          <w:color w:val="212121"/>
          <w:sz w:val="22"/>
          <w:szCs w:val="22"/>
          <w:shd w:val="clear" w:color="auto" w:fill="FFFFFF"/>
          <w:lang w:val="it-IT"/>
        </w:rPr>
        <w:t xml:space="preserve">Parbuono D., </w:t>
      </w:r>
      <w:r w:rsidRPr="000A3682">
        <w:rPr>
          <w:rFonts w:ascii="Times New Roman" w:hAnsi="Times New Roman" w:cs="Times New Roman"/>
          <w:i/>
          <w:sz w:val="22"/>
          <w:szCs w:val="22"/>
          <w:lang w:val="it-IT"/>
        </w:rPr>
        <w:t>Appunti per un approccio demoantropologico ai folclorevivalismi contemporanei</w:t>
      </w:r>
      <w:r w:rsidRPr="000A3682">
        <w:rPr>
          <w:rFonts w:ascii="Times New Roman" w:hAnsi="Times New Roman" w:cs="Times New Roman"/>
          <w:sz w:val="22"/>
          <w:szCs w:val="22"/>
          <w:lang w:val="it-IT"/>
        </w:rPr>
        <w:t xml:space="preserve">, in </w:t>
      </w:r>
      <w:r w:rsidRPr="000A3682">
        <w:rPr>
          <w:rFonts w:ascii="Times New Roman" w:hAnsi="Times New Roman" w:cs="Times New Roman"/>
          <w:smallCaps/>
          <w:sz w:val="22"/>
          <w:szCs w:val="22"/>
          <w:lang w:val="it-IT"/>
        </w:rPr>
        <w:t>Dei F. - Di Pasquale C.</w:t>
      </w:r>
      <w:r w:rsidRPr="000A3682">
        <w:rPr>
          <w:rFonts w:ascii="Times New Roman" w:hAnsi="Times New Roman" w:cs="Times New Roman"/>
          <w:sz w:val="22"/>
          <w:szCs w:val="22"/>
          <w:lang w:val="it-IT"/>
        </w:rPr>
        <w:t xml:space="preserve"> (a cura di), </w:t>
      </w:r>
      <w:r w:rsidRPr="000A3682">
        <w:rPr>
          <w:rFonts w:ascii="Times New Roman" w:hAnsi="Times New Roman" w:cs="Times New Roman"/>
          <w:i/>
          <w:sz w:val="22"/>
          <w:szCs w:val="22"/>
          <w:lang w:val="it-IT"/>
        </w:rPr>
        <w:t>Rievocare il passato: memoria culturale</w:t>
      </w:r>
      <w:r w:rsidR="006367EE" w:rsidRPr="000A3682">
        <w:rPr>
          <w:rFonts w:ascii="Times New Roman" w:hAnsi="Times New Roman" w:cs="Times New Roman"/>
          <w:i/>
          <w:sz w:val="22"/>
          <w:szCs w:val="22"/>
          <w:lang w:val="it-IT"/>
        </w:rPr>
        <w:t xml:space="preserve"> </w:t>
      </w:r>
      <w:r w:rsidRPr="000A3682">
        <w:rPr>
          <w:rFonts w:ascii="Times New Roman" w:hAnsi="Times New Roman" w:cs="Times New Roman"/>
          <w:i/>
          <w:sz w:val="22"/>
          <w:szCs w:val="22"/>
          <w:lang w:val="it-IT"/>
        </w:rPr>
        <w:t>e identità territoriali</w:t>
      </w:r>
      <w:r w:rsidRPr="000A3682">
        <w:rPr>
          <w:rFonts w:ascii="Times New Roman" w:hAnsi="Times New Roman" w:cs="Times New Roman"/>
          <w:sz w:val="22"/>
          <w:szCs w:val="22"/>
          <w:lang w:val="it-IT"/>
        </w:rPr>
        <w:t>, Pi</w:t>
      </w:r>
      <w:r w:rsidR="009354F3" w:rsidRPr="000A3682">
        <w:rPr>
          <w:rFonts w:ascii="Times New Roman" w:hAnsi="Times New Roman" w:cs="Times New Roman"/>
          <w:sz w:val="22"/>
          <w:szCs w:val="22"/>
          <w:lang w:val="it-IT"/>
        </w:rPr>
        <w:t>sa</w:t>
      </w:r>
      <w:r w:rsidR="009354F3">
        <w:rPr>
          <w:rFonts w:ascii="Times New Roman" w:hAnsi="Times New Roman" w:cs="Times New Roman"/>
          <w:sz w:val="22"/>
          <w:szCs w:val="22"/>
          <w:lang w:val="it-IT"/>
        </w:rPr>
        <w:t xml:space="preserve"> University Press, Pisa, 2017, pp. 95-108.</w:t>
      </w:r>
    </w:p>
    <w:p w:rsidR="007674A4" w:rsidRPr="007674A4" w:rsidRDefault="007674A4" w:rsidP="00E93955">
      <w:pPr>
        <w:pStyle w:val="Paragrafoelenco"/>
        <w:numPr>
          <w:ilvl w:val="0"/>
          <w:numId w:val="29"/>
        </w:numPr>
        <w:autoSpaceDE w:val="0"/>
        <w:autoSpaceDN w:val="0"/>
        <w:adjustRightInd w:val="0"/>
        <w:spacing w:after="0" w:line="240" w:lineRule="auto"/>
        <w:ind w:left="284" w:hanging="284"/>
        <w:rPr>
          <w:rFonts w:ascii="Times New Roman" w:eastAsia="Times New Roman" w:hAnsi="Times New Roman" w:cs="Times New Roman"/>
          <w:bCs/>
          <w:sz w:val="22"/>
          <w:szCs w:val="22"/>
          <w:lang w:val="it-IT"/>
        </w:rPr>
      </w:pPr>
      <w:r w:rsidRPr="00064A5B">
        <w:rPr>
          <w:rFonts w:ascii="Times New Roman" w:eastAsia="FangSong" w:hAnsi="Times New Roman" w:cs="Times New Roman"/>
          <w:smallCaps/>
          <w:color w:val="212121"/>
          <w:sz w:val="22"/>
          <w:szCs w:val="22"/>
          <w:shd w:val="clear" w:color="auto" w:fill="FFFFFF"/>
          <w:lang w:val="it-IT"/>
        </w:rPr>
        <w:t xml:space="preserve">Parbuono D. - Sbardella F. </w:t>
      </w:r>
      <w:r w:rsidRPr="00064A5B">
        <w:rPr>
          <w:rFonts w:ascii="Times New Roman" w:eastAsia="FangSong" w:hAnsi="Times New Roman" w:cs="Times New Roman"/>
          <w:color w:val="212121"/>
          <w:sz w:val="22"/>
          <w:szCs w:val="22"/>
          <w:shd w:val="clear" w:color="auto" w:fill="FFFFFF"/>
          <w:lang w:val="it-IT"/>
        </w:rPr>
        <w:t>(a cura di)</w:t>
      </w:r>
      <w:r w:rsidRPr="00064A5B">
        <w:rPr>
          <w:rFonts w:ascii="Times New Roman" w:eastAsia="FangSong" w:hAnsi="Times New Roman" w:cs="Times New Roman"/>
          <w:smallCaps/>
          <w:color w:val="212121"/>
          <w:sz w:val="22"/>
          <w:szCs w:val="22"/>
          <w:shd w:val="clear" w:color="auto" w:fill="FFFFFF"/>
          <w:lang w:val="it-IT"/>
        </w:rPr>
        <w:t xml:space="preserve">, </w:t>
      </w:r>
      <w:r w:rsidRPr="00064A5B">
        <w:rPr>
          <w:rFonts w:ascii="Times New Roman" w:hAnsi="Times New Roman" w:cs="Times New Roman"/>
          <w:i/>
          <w:sz w:val="22"/>
          <w:szCs w:val="22"/>
          <w:lang w:val="it-IT" w:bidi="ar-SA"/>
        </w:rPr>
        <w:t>Costruzione di patrimoni</w:t>
      </w:r>
      <w:r w:rsidRPr="00064A5B">
        <w:rPr>
          <w:rFonts w:ascii="Times New Roman" w:hAnsi="Times New Roman" w:cs="Times New Roman"/>
          <w:i/>
          <w:sz w:val="22"/>
          <w:szCs w:val="22"/>
          <w:lang w:val="it-IT"/>
        </w:rPr>
        <w:t xml:space="preserve">. </w:t>
      </w:r>
      <w:r w:rsidRPr="00064A5B">
        <w:rPr>
          <w:rFonts w:ascii="Times New Roman" w:hAnsi="Times New Roman" w:cs="Times New Roman"/>
          <w:i/>
          <w:iCs/>
          <w:sz w:val="22"/>
          <w:szCs w:val="22"/>
          <w:lang w:val="it-IT" w:bidi="ar-SA"/>
        </w:rPr>
        <w:t>Le parole degli oggetti e delle convenzioni</w:t>
      </w:r>
      <w:r w:rsidRPr="00064A5B">
        <w:rPr>
          <w:rFonts w:ascii="Times New Roman" w:hAnsi="Times New Roman" w:cs="Times New Roman"/>
          <w:iCs/>
          <w:sz w:val="22"/>
          <w:szCs w:val="22"/>
          <w:lang w:val="it-IT"/>
        </w:rPr>
        <w:t>,</w:t>
      </w:r>
      <w:r w:rsidRPr="00064A5B">
        <w:rPr>
          <w:rFonts w:ascii="Times New Roman" w:hAnsi="Times New Roman" w:cs="Times New Roman"/>
          <w:bCs/>
          <w:sz w:val="22"/>
          <w:szCs w:val="22"/>
          <w:lang w:val="it-IT"/>
        </w:rPr>
        <w:t xml:space="preserve"> </w:t>
      </w:r>
      <w:r w:rsidRPr="00064A5B">
        <w:rPr>
          <w:rFonts w:ascii="Times New Roman" w:hAnsi="Times New Roman" w:cs="Times New Roman"/>
          <w:sz w:val="22"/>
          <w:szCs w:val="22"/>
          <w:lang w:val="it-IT"/>
        </w:rPr>
        <w:t>collana “</w:t>
      </w:r>
      <w:r w:rsidRPr="00064A5B">
        <w:rPr>
          <w:rFonts w:ascii="Times New Roman" w:hAnsi="Times New Roman" w:cs="Times New Roman"/>
          <w:sz w:val="22"/>
          <w:szCs w:val="22"/>
          <w:lang w:val="it-IT" w:bidi="ar-SA"/>
        </w:rPr>
        <w:t>HERITAGE. Antropologia, musei, paesaggi”</w:t>
      </w:r>
      <w:r w:rsidRPr="00064A5B">
        <w:rPr>
          <w:rFonts w:ascii="Times New Roman" w:hAnsi="Times New Roman" w:cs="Times New Roman"/>
          <w:sz w:val="22"/>
          <w:szCs w:val="22"/>
          <w:lang w:val="it-IT"/>
        </w:rPr>
        <w:t xml:space="preserve"> (</w:t>
      </w:r>
      <w:r w:rsidRPr="00064A5B">
        <w:rPr>
          <w:rFonts w:ascii="Times New Roman" w:hAnsi="Times New Roman" w:cs="Times New Roman"/>
          <w:sz w:val="22"/>
          <w:szCs w:val="22"/>
          <w:lang w:val="it-IT" w:eastAsia="zh-CN"/>
        </w:rPr>
        <w:t>peer-reviewed</w:t>
      </w:r>
      <w:r w:rsidRPr="00064A5B">
        <w:rPr>
          <w:rFonts w:ascii="Times New Roman" w:hAnsi="Times New Roman" w:cs="Times New Roman"/>
          <w:sz w:val="22"/>
          <w:szCs w:val="22"/>
          <w:lang w:val="it-IT"/>
        </w:rPr>
        <w:t>), Pàtron, Bologna,</w:t>
      </w:r>
      <w:r w:rsidRPr="007674A4">
        <w:rPr>
          <w:rFonts w:ascii="Times New Roman" w:hAnsi="Times New Roman" w:cs="Times New Roman"/>
          <w:sz w:val="22"/>
          <w:szCs w:val="22"/>
          <w:lang w:val="it-IT"/>
        </w:rPr>
        <w:t xml:space="preserve"> 2017, 335 </w:t>
      </w:r>
      <w:proofErr w:type="gramStart"/>
      <w:r w:rsidRPr="007674A4">
        <w:rPr>
          <w:rFonts w:ascii="Times New Roman" w:hAnsi="Times New Roman" w:cs="Times New Roman"/>
          <w:sz w:val="22"/>
          <w:szCs w:val="22"/>
          <w:lang w:val="it-IT"/>
        </w:rPr>
        <w:t>pp..</w:t>
      </w:r>
      <w:proofErr w:type="gramEnd"/>
    </w:p>
    <w:p w:rsidR="00292E43" w:rsidRPr="008C218E" w:rsidRDefault="007674A4" w:rsidP="00292E43">
      <w:pPr>
        <w:pStyle w:val="Paragrafoelenco"/>
        <w:numPr>
          <w:ilvl w:val="0"/>
          <w:numId w:val="29"/>
        </w:numPr>
        <w:autoSpaceDE w:val="0"/>
        <w:autoSpaceDN w:val="0"/>
        <w:adjustRightInd w:val="0"/>
        <w:spacing w:after="0" w:line="240" w:lineRule="auto"/>
        <w:ind w:left="284" w:hanging="284"/>
        <w:rPr>
          <w:rFonts w:eastAsia="Times New Roman"/>
          <w:bCs/>
          <w:sz w:val="22"/>
          <w:szCs w:val="22"/>
          <w:lang w:val="it-IT"/>
        </w:rPr>
      </w:pPr>
      <w:r w:rsidRPr="0020003B">
        <w:rPr>
          <w:rFonts w:ascii="Times New Roman" w:eastAsia="FangSong" w:hAnsi="Times New Roman" w:cs="Times New Roman"/>
          <w:smallCaps/>
          <w:color w:val="212121"/>
          <w:sz w:val="22"/>
          <w:szCs w:val="22"/>
          <w:shd w:val="clear" w:color="auto" w:fill="FFFFFF"/>
          <w:lang w:val="it-IT"/>
        </w:rPr>
        <w:t>Parbuono D. - Sbardella F.,</w:t>
      </w:r>
      <w:r w:rsidR="0020003B" w:rsidRPr="0020003B">
        <w:rPr>
          <w:rFonts w:ascii="Times New Roman" w:eastAsia="FangSong" w:hAnsi="Times New Roman" w:cs="Times New Roman"/>
          <w:smallCaps/>
          <w:color w:val="212121"/>
          <w:sz w:val="22"/>
          <w:szCs w:val="22"/>
          <w:shd w:val="clear" w:color="auto" w:fill="FFFFFF"/>
          <w:lang w:val="it-IT"/>
        </w:rPr>
        <w:t xml:space="preserve"> </w:t>
      </w:r>
      <w:r w:rsidR="0020003B" w:rsidRPr="0020003B">
        <w:rPr>
          <w:rFonts w:ascii="Times New Roman" w:eastAsia="FangSong" w:hAnsi="Times New Roman" w:cs="Times New Roman"/>
          <w:i/>
          <w:color w:val="212121"/>
          <w:sz w:val="22"/>
          <w:szCs w:val="22"/>
          <w:shd w:val="clear" w:color="auto" w:fill="FFFFFF"/>
          <w:lang w:val="it-IT"/>
        </w:rPr>
        <w:t xml:space="preserve">Premessa, </w:t>
      </w:r>
      <w:r w:rsidR="0020003B" w:rsidRPr="0020003B">
        <w:rPr>
          <w:rFonts w:ascii="Times New Roman" w:eastAsia="FangSong" w:hAnsi="Times New Roman" w:cs="Times New Roman"/>
          <w:color w:val="212121"/>
          <w:sz w:val="22"/>
          <w:szCs w:val="22"/>
          <w:shd w:val="clear" w:color="auto" w:fill="FFFFFF"/>
          <w:lang w:val="it-IT"/>
        </w:rPr>
        <w:t xml:space="preserve">in </w:t>
      </w:r>
      <w:r w:rsidR="0020003B" w:rsidRPr="0020003B">
        <w:rPr>
          <w:rFonts w:ascii="Times New Roman" w:eastAsia="FangSong" w:hAnsi="Times New Roman" w:cs="Times New Roman"/>
          <w:smallCaps/>
          <w:color w:val="212121"/>
          <w:sz w:val="22"/>
          <w:szCs w:val="22"/>
          <w:shd w:val="clear" w:color="auto" w:fill="FFFFFF"/>
          <w:lang w:val="it-IT"/>
        </w:rPr>
        <w:t xml:space="preserve">Parbuono D. - Sbardella F. </w:t>
      </w:r>
      <w:r w:rsidR="0020003B" w:rsidRPr="0020003B">
        <w:rPr>
          <w:rFonts w:ascii="Times New Roman" w:eastAsia="FangSong" w:hAnsi="Times New Roman" w:cs="Times New Roman"/>
          <w:color w:val="212121"/>
          <w:sz w:val="22"/>
          <w:szCs w:val="22"/>
          <w:shd w:val="clear" w:color="auto" w:fill="FFFFFF"/>
          <w:lang w:val="it-IT"/>
        </w:rPr>
        <w:t>(a cura di)</w:t>
      </w:r>
      <w:r w:rsidR="0020003B" w:rsidRPr="0020003B">
        <w:rPr>
          <w:rFonts w:ascii="Times New Roman" w:eastAsia="FangSong" w:hAnsi="Times New Roman" w:cs="Times New Roman"/>
          <w:smallCaps/>
          <w:color w:val="212121"/>
          <w:sz w:val="22"/>
          <w:szCs w:val="22"/>
          <w:shd w:val="clear" w:color="auto" w:fill="FFFFFF"/>
          <w:lang w:val="it-IT"/>
        </w:rPr>
        <w:t xml:space="preserve">, </w:t>
      </w:r>
      <w:r w:rsidR="0020003B" w:rsidRPr="0020003B">
        <w:rPr>
          <w:rFonts w:ascii="Times New Roman" w:hAnsi="Times New Roman" w:cs="Times New Roman"/>
          <w:i/>
          <w:sz w:val="22"/>
          <w:szCs w:val="22"/>
          <w:lang w:val="it-IT" w:bidi="ar-SA"/>
        </w:rPr>
        <w:t xml:space="preserve">Costruzione di </w:t>
      </w:r>
      <w:r w:rsidR="0020003B" w:rsidRPr="008C218E">
        <w:rPr>
          <w:rFonts w:ascii="Times New Roman" w:hAnsi="Times New Roman" w:cs="Times New Roman"/>
          <w:i/>
          <w:sz w:val="22"/>
          <w:szCs w:val="22"/>
          <w:lang w:val="it-IT" w:bidi="ar-SA"/>
        </w:rPr>
        <w:t>patrimoni</w:t>
      </w:r>
      <w:r w:rsidR="0020003B" w:rsidRPr="008C218E">
        <w:rPr>
          <w:rFonts w:ascii="Times New Roman" w:hAnsi="Times New Roman" w:cs="Times New Roman"/>
          <w:i/>
          <w:sz w:val="22"/>
          <w:szCs w:val="22"/>
          <w:lang w:val="it-IT"/>
        </w:rPr>
        <w:t xml:space="preserve">. </w:t>
      </w:r>
      <w:r w:rsidR="0020003B" w:rsidRPr="008C218E">
        <w:rPr>
          <w:rFonts w:ascii="Times New Roman" w:hAnsi="Times New Roman" w:cs="Times New Roman"/>
          <w:i/>
          <w:iCs/>
          <w:sz w:val="22"/>
          <w:szCs w:val="22"/>
          <w:lang w:val="it-IT" w:bidi="ar-SA"/>
        </w:rPr>
        <w:t>Le parole degli oggetti e delle convenzioni</w:t>
      </w:r>
      <w:r w:rsidR="0020003B" w:rsidRPr="008C218E">
        <w:rPr>
          <w:rFonts w:ascii="Times New Roman" w:hAnsi="Times New Roman" w:cs="Times New Roman"/>
          <w:iCs/>
          <w:sz w:val="22"/>
          <w:szCs w:val="22"/>
          <w:lang w:val="it-IT"/>
        </w:rPr>
        <w:t>,</w:t>
      </w:r>
      <w:r w:rsidR="0020003B" w:rsidRPr="008C218E">
        <w:rPr>
          <w:rFonts w:ascii="Times New Roman" w:hAnsi="Times New Roman" w:cs="Times New Roman"/>
          <w:bCs/>
          <w:sz w:val="22"/>
          <w:szCs w:val="22"/>
          <w:lang w:val="it-IT"/>
        </w:rPr>
        <w:t xml:space="preserve"> </w:t>
      </w:r>
      <w:r w:rsidR="0020003B" w:rsidRPr="008C218E">
        <w:rPr>
          <w:rFonts w:ascii="Times New Roman" w:hAnsi="Times New Roman" w:cs="Times New Roman"/>
          <w:sz w:val="22"/>
          <w:szCs w:val="22"/>
          <w:lang w:val="it-IT"/>
        </w:rPr>
        <w:t>collana “</w:t>
      </w:r>
      <w:r w:rsidR="0020003B" w:rsidRPr="008C218E">
        <w:rPr>
          <w:rFonts w:ascii="Times New Roman" w:hAnsi="Times New Roman" w:cs="Times New Roman"/>
          <w:sz w:val="22"/>
          <w:szCs w:val="22"/>
          <w:lang w:val="it-IT" w:bidi="ar-SA"/>
        </w:rPr>
        <w:t>HERITAGE. Antropologia, musei, paesaggi”</w:t>
      </w:r>
      <w:r w:rsidR="0020003B" w:rsidRPr="008C218E">
        <w:rPr>
          <w:rFonts w:ascii="Times New Roman" w:hAnsi="Times New Roman" w:cs="Times New Roman"/>
          <w:sz w:val="22"/>
          <w:szCs w:val="22"/>
          <w:lang w:val="it-IT"/>
        </w:rPr>
        <w:t xml:space="preserve"> (</w:t>
      </w:r>
      <w:r w:rsidR="0020003B" w:rsidRPr="008C218E">
        <w:rPr>
          <w:rFonts w:ascii="Times New Roman" w:hAnsi="Times New Roman" w:cs="Times New Roman"/>
          <w:sz w:val="22"/>
          <w:szCs w:val="22"/>
          <w:lang w:val="it-IT" w:eastAsia="zh-CN"/>
        </w:rPr>
        <w:t>peer-reviewed</w:t>
      </w:r>
      <w:r w:rsidR="0020003B" w:rsidRPr="008C218E">
        <w:rPr>
          <w:rFonts w:ascii="Times New Roman" w:hAnsi="Times New Roman" w:cs="Times New Roman"/>
          <w:sz w:val="22"/>
          <w:szCs w:val="22"/>
          <w:lang w:val="it-IT"/>
        </w:rPr>
        <w:t>), Pàtron, Bologna, 2017, pp. 7-13.</w:t>
      </w:r>
    </w:p>
    <w:p w:rsidR="00292E43" w:rsidRPr="00EE4EA3" w:rsidRDefault="007E0BE1" w:rsidP="00292E43">
      <w:pPr>
        <w:pStyle w:val="Paragrafoelenco"/>
        <w:numPr>
          <w:ilvl w:val="0"/>
          <w:numId w:val="29"/>
        </w:numPr>
        <w:autoSpaceDE w:val="0"/>
        <w:autoSpaceDN w:val="0"/>
        <w:adjustRightInd w:val="0"/>
        <w:spacing w:after="0" w:line="240" w:lineRule="auto"/>
        <w:ind w:left="284" w:hanging="284"/>
        <w:rPr>
          <w:rFonts w:ascii="Times New Roman" w:eastAsia="Times New Roman" w:hAnsi="Times New Roman" w:cs="Times New Roman"/>
          <w:bCs/>
          <w:sz w:val="22"/>
          <w:szCs w:val="22"/>
          <w:lang w:val="it-IT"/>
        </w:rPr>
      </w:pPr>
      <w:r w:rsidRPr="008C218E">
        <w:rPr>
          <w:rFonts w:ascii="Times New Roman" w:eastAsia="FangSong" w:hAnsi="Times New Roman" w:cs="Times New Roman"/>
          <w:smallCaps/>
          <w:color w:val="212121"/>
          <w:sz w:val="22"/>
          <w:szCs w:val="22"/>
          <w:shd w:val="clear" w:color="auto" w:fill="FFFFFF"/>
          <w:lang w:val="it-IT"/>
        </w:rPr>
        <w:t>Liu Z. - Parbuono D.</w:t>
      </w:r>
      <w:r w:rsidR="00292E43" w:rsidRPr="008C218E">
        <w:rPr>
          <w:rFonts w:ascii="Times New Roman" w:eastAsia="FangSong" w:hAnsi="Times New Roman" w:cs="Times New Roman"/>
          <w:smallCaps/>
          <w:color w:val="212121"/>
          <w:sz w:val="22"/>
          <w:szCs w:val="22"/>
          <w:shd w:val="clear" w:color="auto" w:fill="FFFFFF"/>
          <w:lang w:val="it-IT"/>
        </w:rPr>
        <w:t xml:space="preserve">, </w:t>
      </w:r>
      <w:r w:rsidR="00292E43" w:rsidRPr="008C218E">
        <w:rPr>
          <w:rFonts w:ascii="Times New Roman" w:hAnsi="Times New Roman" w:cs="Times New Roman"/>
          <w:i/>
          <w:iCs/>
          <w:sz w:val="22"/>
          <w:szCs w:val="22"/>
          <w:lang w:val="it-IT" w:bidi="ar-SA"/>
        </w:rPr>
        <w:t xml:space="preserve">Un dialogo sul concetto di “Intangible Cultural Heritage” in Cina. </w:t>
      </w:r>
      <w:r w:rsidR="00506E19" w:rsidRPr="008C218E">
        <w:rPr>
          <w:rFonts w:ascii="Times New Roman" w:hAnsi="Times New Roman" w:cs="Times New Roman"/>
          <w:i/>
          <w:iCs/>
          <w:sz w:val="22"/>
          <w:szCs w:val="22"/>
          <w:lang w:val="it-IT" w:bidi="ar-SA"/>
        </w:rPr>
        <w:t xml:space="preserve"> Comparazioni </w:t>
      </w:r>
      <w:r w:rsidR="00506E19" w:rsidRPr="00EE4EA3">
        <w:rPr>
          <w:rFonts w:ascii="Times New Roman" w:hAnsi="Times New Roman" w:cs="Times New Roman"/>
          <w:i/>
          <w:iCs/>
          <w:sz w:val="22"/>
          <w:szCs w:val="22"/>
          <w:lang w:val="it-IT" w:bidi="ar-SA"/>
        </w:rPr>
        <w:t>e interpretazioni</w:t>
      </w:r>
      <w:r w:rsidR="00292E43" w:rsidRPr="00EE4EA3">
        <w:rPr>
          <w:rFonts w:ascii="Times New Roman" w:eastAsia="FangSong" w:hAnsi="Times New Roman" w:cs="Times New Roman"/>
          <w:i/>
          <w:color w:val="212121"/>
          <w:sz w:val="22"/>
          <w:szCs w:val="22"/>
          <w:shd w:val="clear" w:color="auto" w:fill="FFFFFF"/>
          <w:lang w:val="it-IT"/>
        </w:rPr>
        <w:t xml:space="preserve">, </w:t>
      </w:r>
      <w:r w:rsidR="00292E43" w:rsidRPr="00EE4EA3">
        <w:rPr>
          <w:rFonts w:ascii="Times New Roman" w:eastAsia="FangSong" w:hAnsi="Times New Roman" w:cs="Times New Roman"/>
          <w:color w:val="212121"/>
          <w:sz w:val="22"/>
          <w:szCs w:val="22"/>
          <w:shd w:val="clear" w:color="auto" w:fill="FFFFFF"/>
          <w:lang w:val="it-IT"/>
        </w:rPr>
        <w:t xml:space="preserve">in </w:t>
      </w:r>
      <w:r w:rsidR="00292E43" w:rsidRPr="00EE4EA3">
        <w:rPr>
          <w:rFonts w:ascii="Times New Roman" w:eastAsia="FangSong" w:hAnsi="Times New Roman" w:cs="Times New Roman"/>
          <w:smallCaps/>
          <w:color w:val="212121"/>
          <w:sz w:val="22"/>
          <w:szCs w:val="22"/>
          <w:shd w:val="clear" w:color="auto" w:fill="FFFFFF"/>
          <w:lang w:val="it-IT"/>
        </w:rPr>
        <w:t xml:space="preserve">Parbuono D. - Sbardella F. </w:t>
      </w:r>
      <w:r w:rsidR="00292E43" w:rsidRPr="00EE4EA3">
        <w:rPr>
          <w:rFonts w:ascii="Times New Roman" w:eastAsia="FangSong" w:hAnsi="Times New Roman" w:cs="Times New Roman"/>
          <w:color w:val="212121"/>
          <w:sz w:val="22"/>
          <w:szCs w:val="22"/>
          <w:shd w:val="clear" w:color="auto" w:fill="FFFFFF"/>
          <w:lang w:val="it-IT"/>
        </w:rPr>
        <w:t>(a cura di)</w:t>
      </w:r>
      <w:r w:rsidR="00292E43" w:rsidRPr="00EE4EA3">
        <w:rPr>
          <w:rFonts w:ascii="Times New Roman" w:eastAsia="FangSong" w:hAnsi="Times New Roman" w:cs="Times New Roman"/>
          <w:smallCaps/>
          <w:color w:val="212121"/>
          <w:sz w:val="22"/>
          <w:szCs w:val="22"/>
          <w:shd w:val="clear" w:color="auto" w:fill="FFFFFF"/>
          <w:lang w:val="it-IT"/>
        </w:rPr>
        <w:t xml:space="preserve">, </w:t>
      </w:r>
      <w:r w:rsidR="00292E43" w:rsidRPr="00EE4EA3">
        <w:rPr>
          <w:rFonts w:ascii="Times New Roman" w:hAnsi="Times New Roman" w:cs="Times New Roman"/>
          <w:i/>
          <w:sz w:val="22"/>
          <w:szCs w:val="22"/>
          <w:lang w:val="it-IT" w:bidi="ar-SA"/>
        </w:rPr>
        <w:t>Costruzione di patrimoni</w:t>
      </w:r>
      <w:r w:rsidR="00292E43" w:rsidRPr="00EE4EA3">
        <w:rPr>
          <w:rFonts w:ascii="Times New Roman" w:hAnsi="Times New Roman" w:cs="Times New Roman"/>
          <w:i/>
          <w:sz w:val="22"/>
          <w:szCs w:val="22"/>
          <w:lang w:val="it-IT"/>
        </w:rPr>
        <w:t xml:space="preserve">. </w:t>
      </w:r>
      <w:r w:rsidR="00292E43" w:rsidRPr="00EE4EA3">
        <w:rPr>
          <w:rFonts w:ascii="Times New Roman" w:hAnsi="Times New Roman" w:cs="Times New Roman"/>
          <w:i/>
          <w:iCs/>
          <w:sz w:val="22"/>
          <w:szCs w:val="22"/>
          <w:lang w:val="it-IT" w:bidi="ar-SA"/>
        </w:rPr>
        <w:t>Le parole degli oggetti e delle convenzioni</w:t>
      </w:r>
      <w:r w:rsidR="00292E43" w:rsidRPr="00EE4EA3">
        <w:rPr>
          <w:rFonts w:ascii="Times New Roman" w:hAnsi="Times New Roman" w:cs="Times New Roman"/>
          <w:iCs/>
          <w:sz w:val="22"/>
          <w:szCs w:val="22"/>
          <w:lang w:val="it-IT"/>
        </w:rPr>
        <w:t>,</w:t>
      </w:r>
      <w:r w:rsidR="00292E43" w:rsidRPr="00EE4EA3">
        <w:rPr>
          <w:rFonts w:ascii="Times New Roman" w:hAnsi="Times New Roman" w:cs="Times New Roman"/>
          <w:bCs/>
          <w:sz w:val="22"/>
          <w:szCs w:val="22"/>
          <w:lang w:val="it-IT"/>
        </w:rPr>
        <w:t xml:space="preserve"> </w:t>
      </w:r>
      <w:r w:rsidR="00292E43" w:rsidRPr="00EE4EA3">
        <w:rPr>
          <w:rFonts w:ascii="Times New Roman" w:hAnsi="Times New Roman" w:cs="Times New Roman"/>
          <w:sz w:val="22"/>
          <w:szCs w:val="22"/>
          <w:lang w:val="it-IT"/>
        </w:rPr>
        <w:t>collana “</w:t>
      </w:r>
      <w:r w:rsidR="00292E43" w:rsidRPr="00EE4EA3">
        <w:rPr>
          <w:rFonts w:ascii="Times New Roman" w:hAnsi="Times New Roman" w:cs="Times New Roman"/>
          <w:sz w:val="22"/>
          <w:szCs w:val="22"/>
          <w:lang w:val="it-IT" w:bidi="ar-SA"/>
        </w:rPr>
        <w:t>HERITAGE. Antropologia, musei, paesaggi”</w:t>
      </w:r>
      <w:r w:rsidR="00292E43" w:rsidRPr="00EE4EA3">
        <w:rPr>
          <w:rFonts w:ascii="Times New Roman" w:hAnsi="Times New Roman" w:cs="Times New Roman"/>
          <w:sz w:val="22"/>
          <w:szCs w:val="22"/>
          <w:lang w:val="it-IT"/>
        </w:rPr>
        <w:t xml:space="preserve"> (</w:t>
      </w:r>
      <w:r w:rsidR="00292E43" w:rsidRPr="00EE4EA3">
        <w:rPr>
          <w:rFonts w:ascii="Times New Roman" w:hAnsi="Times New Roman" w:cs="Times New Roman"/>
          <w:sz w:val="22"/>
          <w:szCs w:val="22"/>
          <w:lang w:val="it-IT" w:eastAsia="zh-CN"/>
        </w:rPr>
        <w:t>peer-reviewed</w:t>
      </w:r>
      <w:r w:rsidRPr="00EE4EA3">
        <w:rPr>
          <w:rFonts w:ascii="Times New Roman" w:hAnsi="Times New Roman" w:cs="Times New Roman"/>
          <w:sz w:val="22"/>
          <w:szCs w:val="22"/>
          <w:lang w:val="it-IT"/>
        </w:rPr>
        <w:t>), Pàtron, Bologna, 2017, pp. 101-118</w:t>
      </w:r>
      <w:r w:rsidR="00292E43" w:rsidRPr="00EE4EA3">
        <w:rPr>
          <w:rFonts w:ascii="Times New Roman" w:hAnsi="Times New Roman" w:cs="Times New Roman"/>
          <w:sz w:val="22"/>
          <w:szCs w:val="22"/>
          <w:lang w:val="it-IT"/>
        </w:rPr>
        <w:t>.</w:t>
      </w:r>
    </w:p>
    <w:p w:rsidR="00240DBA" w:rsidRPr="00EE4EA3" w:rsidRDefault="00240DBA" w:rsidP="007674A4">
      <w:pPr>
        <w:pStyle w:val="Aaoeeu"/>
        <w:widowControl/>
        <w:numPr>
          <w:ilvl w:val="0"/>
          <w:numId w:val="23"/>
        </w:numPr>
        <w:ind w:left="284" w:hanging="284"/>
        <w:jc w:val="both"/>
        <w:rPr>
          <w:bCs/>
          <w:sz w:val="22"/>
          <w:szCs w:val="22"/>
          <w:lang w:val="it-IT"/>
        </w:rPr>
      </w:pPr>
      <w:r w:rsidRPr="00EE4EA3">
        <w:rPr>
          <w:rFonts w:eastAsia="FangSong"/>
          <w:smallCaps/>
          <w:color w:val="212121"/>
          <w:sz w:val="22"/>
          <w:szCs w:val="22"/>
          <w:shd w:val="clear" w:color="auto" w:fill="FFFFFF"/>
          <w:lang w:val="it-IT"/>
        </w:rPr>
        <w:t xml:space="preserve">Parbuono D., </w:t>
      </w:r>
      <w:r w:rsidRPr="00EE4EA3">
        <w:rPr>
          <w:rFonts w:eastAsia="FangSong"/>
          <w:i/>
          <w:color w:val="212121"/>
          <w:sz w:val="22"/>
          <w:szCs w:val="22"/>
          <w:shd w:val="clear" w:color="auto" w:fill="FFFFFF"/>
          <w:lang w:val="it-IT"/>
        </w:rPr>
        <w:t>Macrolotto 0</w:t>
      </w:r>
      <w:r w:rsidRPr="00EE4EA3">
        <w:rPr>
          <w:rFonts w:eastAsia="FangSong"/>
          <w:color w:val="212121"/>
          <w:sz w:val="22"/>
          <w:szCs w:val="22"/>
          <w:shd w:val="clear" w:color="auto" w:fill="FFFFFF"/>
          <w:lang w:val="it-IT"/>
        </w:rPr>
        <w:t>, «AM. Antropologia Museale</w:t>
      </w:r>
      <w:r w:rsidR="007E71A7" w:rsidRPr="00EE4EA3">
        <w:rPr>
          <w:rFonts w:eastAsia="FangSong"/>
          <w:color w:val="212121"/>
          <w:sz w:val="22"/>
          <w:szCs w:val="22"/>
          <w:shd w:val="clear" w:color="auto" w:fill="FFFFFF"/>
          <w:lang w:val="it-IT"/>
        </w:rPr>
        <w:t>.</w:t>
      </w:r>
      <w:r w:rsidR="007E71A7" w:rsidRPr="00EE4EA3">
        <w:rPr>
          <w:sz w:val="22"/>
          <w:szCs w:val="22"/>
          <w:lang w:val="it-IT"/>
        </w:rPr>
        <w:t xml:space="preserve"> Rivista della Società Italiana per la Museografia e i Beni Demoetnoantropologici</w:t>
      </w:r>
      <w:r w:rsidRPr="00EE4EA3">
        <w:rPr>
          <w:rFonts w:eastAsia="FangSong"/>
          <w:color w:val="212121"/>
          <w:sz w:val="22"/>
          <w:szCs w:val="22"/>
          <w:shd w:val="clear" w:color="auto" w:fill="FFFFFF"/>
          <w:lang w:val="it-IT"/>
        </w:rPr>
        <w:t>»</w:t>
      </w:r>
      <w:r w:rsidR="007E71A7" w:rsidRPr="00EE4EA3">
        <w:rPr>
          <w:rFonts w:eastAsia="FangSong"/>
          <w:color w:val="212121"/>
          <w:sz w:val="22"/>
          <w:szCs w:val="22"/>
          <w:shd w:val="clear" w:color="auto" w:fill="FFFFFF"/>
          <w:lang w:val="it-IT"/>
        </w:rPr>
        <w:t xml:space="preserve"> </w:t>
      </w:r>
      <w:r w:rsidR="007E71A7" w:rsidRPr="00EE4EA3">
        <w:rPr>
          <w:sz w:val="22"/>
          <w:szCs w:val="22"/>
          <w:lang w:val="it-IT" w:eastAsia="zh-CN"/>
        </w:rPr>
        <w:t>(peer-reviewed</w:t>
      </w:r>
      <w:r w:rsidR="0077058C" w:rsidRPr="00EE4EA3">
        <w:rPr>
          <w:sz w:val="22"/>
          <w:szCs w:val="22"/>
          <w:lang w:val="it-IT" w:eastAsia="zh-CN"/>
        </w:rPr>
        <w:t>; fascia A, Anvur</w:t>
      </w:r>
      <w:r w:rsidR="007E71A7" w:rsidRPr="00EE4EA3">
        <w:rPr>
          <w:sz w:val="22"/>
          <w:szCs w:val="22"/>
          <w:lang w:val="it-IT" w:eastAsia="zh-CN"/>
        </w:rPr>
        <w:t>)</w:t>
      </w:r>
      <w:r w:rsidRPr="00EE4EA3">
        <w:rPr>
          <w:rFonts w:eastAsia="FangSong"/>
          <w:color w:val="212121"/>
          <w:sz w:val="22"/>
          <w:szCs w:val="22"/>
          <w:shd w:val="clear" w:color="auto" w:fill="FFFFFF"/>
          <w:lang w:val="it-IT"/>
        </w:rPr>
        <w:t>, anno 13, numero 37/39, 2015-2016, 2017, pp.</w:t>
      </w:r>
      <w:r w:rsidR="00AA6F51" w:rsidRPr="00EE4EA3">
        <w:rPr>
          <w:rFonts w:eastAsia="FangSong"/>
          <w:color w:val="212121"/>
          <w:sz w:val="22"/>
          <w:szCs w:val="22"/>
          <w:shd w:val="clear" w:color="auto" w:fill="FFFFFF"/>
          <w:lang w:val="it-IT"/>
        </w:rPr>
        <w:t xml:space="preserve"> 95-9</w:t>
      </w:r>
      <w:r w:rsidR="00835DBC" w:rsidRPr="00EE4EA3">
        <w:rPr>
          <w:rFonts w:eastAsia="FangSong"/>
          <w:color w:val="212121"/>
          <w:sz w:val="22"/>
          <w:szCs w:val="22"/>
          <w:shd w:val="clear" w:color="auto" w:fill="FFFFFF"/>
          <w:lang w:val="it-IT"/>
        </w:rPr>
        <w:t>9.</w:t>
      </w:r>
      <w:r w:rsidRPr="00EE4EA3">
        <w:rPr>
          <w:rFonts w:eastAsia="FangSong"/>
          <w:color w:val="212121"/>
          <w:sz w:val="22"/>
          <w:szCs w:val="22"/>
          <w:shd w:val="clear" w:color="auto" w:fill="FFFFFF"/>
          <w:lang w:val="it-IT"/>
        </w:rPr>
        <w:t xml:space="preserve">  </w:t>
      </w:r>
    </w:p>
    <w:p w:rsidR="00484DDB" w:rsidRPr="00EE4EA3" w:rsidRDefault="00B94789" w:rsidP="00B94789">
      <w:pPr>
        <w:pStyle w:val="Aaoeeu"/>
        <w:widowControl/>
        <w:numPr>
          <w:ilvl w:val="0"/>
          <w:numId w:val="23"/>
        </w:numPr>
        <w:ind w:left="284" w:hanging="284"/>
        <w:jc w:val="both"/>
        <w:rPr>
          <w:bCs/>
          <w:sz w:val="22"/>
          <w:szCs w:val="22"/>
          <w:lang w:val="it-IT"/>
        </w:rPr>
      </w:pPr>
      <w:r w:rsidRPr="00EE4EA3">
        <w:rPr>
          <w:rFonts w:eastAsia="FangSong"/>
          <w:smallCaps/>
          <w:color w:val="212121"/>
          <w:sz w:val="22"/>
          <w:szCs w:val="22"/>
          <w:shd w:val="clear" w:color="auto" w:fill="FFFFFF"/>
          <w:lang w:val="it-IT"/>
        </w:rPr>
        <w:t>Parbuono D.</w:t>
      </w:r>
      <w:r w:rsidRPr="00EE4EA3">
        <w:rPr>
          <w:rFonts w:eastAsia="FangSong"/>
          <w:color w:val="212121"/>
          <w:sz w:val="22"/>
          <w:szCs w:val="22"/>
          <w:shd w:val="clear" w:color="auto" w:fill="FFFFFF"/>
          <w:lang w:val="it-IT"/>
        </w:rPr>
        <w:t xml:space="preserve"> (</w:t>
      </w:r>
      <w:r w:rsidRPr="00EE4EA3">
        <w:rPr>
          <w:rFonts w:eastAsia="FangSong"/>
          <w:color w:val="212121"/>
          <w:sz w:val="22"/>
          <w:szCs w:val="22"/>
          <w:shd w:val="clear" w:color="auto" w:fill="FFFFFF"/>
        </w:rPr>
        <w:t>达尼埃尔</w:t>
      </w:r>
      <w:r w:rsidRPr="00EE4EA3">
        <w:rPr>
          <w:rFonts w:eastAsia="FangSong"/>
          <w:color w:val="212121"/>
          <w:sz w:val="22"/>
          <w:szCs w:val="22"/>
          <w:shd w:val="clear" w:color="auto" w:fill="FFFFFF"/>
          <w:lang w:val="it-IT"/>
        </w:rPr>
        <w:t>·</w:t>
      </w:r>
      <w:r w:rsidRPr="00EE4EA3">
        <w:rPr>
          <w:rFonts w:eastAsia="FangSong"/>
          <w:color w:val="212121"/>
          <w:sz w:val="22"/>
          <w:szCs w:val="22"/>
          <w:shd w:val="clear" w:color="auto" w:fill="FFFFFF"/>
        </w:rPr>
        <w:t>帕尔布欧诺</w:t>
      </w:r>
      <w:r w:rsidRPr="00EE4EA3">
        <w:rPr>
          <w:rFonts w:eastAsia="FangSong"/>
          <w:color w:val="212121"/>
          <w:sz w:val="22"/>
          <w:szCs w:val="22"/>
          <w:shd w:val="clear" w:color="auto" w:fill="FFFFFF"/>
          <w:lang w:val="it-IT"/>
        </w:rPr>
        <w:t xml:space="preserve">), </w:t>
      </w:r>
      <w:r w:rsidRPr="00EE4EA3">
        <w:rPr>
          <w:rFonts w:eastAsia="FangSong"/>
          <w:i/>
          <w:color w:val="212121"/>
          <w:sz w:val="22"/>
          <w:szCs w:val="22"/>
          <w:shd w:val="clear" w:color="auto" w:fill="FFFFFF"/>
          <w:lang w:val="it-IT"/>
        </w:rPr>
        <w:t>Working about an Italian Intangible Cultural Heritage: The Popular Theatre of “Sega la vecchia” in Umbria</w:t>
      </w:r>
      <w:r w:rsidRPr="00EE4EA3">
        <w:rPr>
          <w:rFonts w:eastAsia="FangSong"/>
          <w:color w:val="212121"/>
          <w:sz w:val="22"/>
          <w:szCs w:val="22"/>
          <w:shd w:val="clear" w:color="auto" w:fill="FFFFFF"/>
          <w:lang w:val="it-IT"/>
        </w:rPr>
        <w:t xml:space="preserve"> (</w:t>
      </w:r>
      <w:r w:rsidRPr="00EE4EA3">
        <w:rPr>
          <w:rFonts w:eastAsia="FangSong"/>
          <w:color w:val="212121"/>
          <w:sz w:val="22"/>
          <w:szCs w:val="22"/>
          <w:shd w:val="clear" w:color="auto" w:fill="FFFFFF"/>
        </w:rPr>
        <w:t>意大利的非物质文化遗产研究</w:t>
      </w:r>
      <w:r w:rsidRPr="00EE4EA3">
        <w:rPr>
          <w:rFonts w:eastAsia="FangSong"/>
          <w:color w:val="212121"/>
          <w:sz w:val="22"/>
          <w:szCs w:val="22"/>
          <w:shd w:val="clear" w:color="auto" w:fill="FFFFFF"/>
          <w:lang w:val="it-IT"/>
        </w:rPr>
        <w:t>：</w:t>
      </w:r>
      <w:proofErr w:type="gramStart"/>
      <w:r w:rsidRPr="00EE4EA3">
        <w:rPr>
          <w:rFonts w:eastAsia="FangSong"/>
          <w:color w:val="212121"/>
          <w:sz w:val="22"/>
          <w:szCs w:val="22"/>
          <w:shd w:val="clear" w:color="auto" w:fill="FFFFFF"/>
        </w:rPr>
        <w:t>翁布里亚的</w:t>
      </w:r>
      <w:r w:rsidRPr="00EE4EA3">
        <w:rPr>
          <w:rFonts w:eastAsia="FangSong"/>
          <w:color w:val="212121"/>
          <w:sz w:val="22"/>
          <w:szCs w:val="22"/>
          <w:shd w:val="clear" w:color="auto" w:fill="FFFFFF"/>
          <w:lang w:val="it-IT"/>
        </w:rPr>
        <w:t>“</w:t>
      </w:r>
      <w:proofErr w:type="gramEnd"/>
      <w:r w:rsidRPr="00EE4EA3">
        <w:rPr>
          <w:rFonts w:eastAsia="FangSong"/>
          <w:color w:val="212121"/>
          <w:sz w:val="22"/>
          <w:szCs w:val="22"/>
          <w:shd w:val="clear" w:color="auto" w:fill="FFFFFF"/>
        </w:rPr>
        <w:t>塞加拉维奇亚</w:t>
      </w:r>
      <w:r w:rsidRPr="00EE4EA3">
        <w:rPr>
          <w:rFonts w:eastAsia="FangSong"/>
          <w:color w:val="212121"/>
          <w:sz w:val="22"/>
          <w:szCs w:val="22"/>
          <w:shd w:val="clear" w:color="auto" w:fill="FFFFFF"/>
          <w:lang w:val="it-IT"/>
        </w:rPr>
        <w:t>”</w:t>
      </w:r>
      <w:r w:rsidRPr="00EE4EA3">
        <w:rPr>
          <w:rFonts w:eastAsia="FangSong"/>
          <w:color w:val="212121"/>
          <w:sz w:val="22"/>
          <w:szCs w:val="22"/>
          <w:shd w:val="clear" w:color="auto" w:fill="FFFFFF"/>
        </w:rPr>
        <w:t>民间戏剧</w:t>
      </w:r>
      <w:r w:rsidRPr="00EE4EA3">
        <w:rPr>
          <w:rFonts w:eastAsia="FangSong"/>
          <w:color w:val="212121"/>
          <w:sz w:val="22"/>
          <w:szCs w:val="22"/>
          <w:shd w:val="clear" w:color="auto" w:fill="FFFFFF"/>
          <w:lang w:val="it-IT"/>
        </w:rPr>
        <w:t>), in Xu Xinjian (</w:t>
      </w:r>
      <w:r w:rsidRPr="00EE4EA3">
        <w:rPr>
          <w:rFonts w:eastAsia="FangSong"/>
          <w:color w:val="212121"/>
          <w:sz w:val="22"/>
          <w:szCs w:val="22"/>
          <w:shd w:val="clear" w:color="auto" w:fill="FFFFFF"/>
        </w:rPr>
        <w:t>徐新建</w:t>
      </w:r>
      <w:r w:rsidRPr="00EE4EA3">
        <w:rPr>
          <w:rFonts w:eastAsia="FangSong" w:hint="eastAsia"/>
          <w:color w:val="212121"/>
          <w:sz w:val="22"/>
          <w:szCs w:val="22"/>
          <w:shd w:val="clear" w:color="auto" w:fill="FFFFFF"/>
          <w:lang w:val="it-IT"/>
        </w:rPr>
        <w:t>)</w:t>
      </w:r>
      <w:r w:rsidRPr="00EE4EA3">
        <w:rPr>
          <w:rFonts w:eastAsia="FangSong"/>
          <w:color w:val="212121"/>
          <w:sz w:val="22"/>
          <w:szCs w:val="22"/>
          <w:shd w:val="clear" w:color="auto" w:fill="FFFFFF"/>
          <w:lang w:val="it-IT"/>
        </w:rPr>
        <w:t xml:space="preserve"> (a cura di), </w:t>
      </w:r>
      <w:r w:rsidRPr="00EE4EA3">
        <w:rPr>
          <w:rFonts w:eastAsia="FangSong"/>
          <w:i/>
          <w:color w:val="212121"/>
          <w:sz w:val="22"/>
          <w:szCs w:val="22"/>
          <w:shd w:val="clear" w:color="auto" w:fill="FFFFFF"/>
          <w:lang w:val="it-IT"/>
        </w:rPr>
        <w:t>Chengshi Zhuanji yu Silu Yichan</w:t>
      </w:r>
      <w:r w:rsidRPr="00EE4EA3">
        <w:rPr>
          <w:rFonts w:eastAsia="FangSong"/>
          <w:color w:val="212121"/>
          <w:sz w:val="22"/>
          <w:szCs w:val="22"/>
          <w:shd w:val="clear" w:color="auto" w:fill="FFFFFF"/>
          <w:lang w:val="it-IT"/>
        </w:rPr>
        <w:t xml:space="preserve"> </w:t>
      </w:r>
      <w:r w:rsidRPr="00EE4EA3">
        <w:rPr>
          <w:rFonts w:eastAsia="FangSong"/>
          <w:color w:val="212121"/>
          <w:sz w:val="22"/>
          <w:szCs w:val="22"/>
          <w:shd w:val="clear" w:color="auto" w:fill="FFFFFF"/>
        </w:rPr>
        <w:t>城市专辑与丝路遗产</w:t>
      </w:r>
      <w:r w:rsidRPr="00EE4EA3">
        <w:rPr>
          <w:rFonts w:eastAsia="FangSong"/>
          <w:color w:val="212121"/>
          <w:sz w:val="22"/>
          <w:szCs w:val="22"/>
          <w:shd w:val="clear" w:color="auto" w:fill="FFFFFF"/>
          <w:lang w:val="it-IT"/>
        </w:rPr>
        <w:t xml:space="preserve"> (</w:t>
      </w:r>
      <w:r w:rsidRPr="00EE4EA3">
        <w:rPr>
          <w:rFonts w:eastAsia="FangSong"/>
          <w:i/>
          <w:color w:val="212121"/>
          <w:sz w:val="22"/>
          <w:szCs w:val="22"/>
          <w:shd w:val="clear" w:color="auto" w:fill="FFFFFF"/>
          <w:lang w:val="it-IT"/>
        </w:rPr>
        <w:t>Special issue on cities and heritage of the Silk Road</w:t>
      </w:r>
      <w:r w:rsidRPr="00EE4EA3">
        <w:rPr>
          <w:rFonts w:eastAsia="FangSong"/>
          <w:color w:val="212121"/>
          <w:sz w:val="22"/>
          <w:szCs w:val="22"/>
          <w:shd w:val="clear" w:color="auto" w:fill="FFFFFF"/>
          <w:lang w:val="it-IT"/>
        </w:rPr>
        <w:t xml:space="preserve">), «Wenhua Yichan Yanjiu </w:t>
      </w:r>
      <w:r w:rsidRPr="00EE4EA3">
        <w:rPr>
          <w:rFonts w:eastAsia="FangSong"/>
          <w:color w:val="212121"/>
          <w:sz w:val="22"/>
          <w:szCs w:val="22"/>
          <w:shd w:val="clear" w:color="auto" w:fill="FFFFFF"/>
        </w:rPr>
        <w:t>文化遗产研究</w:t>
      </w:r>
      <w:r w:rsidRPr="00EE4EA3">
        <w:rPr>
          <w:rFonts w:eastAsia="FangSong"/>
          <w:color w:val="212121"/>
          <w:sz w:val="22"/>
          <w:szCs w:val="22"/>
          <w:shd w:val="clear" w:color="auto" w:fill="FFFFFF"/>
          <w:lang w:val="it-IT"/>
        </w:rPr>
        <w:t xml:space="preserve"> (Cultural Heritage Studies)»</w:t>
      </w:r>
      <w:r w:rsidR="00FD2C71" w:rsidRPr="00EE4EA3">
        <w:rPr>
          <w:rFonts w:eastAsia="FangSong"/>
          <w:color w:val="212121"/>
          <w:sz w:val="22"/>
          <w:szCs w:val="22"/>
          <w:shd w:val="clear" w:color="auto" w:fill="FFFFFF"/>
          <w:lang w:val="it-IT"/>
        </w:rPr>
        <w:t>,</w:t>
      </w:r>
      <w:r w:rsidRPr="00EE4EA3">
        <w:rPr>
          <w:rFonts w:eastAsia="FangSong"/>
          <w:color w:val="212121"/>
          <w:sz w:val="22"/>
          <w:szCs w:val="22"/>
          <w:shd w:val="clear" w:color="auto" w:fill="FFFFFF"/>
          <w:lang w:val="it-IT"/>
        </w:rPr>
        <w:t xml:space="preserve"> Sichuan Daxue Chubanshe </w:t>
      </w:r>
      <w:r w:rsidRPr="00EE4EA3">
        <w:rPr>
          <w:rFonts w:eastAsia="FangSong"/>
          <w:color w:val="212121"/>
          <w:sz w:val="22"/>
          <w:szCs w:val="22"/>
          <w:shd w:val="clear" w:color="auto" w:fill="FFFFFF"/>
        </w:rPr>
        <w:t>四川大学出版社</w:t>
      </w:r>
      <w:r w:rsidRPr="00EE4EA3">
        <w:rPr>
          <w:rFonts w:eastAsia="FangSong"/>
          <w:color w:val="212121"/>
          <w:sz w:val="22"/>
          <w:szCs w:val="22"/>
          <w:shd w:val="clear" w:color="auto" w:fill="FFFFFF"/>
          <w:lang w:val="it-IT"/>
        </w:rPr>
        <w:t xml:space="preserve"> (Sichuan University),</w:t>
      </w:r>
      <w:r w:rsidR="00FD2C71" w:rsidRPr="00EE4EA3">
        <w:rPr>
          <w:rFonts w:eastAsia="FangSong"/>
          <w:color w:val="212121"/>
          <w:sz w:val="22"/>
          <w:szCs w:val="22"/>
          <w:shd w:val="clear" w:color="auto" w:fill="FFFFFF"/>
          <w:lang w:val="it-IT"/>
        </w:rPr>
        <w:t xml:space="preserve"> Chengdu</w:t>
      </w:r>
      <w:r w:rsidR="00FD2C71" w:rsidRPr="00EE4EA3">
        <w:rPr>
          <w:rStyle w:val="apple-converted-space"/>
          <w:rFonts w:eastAsia="FangSong"/>
          <w:color w:val="212121"/>
          <w:sz w:val="22"/>
          <w:szCs w:val="22"/>
          <w:shd w:val="clear" w:color="auto" w:fill="FFFFFF"/>
          <w:lang w:val="it-IT"/>
        </w:rPr>
        <w:t> </w:t>
      </w:r>
      <w:r w:rsidR="00FD2C71" w:rsidRPr="00EE4EA3">
        <w:rPr>
          <w:rFonts w:eastAsia="FangSong"/>
          <w:color w:val="212121"/>
          <w:sz w:val="22"/>
          <w:szCs w:val="22"/>
          <w:shd w:val="clear" w:color="auto" w:fill="FFFFFF"/>
        </w:rPr>
        <w:t>成都</w:t>
      </w:r>
      <w:r w:rsidR="00FD2C71" w:rsidRPr="00EE4EA3">
        <w:rPr>
          <w:rFonts w:eastAsia="FangSong" w:hint="eastAsia"/>
          <w:color w:val="212121"/>
          <w:sz w:val="22"/>
          <w:szCs w:val="22"/>
          <w:shd w:val="clear" w:color="auto" w:fill="FFFFFF"/>
          <w:lang w:val="it-IT"/>
        </w:rPr>
        <w:t>,</w:t>
      </w:r>
      <w:r w:rsidRPr="00EE4EA3">
        <w:rPr>
          <w:rFonts w:eastAsia="FangSong"/>
          <w:color w:val="212121"/>
          <w:sz w:val="22"/>
          <w:szCs w:val="22"/>
          <w:shd w:val="clear" w:color="auto" w:fill="FFFFFF"/>
          <w:lang w:val="it-IT"/>
        </w:rPr>
        <w:t xml:space="preserve"> 7, 2016</w:t>
      </w:r>
      <w:r w:rsidR="002E6DFE" w:rsidRPr="00EE4EA3">
        <w:rPr>
          <w:rFonts w:eastAsia="FangSong"/>
          <w:color w:val="212121"/>
          <w:sz w:val="22"/>
          <w:szCs w:val="22"/>
          <w:shd w:val="clear" w:color="auto" w:fill="FFFFFF"/>
          <w:lang w:val="it-IT"/>
        </w:rPr>
        <w:t>,</w:t>
      </w:r>
      <w:r w:rsidRPr="00EE4EA3">
        <w:rPr>
          <w:rFonts w:eastAsia="FangSong"/>
          <w:color w:val="212121"/>
          <w:sz w:val="22"/>
          <w:szCs w:val="22"/>
          <w:shd w:val="clear" w:color="auto" w:fill="FFFFFF"/>
          <w:lang w:val="it-IT"/>
        </w:rPr>
        <w:t xml:space="preserve"> pp.</w:t>
      </w:r>
      <w:r w:rsidRPr="00EE4EA3">
        <w:rPr>
          <w:rStyle w:val="apple-converted-space"/>
          <w:rFonts w:eastAsia="FangSong"/>
          <w:color w:val="212121"/>
          <w:sz w:val="22"/>
          <w:szCs w:val="22"/>
          <w:shd w:val="clear" w:color="auto" w:fill="FFFFFF"/>
          <w:lang w:val="it-IT"/>
        </w:rPr>
        <w:t xml:space="preserve"> </w:t>
      </w:r>
      <w:r w:rsidRPr="00EE4EA3">
        <w:rPr>
          <w:rFonts w:eastAsia="FangSong"/>
          <w:color w:val="212121"/>
          <w:sz w:val="22"/>
          <w:szCs w:val="22"/>
          <w:shd w:val="clear" w:color="auto" w:fill="FFFFFF"/>
          <w:lang w:val="it-IT"/>
        </w:rPr>
        <w:t>51-68.</w:t>
      </w:r>
    </w:p>
    <w:p w:rsidR="00AE59F4" w:rsidRPr="00EE4EA3" w:rsidRDefault="00BD4616" w:rsidP="00AE59F4">
      <w:pPr>
        <w:pStyle w:val="Aaoeeu"/>
        <w:widowControl/>
        <w:numPr>
          <w:ilvl w:val="0"/>
          <w:numId w:val="23"/>
        </w:numPr>
        <w:ind w:left="284" w:hanging="284"/>
        <w:jc w:val="both"/>
        <w:rPr>
          <w:bCs/>
          <w:sz w:val="22"/>
          <w:szCs w:val="22"/>
          <w:lang w:val="it-IT"/>
        </w:rPr>
      </w:pPr>
      <w:r w:rsidRPr="00EE4EA3">
        <w:rPr>
          <w:bCs/>
          <w:smallCaps/>
          <w:sz w:val="22"/>
          <w:szCs w:val="22"/>
          <w:lang w:val="it-IT"/>
        </w:rPr>
        <w:t>Parbuono D</w:t>
      </w:r>
      <w:r w:rsidRPr="00EE4EA3">
        <w:rPr>
          <w:bCs/>
          <w:sz w:val="22"/>
          <w:szCs w:val="22"/>
          <w:lang w:val="it-IT"/>
        </w:rPr>
        <w:t xml:space="preserve">., </w:t>
      </w:r>
      <w:r w:rsidRPr="00EE4EA3">
        <w:rPr>
          <w:bCs/>
          <w:i/>
          <w:sz w:val="22"/>
          <w:szCs w:val="22"/>
          <w:lang w:val="it-IT"/>
        </w:rPr>
        <w:t>Il centro del centro. Il Tempio buddhista e il capodanno cinese nello spazio urbano di Prato</w:t>
      </w:r>
      <w:r w:rsidRPr="00EE4EA3">
        <w:rPr>
          <w:bCs/>
          <w:sz w:val="22"/>
          <w:szCs w:val="22"/>
          <w:lang w:val="it-IT"/>
        </w:rPr>
        <w:t xml:space="preserve">, </w:t>
      </w:r>
      <w:r w:rsidR="00AE59F4" w:rsidRPr="00EE4EA3">
        <w:rPr>
          <w:bCs/>
          <w:sz w:val="22"/>
          <w:szCs w:val="22"/>
          <w:lang w:val="it-IT"/>
        </w:rPr>
        <w:t>«A</w:t>
      </w:r>
      <w:r w:rsidRPr="00EE4EA3">
        <w:rPr>
          <w:bCs/>
          <w:sz w:val="22"/>
          <w:szCs w:val="22"/>
          <w:lang w:val="it-IT"/>
        </w:rPr>
        <w:t>nuac. Rivista dell’Associazione Nazionale Universitaria Antropologi Culturali»</w:t>
      </w:r>
      <w:r w:rsidR="007E71A7" w:rsidRPr="00EE4EA3">
        <w:rPr>
          <w:bCs/>
          <w:sz w:val="22"/>
          <w:szCs w:val="22"/>
          <w:lang w:val="it-IT"/>
        </w:rPr>
        <w:t xml:space="preserve"> </w:t>
      </w:r>
      <w:r w:rsidR="007E71A7" w:rsidRPr="00EE4EA3">
        <w:rPr>
          <w:sz w:val="22"/>
          <w:szCs w:val="22"/>
          <w:lang w:val="it-IT" w:eastAsia="zh-CN"/>
        </w:rPr>
        <w:t>(peer-reviewed</w:t>
      </w:r>
      <w:r w:rsidR="0077058C" w:rsidRPr="00EE4EA3">
        <w:rPr>
          <w:sz w:val="22"/>
          <w:szCs w:val="22"/>
          <w:lang w:val="it-IT" w:eastAsia="zh-CN"/>
        </w:rPr>
        <w:t>; fascia A, Anvur</w:t>
      </w:r>
      <w:r w:rsidR="007E71A7" w:rsidRPr="00EE4EA3">
        <w:rPr>
          <w:sz w:val="22"/>
          <w:szCs w:val="22"/>
          <w:lang w:val="it-IT" w:eastAsia="zh-CN"/>
        </w:rPr>
        <w:t>)</w:t>
      </w:r>
      <w:r w:rsidRPr="00EE4EA3">
        <w:rPr>
          <w:bCs/>
          <w:sz w:val="22"/>
          <w:szCs w:val="22"/>
          <w:lang w:val="it-IT"/>
        </w:rPr>
        <w:t xml:space="preserve">, </w:t>
      </w:r>
      <w:r w:rsidR="00AE59F4" w:rsidRPr="00EE4EA3">
        <w:rPr>
          <w:bCs/>
          <w:sz w:val="22"/>
          <w:szCs w:val="22"/>
          <w:lang w:val="it-IT"/>
        </w:rPr>
        <w:t>vol. 5, n. 1, 20</w:t>
      </w:r>
      <w:r w:rsidR="00CB0DA0" w:rsidRPr="00EE4EA3">
        <w:rPr>
          <w:bCs/>
          <w:sz w:val="22"/>
          <w:szCs w:val="22"/>
          <w:lang w:val="it-IT"/>
        </w:rPr>
        <w:t xml:space="preserve">16, pp. 171-203, </w:t>
      </w:r>
      <w:r w:rsidR="00441841" w:rsidRPr="00EE4EA3">
        <w:rPr>
          <w:sz w:val="22"/>
          <w:szCs w:val="22"/>
          <w:lang w:val="it-IT"/>
        </w:rPr>
        <w:t>http://ojs.unica.it/index.php/anuac/article/view/2252</w:t>
      </w:r>
      <w:r w:rsidR="00CB0DA0" w:rsidRPr="00EE4EA3">
        <w:rPr>
          <w:bCs/>
          <w:sz w:val="22"/>
          <w:szCs w:val="22"/>
          <w:lang w:val="it-IT"/>
        </w:rPr>
        <w:t>.</w:t>
      </w:r>
    </w:p>
    <w:p w:rsidR="00E13DF1" w:rsidRPr="00EE4EA3" w:rsidRDefault="00E13DF1" w:rsidP="00E13DF1">
      <w:pPr>
        <w:pStyle w:val="Aaoeeu"/>
        <w:widowControl/>
        <w:numPr>
          <w:ilvl w:val="0"/>
          <w:numId w:val="23"/>
        </w:numPr>
        <w:ind w:left="284" w:hanging="284"/>
        <w:jc w:val="both"/>
        <w:rPr>
          <w:bCs/>
          <w:sz w:val="22"/>
          <w:szCs w:val="22"/>
          <w:lang w:val="it-IT"/>
        </w:rPr>
      </w:pPr>
      <w:r w:rsidRPr="00EE4EA3">
        <w:rPr>
          <w:bCs/>
          <w:smallCaps/>
          <w:sz w:val="22"/>
          <w:szCs w:val="22"/>
          <w:lang w:val="it-IT"/>
        </w:rPr>
        <w:t>Alimenti S. - Parbuono D</w:t>
      </w:r>
      <w:r w:rsidRPr="00EE4EA3">
        <w:rPr>
          <w:bCs/>
          <w:sz w:val="22"/>
          <w:szCs w:val="22"/>
          <w:lang w:val="it-IT"/>
        </w:rPr>
        <w:t xml:space="preserve">. (a cura di), </w:t>
      </w:r>
      <w:r w:rsidRPr="00EE4EA3">
        <w:rPr>
          <w:rFonts w:ascii="AGaramond-Italic" w:hAnsi="AGaramond-Italic" w:cs="AGaramond-Italic"/>
          <w:i/>
          <w:iCs/>
          <w:sz w:val="22"/>
          <w:szCs w:val="22"/>
          <w:lang w:val="it-IT" w:eastAsia="zh-CN"/>
        </w:rPr>
        <w:t>Il tempo dell’impegno: intellettuali e Partito comunista nel Dopoguerra. Incontro con Tullio Seppilli</w:t>
      </w:r>
      <w:r w:rsidRPr="00EE4EA3">
        <w:rPr>
          <w:rFonts w:ascii="AGaramond-Italic" w:hAnsi="AGaramond-Italic" w:cs="AGaramond-Italic"/>
          <w:iCs/>
          <w:sz w:val="22"/>
          <w:szCs w:val="22"/>
          <w:lang w:val="it-IT" w:eastAsia="zh-CN"/>
        </w:rPr>
        <w:t xml:space="preserve">, </w:t>
      </w:r>
      <w:r w:rsidRPr="00EE4EA3">
        <w:rPr>
          <w:bCs/>
          <w:sz w:val="22"/>
          <w:szCs w:val="22"/>
          <w:lang w:val="it-IT"/>
        </w:rPr>
        <w:t xml:space="preserve">«Historia Magistra. </w:t>
      </w:r>
      <w:r w:rsidRPr="00EE4EA3">
        <w:rPr>
          <w:rFonts w:ascii="Garamond-Book" w:hAnsi="Garamond-Book" w:cs="Garamond-Book"/>
          <w:sz w:val="22"/>
          <w:szCs w:val="22"/>
          <w:lang w:val="it-IT" w:eastAsia="zh-CN"/>
        </w:rPr>
        <w:t>Rivista di storia critica</w:t>
      </w:r>
      <w:r w:rsidRPr="00EE4EA3">
        <w:rPr>
          <w:bCs/>
          <w:sz w:val="22"/>
          <w:szCs w:val="22"/>
          <w:lang w:val="it-IT"/>
        </w:rPr>
        <w:t xml:space="preserve">», n. 19, 2015, pp. 81-95.  </w:t>
      </w:r>
    </w:p>
    <w:p w:rsidR="003F587B" w:rsidRPr="008C218E" w:rsidRDefault="003F587B" w:rsidP="00E13DF1">
      <w:pPr>
        <w:pStyle w:val="Default"/>
        <w:numPr>
          <w:ilvl w:val="0"/>
          <w:numId w:val="23"/>
        </w:numPr>
        <w:ind w:left="284" w:hanging="284"/>
        <w:jc w:val="both"/>
        <w:rPr>
          <w:rFonts w:ascii="Times New Roman" w:hAnsi="Times New Roman" w:cs="Times New Roman"/>
          <w:color w:val="auto"/>
          <w:sz w:val="22"/>
          <w:szCs w:val="22"/>
          <w:lang w:eastAsia="zh-CN"/>
        </w:rPr>
      </w:pPr>
      <w:r w:rsidRPr="00EE4EA3">
        <w:rPr>
          <w:rFonts w:ascii="Times New Roman" w:hAnsi="Times New Roman" w:cs="Times New Roman"/>
          <w:bCs/>
          <w:smallCaps/>
          <w:color w:val="auto"/>
          <w:sz w:val="22"/>
          <w:szCs w:val="22"/>
        </w:rPr>
        <w:t>Parbuono D</w:t>
      </w:r>
      <w:r w:rsidRPr="00EE4EA3">
        <w:rPr>
          <w:rFonts w:ascii="Times New Roman" w:hAnsi="Times New Roman" w:cs="Times New Roman"/>
          <w:bCs/>
          <w:color w:val="auto"/>
          <w:sz w:val="22"/>
          <w:szCs w:val="22"/>
        </w:rPr>
        <w:t xml:space="preserve">., </w:t>
      </w:r>
      <w:r w:rsidRPr="00EE4EA3">
        <w:rPr>
          <w:rFonts w:ascii="Times New Roman" w:hAnsi="Times New Roman" w:cs="Times New Roman"/>
          <w:i/>
          <w:color w:val="auto"/>
          <w:sz w:val="22"/>
          <w:szCs w:val="22"/>
        </w:rPr>
        <w:t>Da Prato a Wenzhou: i pellegrinaggi dei migranti cinesi</w:t>
      </w:r>
      <w:r w:rsidRPr="00EE4EA3">
        <w:rPr>
          <w:rFonts w:ascii="Times New Roman" w:hAnsi="Times New Roman" w:cs="Times New Roman"/>
          <w:color w:val="auto"/>
          <w:sz w:val="22"/>
          <w:szCs w:val="22"/>
        </w:rPr>
        <w:t>,</w:t>
      </w:r>
      <w:r w:rsidRPr="00EE4EA3">
        <w:rPr>
          <w:rFonts w:ascii="Times New Roman" w:hAnsi="Times New Roman" w:cs="Times New Roman"/>
          <w:bCs/>
          <w:color w:val="auto"/>
          <w:sz w:val="22"/>
          <w:szCs w:val="22"/>
        </w:rPr>
        <w:t xml:space="preserve"> in </w:t>
      </w:r>
      <w:r w:rsidRPr="00EE4EA3">
        <w:rPr>
          <w:rFonts w:ascii="Times New Roman" w:hAnsi="Times New Roman" w:cs="Times New Roman"/>
          <w:bCs/>
          <w:smallCaps/>
          <w:color w:val="auto"/>
          <w:sz w:val="22"/>
          <w:szCs w:val="22"/>
        </w:rPr>
        <w:t>Giacalone F.</w:t>
      </w:r>
      <w:r w:rsidRPr="00EE4EA3">
        <w:rPr>
          <w:rFonts w:ascii="Times New Roman" w:hAnsi="Times New Roman" w:cs="Times New Roman"/>
          <w:bCs/>
          <w:color w:val="auto"/>
          <w:sz w:val="22"/>
          <w:szCs w:val="22"/>
        </w:rPr>
        <w:t xml:space="preserve"> (a cura di), </w:t>
      </w:r>
      <w:r w:rsidRPr="00EE4EA3">
        <w:rPr>
          <w:rFonts w:ascii="Times New Roman" w:hAnsi="Times New Roman" w:cs="Times New Roman"/>
          <w:bCs/>
          <w:i/>
          <w:color w:val="auto"/>
          <w:sz w:val="22"/>
          <w:szCs w:val="22"/>
        </w:rPr>
        <w:t>Pellegrinaggi e itinerari turistico-religiosi in Europa.</w:t>
      </w:r>
      <w:r w:rsidRPr="00EE4EA3">
        <w:rPr>
          <w:rFonts w:ascii="Times New Roman" w:hAnsi="Times New Roman" w:cs="Times New Roman"/>
          <w:bCs/>
          <w:color w:val="auto"/>
          <w:sz w:val="22"/>
          <w:szCs w:val="22"/>
        </w:rPr>
        <w:t xml:space="preserve"> </w:t>
      </w:r>
      <w:r w:rsidRPr="00EE4EA3">
        <w:rPr>
          <w:rStyle w:val="A11"/>
          <w:rFonts w:ascii="Times New Roman" w:hAnsi="Times New Roman" w:cs="Times New Roman"/>
          <w:color w:val="auto"/>
          <w:sz w:val="22"/>
          <w:szCs w:val="22"/>
        </w:rPr>
        <w:t>Identità locali e dinamiche transnazionali</w:t>
      </w:r>
      <w:r w:rsidRPr="00EE4EA3">
        <w:rPr>
          <w:rFonts w:ascii="Times New Roman" w:hAnsi="Times New Roman" w:cs="Times New Roman"/>
          <w:bCs/>
          <w:color w:val="auto"/>
          <w:sz w:val="22"/>
          <w:szCs w:val="22"/>
        </w:rPr>
        <w:t xml:space="preserve">, </w:t>
      </w:r>
      <w:r w:rsidRPr="00EE4EA3">
        <w:rPr>
          <w:rFonts w:ascii="Times New Roman" w:hAnsi="Times New Roman" w:cs="Times New Roman"/>
          <w:color w:val="auto"/>
          <w:sz w:val="22"/>
          <w:szCs w:val="22"/>
        </w:rPr>
        <w:t>collana</w:t>
      </w:r>
      <w:r w:rsidRPr="008C218E">
        <w:rPr>
          <w:rFonts w:ascii="Times New Roman" w:hAnsi="Times New Roman" w:cs="Times New Roman"/>
          <w:color w:val="auto"/>
          <w:sz w:val="22"/>
          <w:szCs w:val="22"/>
        </w:rPr>
        <w:t xml:space="preserve"> “</w:t>
      </w:r>
      <w:r w:rsidRPr="008C218E">
        <w:rPr>
          <w:rFonts w:ascii="Times New Roman" w:hAnsi="Times New Roman" w:cs="Times New Roman"/>
          <w:color w:val="auto"/>
          <w:sz w:val="22"/>
          <w:szCs w:val="22"/>
          <w:lang w:eastAsia="zh-CN"/>
        </w:rPr>
        <w:t>L</w:t>
      </w:r>
      <w:r w:rsidR="00240DBA" w:rsidRPr="008C218E">
        <w:rPr>
          <w:rFonts w:ascii="Times New Roman" w:hAnsi="Times New Roman" w:cs="Times New Roman"/>
          <w:color w:val="auto"/>
          <w:sz w:val="22"/>
          <w:szCs w:val="22"/>
          <w:lang w:eastAsia="zh-CN"/>
        </w:rPr>
        <w:t>egami sociali” (peer-reviewed),</w:t>
      </w:r>
      <w:r w:rsidRPr="008C218E">
        <w:rPr>
          <w:rFonts w:ascii="Times New Roman" w:hAnsi="Times New Roman" w:cs="Times New Roman"/>
          <w:bCs/>
          <w:color w:val="auto"/>
          <w:sz w:val="22"/>
          <w:szCs w:val="22"/>
        </w:rPr>
        <w:t xml:space="preserve"> Morlacchi University press, Perugia,</w:t>
      </w:r>
      <w:r w:rsidR="00A55D74" w:rsidRPr="008C218E">
        <w:rPr>
          <w:rFonts w:ascii="Times New Roman" w:hAnsi="Times New Roman" w:cs="Times New Roman"/>
          <w:bCs/>
          <w:color w:val="auto"/>
          <w:sz w:val="22"/>
          <w:szCs w:val="22"/>
        </w:rPr>
        <w:t xml:space="preserve"> 2015,</w:t>
      </w:r>
      <w:r w:rsidRPr="008C218E">
        <w:rPr>
          <w:rFonts w:ascii="Times New Roman" w:hAnsi="Times New Roman" w:cs="Times New Roman"/>
          <w:bCs/>
          <w:color w:val="auto"/>
          <w:sz w:val="22"/>
          <w:szCs w:val="22"/>
        </w:rPr>
        <w:t xml:space="preserve"> pp. 409-424 e 457-459.   </w:t>
      </w:r>
    </w:p>
    <w:p w:rsidR="00AE59F4" w:rsidRPr="00EE4EA3" w:rsidRDefault="0062150E" w:rsidP="00835DBC">
      <w:pPr>
        <w:pStyle w:val="Aaoeeu"/>
        <w:widowControl/>
        <w:numPr>
          <w:ilvl w:val="0"/>
          <w:numId w:val="23"/>
        </w:numPr>
        <w:tabs>
          <w:tab w:val="left" w:pos="1134"/>
        </w:tabs>
        <w:ind w:left="284" w:hanging="284"/>
        <w:jc w:val="both"/>
        <w:rPr>
          <w:bCs/>
          <w:sz w:val="22"/>
          <w:szCs w:val="22"/>
          <w:lang w:val="it-IT"/>
        </w:rPr>
      </w:pPr>
      <w:r w:rsidRPr="00EE4EA3">
        <w:rPr>
          <w:bCs/>
          <w:smallCaps/>
          <w:sz w:val="22"/>
          <w:szCs w:val="22"/>
          <w:lang w:val="it-IT"/>
        </w:rPr>
        <w:t>Parbuono D</w:t>
      </w:r>
      <w:r w:rsidRPr="00EE4EA3">
        <w:rPr>
          <w:bCs/>
          <w:sz w:val="22"/>
          <w:szCs w:val="22"/>
          <w:lang w:val="it-IT"/>
        </w:rPr>
        <w:t>., “</w:t>
      </w:r>
      <w:r w:rsidRPr="00EE4EA3">
        <w:rPr>
          <w:bCs/>
          <w:i/>
          <w:sz w:val="22"/>
          <w:szCs w:val="22"/>
          <w:lang w:val="it-IT"/>
        </w:rPr>
        <w:t xml:space="preserve">TrasiMemo. Banca della memoria del Trasimeno”: </w:t>
      </w:r>
      <w:r w:rsidR="00925C1B" w:rsidRPr="00EE4EA3">
        <w:rPr>
          <w:i/>
          <w:sz w:val="22"/>
          <w:szCs w:val="22"/>
          <w:lang w:val="it-IT"/>
        </w:rPr>
        <w:t>un progetto partecipato</w:t>
      </w:r>
      <w:r w:rsidRPr="00EE4EA3">
        <w:rPr>
          <w:bCs/>
          <w:sz w:val="22"/>
          <w:szCs w:val="22"/>
          <w:lang w:val="it-IT"/>
        </w:rPr>
        <w:t>, «Archivio di Etnografia»</w:t>
      </w:r>
      <w:r w:rsidR="00240DBA" w:rsidRPr="00EE4EA3">
        <w:rPr>
          <w:bCs/>
          <w:sz w:val="22"/>
          <w:szCs w:val="22"/>
          <w:lang w:val="it-IT"/>
        </w:rPr>
        <w:t xml:space="preserve"> </w:t>
      </w:r>
      <w:r w:rsidR="00240DBA" w:rsidRPr="00EE4EA3">
        <w:rPr>
          <w:sz w:val="22"/>
          <w:szCs w:val="22"/>
          <w:lang w:val="it-IT" w:eastAsia="zh-CN"/>
        </w:rPr>
        <w:t>(peer-reviewed</w:t>
      </w:r>
      <w:r w:rsidR="0077058C" w:rsidRPr="00EE4EA3">
        <w:rPr>
          <w:sz w:val="22"/>
          <w:szCs w:val="22"/>
          <w:lang w:val="it-IT" w:eastAsia="zh-CN"/>
        </w:rPr>
        <w:t>; fascia A, Anvur</w:t>
      </w:r>
      <w:r w:rsidR="00240DBA" w:rsidRPr="00EE4EA3">
        <w:rPr>
          <w:sz w:val="22"/>
          <w:szCs w:val="22"/>
          <w:lang w:val="it-IT" w:eastAsia="zh-CN"/>
        </w:rPr>
        <w:t>)</w:t>
      </w:r>
      <w:r w:rsidRPr="00EE4EA3">
        <w:rPr>
          <w:bCs/>
          <w:sz w:val="22"/>
          <w:szCs w:val="22"/>
          <w:lang w:val="it-IT"/>
        </w:rPr>
        <w:t>,</w:t>
      </w:r>
      <w:r w:rsidR="007A7CFE" w:rsidRPr="00EE4EA3">
        <w:rPr>
          <w:bCs/>
          <w:sz w:val="22"/>
          <w:szCs w:val="22"/>
          <w:lang w:val="it-IT"/>
        </w:rPr>
        <w:t xml:space="preserve"> anno VIII,</w:t>
      </w:r>
      <w:r w:rsidR="00DB158B" w:rsidRPr="00EE4EA3">
        <w:rPr>
          <w:bCs/>
          <w:sz w:val="22"/>
          <w:szCs w:val="22"/>
          <w:lang w:val="it-IT"/>
        </w:rPr>
        <w:t xml:space="preserve"> n. 2 · 2013, 2015, pp. 11-31</w:t>
      </w:r>
      <w:r w:rsidR="00AE59F4" w:rsidRPr="00EE4EA3">
        <w:rPr>
          <w:bCs/>
          <w:sz w:val="22"/>
          <w:szCs w:val="22"/>
          <w:lang w:val="it-IT"/>
        </w:rPr>
        <w:t>.</w:t>
      </w:r>
    </w:p>
    <w:p w:rsidR="00726C52" w:rsidRPr="00EE4EA3" w:rsidRDefault="00726C52" w:rsidP="0062150E">
      <w:pPr>
        <w:pStyle w:val="Aaoeeu"/>
        <w:widowControl/>
        <w:numPr>
          <w:ilvl w:val="0"/>
          <w:numId w:val="23"/>
        </w:numPr>
        <w:ind w:left="284" w:hanging="284"/>
        <w:jc w:val="both"/>
        <w:rPr>
          <w:sz w:val="22"/>
          <w:szCs w:val="22"/>
          <w:lang w:val="it-IT"/>
        </w:rPr>
      </w:pPr>
      <w:r w:rsidRPr="00EE4EA3">
        <w:rPr>
          <w:bCs/>
          <w:smallCaps/>
          <w:sz w:val="22"/>
          <w:szCs w:val="22"/>
          <w:lang w:val="it-IT"/>
        </w:rPr>
        <w:t>Parbuono D</w:t>
      </w:r>
      <w:r w:rsidRPr="00EE4EA3">
        <w:rPr>
          <w:bCs/>
          <w:sz w:val="22"/>
          <w:szCs w:val="22"/>
          <w:lang w:val="it-IT"/>
        </w:rPr>
        <w:t xml:space="preserve">., </w:t>
      </w:r>
      <w:r w:rsidRPr="00EE4EA3">
        <w:rPr>
          <w:bCs/>
          <w:i/>
          <w:sz w:val="22"/>
          <w:szCs w:val="22"/>
          <w:lang w:val="it-IT"/>
        </w:rPr>
        <w:t>“Storie” e Feste. Un’etnografia della comunicazione politica</w:t>
      </w:r>
      <w:r w:rsidRPr="00EE4EA3">
        <w:rPr>
          <w:bCs/>
          <w:sz w:val="22"/>
          <w:szCs w:val="22"/>
          <w:lang w:val="it-IT"/>
        </w:rPr>
        <w:t xml:space="preserve">, </w:t>
      </w:r>
      <w:r w:rsidRPr="00EE4EA3">
        <w:rPr>
          <w:sz w:val="22"/>
          <w:szCs w:val="22"/>
          <w:lang w:val="it-IT"/>
        </w:rPr>
        <w:t>collana ITACA (Itin</w:t>
      </w:r>
      <w:r w:rsidR="00732B6C" w:rsidRPr="00EE4EA3">
        <w:rPr>
          <w:sz w:val="22"/>
          <w:szCs w:val="22"/>
          <w:lang w:val="it-IT"/>
        </w:rPr>
        <w:t xml:space="preserve">erari di Antropologia Culturale – </w:t>
      </w:r>
      <w:r w:rsidR="00732B6C" w:rsidRPr="00EE4EA3">
        <w:rPr>
          <w:sz w:val="22"/>
          <w:szCs w:val="22"/>
          <w:lang w:val="it-IT" w:eastAsia="zh-CN"/>
        </w:rPr>
        <w:t>peer-reviewed</w:t>
      </w:r>
      <w:r w:rsidRPr="00EE4EA3">
        <w:rPr>
          <w:sz w:val="22"/>
          <w:szCs w:val="22"/>
          <w:lang w:val="it-IT"/>
        </w:rPr>
        <w:t xml:space="preserve">), </w:t>
      </w:r>
      <w:r w:rsidR="00A55D74" w:rsidRPr="00EE4EA3">
        <w:rPr>
          <w:bCs/>
          <w:sz w:val="22"/>
          <w:szCs w:val="22"/>
          <w:lang w:val="it-IT"/>
        </w:rPr>
        <w:t>Morlacchi University press</w:t>
      </w:r>
      <w:r w:rsidRPr="00EE4EA3">
        <w:rPr>
          <w:sz w:val="22"/>
          <w:szCs w:val="22"/>
          <w:lang w:val="it-IT"/>
        </w:rPr>
        <w:t xml:space="preserve">, Perugia, 2013, 551 </w:t>
      </w:r>
      <w:proofErr w:type="gramStart"/>
      <w:r w:rsidRPr="00EE4EA3">
        <w:rPr>
          <w:sz w:val="22"/>
          <w:szCs w:val="22"/>
          <w:lang w:val="it-IT"/>
        </w:rPr>
        <w:t>pp..</w:t>
      </w:r>
      <w:proofErr w:type="gramEnd"/>
    </w:p>
    <w:p w:rsidR="00726C52" w:rsidRPr="008C218E" w:rsidRDefault="00726C52" w:rsidP="0062150E">
      <w:pPr>
        <w:pStyle w:val="Aaoeeu"/>
        <w:widowControl/>
        <w:numPr>
          <w:ilvl w:val="0"/>
          <w:numId w:val="23"/>
        </w:numPr>
        <w:ind w:left="284" w:hanging="284"/>
        <w:jc w:val="both"/>
        <w:rPr>
          <w:sz w:val="22"/>
          <w:szCs w:val="22"/>
          <w:lang w:val="it-IT"/>
        </w:rPr>
      </w:pPr>
      <w:r w:rsidRPr="00EE4EA3">
        <w:rPr>
          <w:bCs/>
          <w:smallCaps/>
          <w:sz w:val="22"/>
          <w:szCs w:val="22"/>
          <w:lang w:val="it-IT"/>
        </w:rPr>
        <w:t>Bianchi E. - Parbuono D</w:t>
      </w:r>
      <w:r w:rsidRPr="00EE4EA3">
        <w:rPr>
          <w:bCs/>
          <w:sz w:val="22"/>
          <w:szCs w:val="22"/>
          <w:lang w:val="it-IT"/>
        </w:rPr>
        <w:t xml:space="preserve">. (a cura di), </w:t>
      </w:r>
      <w:r w:rsidRPr="00EE4EA3">
        <w:rPr>
          <w:bCs/>
          <w:i/>
          <w:sz w:val="22"/>
          <w:szCs w:val="22"/>
          <w:lang w:val="it-IT"/>
        </w:rPr>
        <w:t>L’Umbria guarda la Cina</w:t>
      </w:r>
      <w:r w:rsidRPr="00EE4EA3">
        <w:rPr>
          <w:bCs/>
          <w:sz w:val="22"/>
          <w:szCs w:val="22"/>
          <w:lang w:val="it-IT"/>
        </w:rPr>
        <w:t xml:space="preserve">, </w:t>
      </w:r>
      <w:r w:rsidR="00A55D74" w:rsidRPr="00EE4EA3">
        <w:rPr>
          <w:bCs/>
          <w:sz w:val="22"/>
          <w:szCs w:val="22"/>
          <w:lang w:val="it-IT"/>
        </w:rPr>
        <w:t>Morlacchi University press</w:t>
      </w:r>
      <w:r w:rsidRPr="00EE4EA3">
        <w:rPr>
          <w:sz w:val="22"/>
          <w:szCs w:val="22"/>
          <w:lang w:val="it-IT"/>
        </w:rPr>
        <w:t>, Perugia,</w:t>
      </w:r>
      <w:r w:rsidRPr="008C218E">
        <w:rPr>
          <w:sz w:val="22"/>
          <w:szCs w:val="22"/>
          <w:lang w:val="it-IT"/>
        </w:rPr>
        <w:t xml:space="preserve"> 2013, 185 </w:t>
      </w:r>
      <w:proofErr w:type="gramStart"/>
      <w:r w:rsidRPr="008C218E">
        <w:rPr>
          <w:sz w:val="22"/>
          <w:szCs w:val="22"/>
          <w:lang w:val="it-IT"/>
        </w:rPr>
        <w:t>pp..</w:t>
      </w:r>
      <w:proofErr w:type="gramEnd"/>
    </w:p>
    <w:p w:rsidR="00726C52" w:rsidRPr="00F73445" w:rsidRDefault="00726C52" w:rsidP="0062150E">
      <w:pPr>
        <w:pStyle w:val="Aaoeeu"/>
        <w:widowControl/>
        <w:numPr>
          <w:ilvl w:val="0"/>
          <w:numId w:val="23"/>
        </w:numPr>
        <w:autoSpaceDE w:val="0"/>
        <w:autoSpaceDN w:val="0"/>
        <w:adjustRightInd w:val="0"/>
        <w:ind w:left="284" w:hanging="284"/>
        <w:jc w:val="both"/>
        <w:rPr>
          <w:bCs/>
          <w:sz w:val="22"/>
          <w:szCs w:val="22"/>
          <w:lang w:val="it-IT"/>
        </w:rPr>
      </w:pPr>
      <w:r w:rsidRPr="008C218E">
        <w:rPr>
          <w:bCs/>
          <w:smallCaps/>
          <w:sz w:val="22"/>
          <w:szCs w:val="22"/>
          <w:lang w:val="it-IT"/>
        </w:rPr>
        <w:t>Parbuono D</w:t>
      </w:r>
      <w:r w:rsidRPr="008C218E">
        <w:rPr>
          <w:bCs/>
          <w:sz w:val="22"/>
          <w:szCs w:val="22"/>
          <w:lang w:val="it-IT"/>
        </w:rPr>
        <w:t xml:space="preserve">., </w:t>
      </w:r>
      <w:r w:rsidRPr="008C218E">
        <w:rPr>
          <w:bCs/>
          <w:i/>
          <w:sz w:val="22"/>
          <w:szCs w:val="22"/>
          <w:lang w:val="it-IT"/>
        </w:rPr>
        <w:t>L’Umbria guarda “ancora” la Cina. Tangible e intangible: rapporti universitari e prospettive di ricerca</w:t>
      </w:r>
      <w:r w:rsidRPr="008C218E">
        <w:rPr>
          <w:bCs/>
          <w:sz w:val="22"/>
          <w:szCs w:val="22"/>
          <w:lang w:val="it-IT"/>
        </w:rPr>
        <w:t xml:space="preserve">, in </w:t>
      </w:r>
      <w:r w:rsidRPr="008C218E">
        <w:rPr>
          <w:bCs/>
          <w:smallCaps/>
          <w:sz w:val="22"/>
          <w:szCs w:val="22"/>
          <w:lang w:val="it-IT"/>
        </w:rPr>
        <w:t>Bianchi E. - Parbuono D</w:t>
      </w:r>
      <w:r w:rsidRPr="008C218E">
        <w:rPr>
          <w:bCs/>
          <w:sz w:val="22"/>
          <w:szCs w:val="22"/>
          <w:lang w:val="it-IT"/>
        </w:rPr>
        <w:t xml:space="preserve">. (a cura di), </w:t>
      </w:r>
      <w:r w:rsidRPr="008C218E">
        <w:rPr>
          <w:bCs/>
          <w:i/>
          <w:sz w:val="22"/>
          <w:szCs w:val="22"/>
          <w:lang w:val="it-IT"/>
        </w:rPr>
        <w:t>L’Umbria guarda la Cina</w:t>
      </w:r>
      <w:r w:rsidRPr="008C218E">
        <w:rPr>
          <w:bCs/>
          <w:sz w:val="22"/>
          <w:szCs w:val="22"/>
          <w:lang w:val="it-IT"/>
        </w:rPr>
        <w:t xml:space="preserve">, </w:t>
      </w:r>
      <w:r w:rsidR="00A55D74" w:rsidRPr="008C218E">
        <w:rPr>
          <w:bCs/>
          <w:sz w:val="22"/>
          <w:szCs w:val="22"/>
          <w:lang w:val="it-IT"/>
        </w:rPr>
        <w:t>Morlacchi University press</w:t>
      </w:r>
      <w:r w:rsidRPr="008C218E">
        <w:rPr>
          <w:sz w:val="22"/>
          <w:szCs w:val="22"/>
          <w:lang w:val="it-IT"/>
        </w:rPr>
        <w:t>,</w:t>
      </w:r>
      <w:r w:rsidRPr="00F73445">
        <w:rPr>
          <w:sz w:val="22"/>
          <w:szCs w:val="22"/>
          <w:lang w:val="it-IT"/>
        </w:rPr>
        <w:t xml:space="preserve"> Perugia, 2013, pp. 13-43.</w:t>
      </w:r>
    </w:p>
    <w:p w:rsidR="00726C52" w:rsidRPr="00F73445" w:rsidRDefault="00726C52" w:rsidP="00726C52">
      <w:pPr>
        <w:pStyle w:val="Aaoeeu"/>
        <w:widowControl/>
        <w:numPr>
          <w:ilvl w:val="0"/>
          <w:numId w:val="23"/>
        </w:numPr>
        <w:autoSpaceDE w:val="0"/>
        <w:autoSpaceDN w:val="0"/>
        <w:adjustRightInd w:val="0"/>
        <w:ind w:left="284" w:hanging="284"/>
        <w:jc w:val="both"/>
        <w:rPr>
          <w:bCs/>
          <w:sz w:val="22"/>
          <w:szCs w:val="22"/>
          <w:lang w:val="it-IT"/>
        </w:rPr>
      </w:pPr>
      <w:r w:rsidRPr="00F73445">
        <w:rPr>
          <w:bCs/>
          <w:smallCaps/>
          <w:sz w:val="22"/>
          <w:szCs w:val="22"/>
          <w:lang w:val="it-IT"/>
        </w:rPr>
        <w:lastRenderedPageBreak/>
        <w:t>Parbuono D</w:t>
      </w:r>
      <w:r w:rsidRPr="00F73445">
        <w:rPr>
          <w:bCs/>
          <w:sz w:val="22"/>
          <w:szCs w:val="22"/>
          <w:lang w:val="it-IT"/>
        </w:rPr>
        <w:t xml:space="preserve">., </w:t>
      </w:r>
      <w:r w:rsidRPr="00F73445">
        <w:rPr>
          <w:bCs/>
          <w:i/>
          <w:sz w:val="22"/>
          <w:szCs w:val="22"/>
          <w:lang w:val="it-IT"/>
        </w:rPr>
        <w:t>“Sega la vecchia”, l’Umbria, i dialetti</w:t>
      </w:r>
      <w:r w:rsidRPr="00F73445">
        <w:rPr>
          <w:bCs/>
          <w:sz w:val="22"/>
          <w:szCs w:val="22"/>
          <w:lang w:val="it-IT"/>
        </w:rPr>
        <w:t xml:space="preserve">, in </w:t>
      </w:r>
      <w:r w:rsidRPr="00F73445">
        <w:rPr>
          <w:bCs/>
          <w:smallCaps/>
          <w:sz w:val="22"/>
          <w:szCs w:val="22"/>
          <w:lang w:val="it-IT"/>
        </w:rPr>
        <w:t>Rossi V.</w:t>
      </w:r>
      <w:r w:rsidRPr="00F73445">
        <w:rPr>
          <w:bCs/>
          <w:sz w:val="22"/>
          <w:szCs w:val="22"/>
          <w:lang w:val="it-IT"/>
        </w:rPr>
        <w:t xml:space="preserve"> (a cura di), </w:t>
      </w:r>
      <w:r w:rsidRPr="00F73445">
        <w:rPr>
          <w:bCs/>
          <w:i/>
          <w:sz w:val="22"/>
          <w:szCs w:val="22"/>
          <w:lang w:val="it-IT"/>
        </w:rPr>
        <w:t xml:space="preserve">I riti festivi. Atti del X e XI incontro Museo delle tradizioni popolari di Canepina. </w:t>
      </w:r>
      <w:r w:rsidRPr="00F73445">
        <w:rPr>
          <w:bCs/>
          <w:i/>
          <w:sz w:val="22"/>
          <w:szCs w:val="22"/>
        </w:rPr>
        <w:t>19, 20, 21 novembre 2010. 16, 17 settembre 2011</w:t>
      </w:r>
      <w:r w:rsidRPr="00F73445">
        <w:rPr>
          <w:bCs/>
          <w:sz w:val="22"/>
          <w:szCs w:val="22"/>
        </w:rPr>
        <w:t>, Quattrini, Viterbo, 2013, pp. 97-112.</w:t>
      </w:r>
    </w:p>
    <w:p w:rsidR="00AE59F4" w:rsidRPr="00EE4EA3" w:rsidRDefault="00726C52" w:rsidP="00AE59F4">
      <w:pPr>
        <w:pStyle w:val="Aaoeeu"/>
        <w:widowControl/>
        <w:numPr>
          <w:ilvl w:val="0"/>
          <w:numId w:val="23"/>
        </w:numPr>
        <w:autoSpaceDE w:val="0"/>
        <w:autoSpaceDN w:val="0"/>
        <w:adjustRightInd w:val="0"/>
        <w:ind w:left="284" w:hanging="284"/>
        <w:jc w:val="both"/>
        <w:rPr>
          <w:sz w:val="22"/>
          <w:szCs w:val="22"/>
          <w:lang w:val="it-IT"/>
        </w:rPr>
      </w:pPr>
      <w:r w:rsidRPr="00EE4EA3">
        <w:rPr>
          <w:smallCaps/>
          <w:sz w:val="22"/>
          <w:szCs w:val="22"/>
          <w:lang w:val="it-IT"/>
        </w:rPr>
        <w:t>Palombini G. - Parbuono D.</w:t>
      </w:r>
      <w:r w:rsidRPr="00EE4EA3">
        <w:rPr>
          <w:sz w:val="22"/>
          <w:szCs w:val="22"/>
          <w:lang w:val="it-IT"/>
        </w:rPr>
        <w:t xml:space="preserve">, </w:t>
      </w:r>
      <w:r w:rsidRPr="00EE4EA3">
        <w:rPr>
          <w:bCs/>
          <w:i/>
          <w:sz w:val="22"/>
          <w:szCs w:val="22"/>
          <w:lang w:val="it-IT"/>
        </w:rPr>
        <w:t>Folclorismi dialettali e sonori: la rappresentazione di “Sega la vecchia” in Umbria</w:t>
      </w:r>
      <w:r w:rsidRPr="00EE4EA3">
        <w:rPr>
          <w:bCs/>
          <w:sz w:val="22"/>
          <w:szCs w:val="22"/>
          <w:lang w:val="it-IT"/>
        </w:rPr>
        <w:t>, «Archivio di Etnografia»</w:t>
      </w:r>
      <w:r w:rsidR="0077058C" w:rsidRPr="00EE4EA3">
        <w:rPr>
          <w:bCs/>
          <w:sz w:val="22"/>
          <w:szCs w:val="22"/>
          <w:lang w:val="it-IT"/>
        </w:rPr>
        <w:t xml:space="preserve"> </w:t>
      </w:r>
      <w:r w:rsidR="0077058C" w:rsidRPr="00EE4EA3">
        <w:rPr>
          <w:sz w:val="22"/>
          <w:szCs w:val="22"/>
          <w:lang w:val="it-IT" w:eastAsia="zh-CN"/>
        </w:rPr>
        <w:t>(peer-reviewed; fascia A, Anvur)</w:t>
      </w:r>
      <w:r w:rsidRPr="00EE4EA3">
        <w:rPr>
          <w:bCs/>
          <w:sz w:val="22"/>
          <w:szCs w:val="22"/>
          <w:lang w:val="it-IT"/>
        </w:rPr>
        <w:t xml:space="preserve">, anno VI, n. 1-2 · 2011, </w:t>
      </w:r>
      <w:r w:rsidR="0077058C" w:rsidRPr="00EE4EA3">
        <w:rPr>
          <w:bCs/>
          <w:sz w:val="22"/>
          <w:szCs w:val="22"/>
          <w:lang w:val="it-IT"/>
        </w:rPr>
        <w:t>2013, pp. 111-137.</w:t>
      </w:r>
    </w:p>
    <w:p w:rsidR="00726C52" w:rsidRPr="00EE4EA3"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EE4EA3">
        <w:rPr>
          <w:smallCaps/>
          <w:sz w:val="22"/>
          <w:szCs w:val="22"/>
          <w:lang w:val="it-IT"/>
        </w:rPr>
        <w:t>Baronti G. - Parbuono D.</w:t>
      </w:r>
      <w:r w:rsidRPr="00EE4EA3">
        <w:rPr>
          <w:sz w:val="22"/>
          <w:szCs w:val="22"/>
          <w:lang w:val="it-IT"/>
        </w:rPr>
        <w:t xml:space="preserve"> (a cura di), </w:t>
      </w:r>
      <w:r w:rsidRPr="00EE4EA3">
        <w:rPr>
          <w:i/>
          <w:sz w:val="22"/>
          <w:szCs w:val="22"/>
          <w:lang w:val="it-IT"/>
        </w:rPr>
        <w:t>Studi di tradizioni popolari: passato e presente</w:t>
      </w:r>
      <w:r w:rsidRPr="00EE4EA3">
        <w:rPr>
          <w:sz w:val="22"/>
          <w:szCs w:val="22"/>
          <w:lang w:val="it-IT"/>
        </w:rPr>
        <w:t>, Morlacchi, Perugia, 2012, pp. 443.</w:t>
      </w:r>
    </w:p>
    <w:p w:rsidR="00726C52" w:rsidRPr="00F7344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73445">
        <w:rPr>
          <w:smallCaps/>
          <w:sz w:val="22"/>
          <w:szCs w:val="22"/>
          <w:lang w:val="it-IT"/>
        </w:rPr>
        <w:t>Baronti G. - Parbuono D.</w:t>
      </w:r>
      <w:r w:rsidRPr="00F73445">
        <w:rPr>
          <w:sz w:val="22"/>
          <w:szCs w:val="22"/>
          <w:lang w:val="it-IT"/>
        </w:rPr>
        <w:t xml:space="preserve">, </w:t>
      </w:r>
      <w:r w:rsidRPr="00F73445">
        <w:rPr>
          <w:i/>
          <w:sz w:val="22"/>
          <w:szCs w:val="22"/>
          <w:lang w:val="it-IT"/>
        </w:rPr>
        <w:t>Premessa</w:t>
      </w:r>
      <w:r w:rsidRPr="00F73445">
        <w:rPr>
          <w:sz w:val="22"/>
          <w:szCs w:val="22"/>
          <w:lang w:val="it-IT"/>
        </w:rPr>
        <w:t xml:space="preserve">, in - </w:t>
      </w:r>
      <w:r w:rsidRPr="00F73445">
        <w:rPr>
          <w:smallCaps/>
          <w:sz w:val="22"/>
          <w:szCs w:val="22"/>
          <w:lang w:val="it-IT"/>
        </w:rPr>
        <w:t>Baronti G. - Parbuono D.</w:t>
      </w:r>
      <w:r w:rsidRPr="00F73445">
        <w:rPr>
          <w:sz w:val="22"/>
          <w:szCs w:val="22"/>
          <w:lang w:val="it-IT"/>
        </w:rPr>
        <w:t xml:space="preserve"> (a cura di), </w:t>
      </w:r>
      <w:r w:rsidRPr="00F73445">
        <w:rPr>
          <w:i/>
          <w:sz w:val="22"/>
          <w:szCs w:val="22"/>
          <w:lang w:val="it-IT"/>
        </w:rPr>
        <w:t>Studi di tradizioni popolari: passato e presente</w:t>
      </w:r>
      <w:r w:rsidRPr="00F73445">
        <w:rPr>
          <w:sz w:val="22"/>
          <w:szCs w:val="22"/>
          <w:lang w:val="it-IT"/>
        </w:rPr>
        <w:t>, Morlacchi, Perugia, 2012, pp. 5-9.</w:t>
      </w:r>
    </w:p>
    <w:p w:rsidR="00726C52" w:rsidRPr="00F7344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73445">
        <w:rPr>
          <w:smallCaps/>
          <w:sz w:val="22"/>
          <w:szCs w:val="22"/>
          <w:lang w:val="it-IT"/>
        </w:rPr>
        <w:t>Parbuono D.</w:t>
      </w:r>
      <w:r w:rsidRPr="00F73445">
        <w:rPr>
          <w:sz w:val="22"/>
          <w:szCs w:val="22"/>
          <w:lang w:val="it-IT"/>
        </w:rPr>
        <w:t xml:space="preserve">, </w:t>
      </w:r>
      <w:r w:rsidRPr="00F73445">
        <w:rPr>
          <w:i/>
          <w:sz w:val="22"/>
          <w:szCs w:val="22"/>
          <w:lang w:val="it-IT"/>
        </w:rPr>
        <w:t>La penuria alimentare nell’Umbria dei proverbi</w:t>
      </w:r>
      <w:r w:rsidRPr="00F73445">
        <w:rPr>
          <w:sz w:val="22"/>
          <w:szCs w:val="22"/>
          <w:lang w:val="it-IT"/>
        </w:rPr>
        <w:t xml:space="preserve">, in </w:t>
      </w:r>
      <w:r w:rsidRPr="00F73445">
        <w:rPr>
          <w:smallCaps/>
          <w:sz w:val="22"/>
          <w:szCs w:val="22"/>
          <w:lang w:val="it-IT"/>
        </w:rPr>
        <w:t>Baronti G. - Parbuono D.</w:t>
      </w:r>
      <w:r w:rsidRPr="00F73445">
        <w:rPr>
          <w:sz w:val="22"/>
          <w:szCs w:val="22"/>
          <w:lang w:val="it-IT"/>
        </w:rPr>
        <w:t xml:space="preserve"> (a cura di), </w:t>
      </w:r>
      <w:r w:rsidRPr="00F73445">
        <w:rPr>
          <w:i/>
          <w:sz w:val="22"/>
          <w:szCs w:val="22"/>
          <w:lang w:val="it-IT"/>
        </w:rPr>
        <w:t>Studi di tradizioni popolari: passato e presente</w:t>
      </w:r>
      <w:r w:rsidRPr="00F73445">
        <w:rPr>
          <w:sz w:val="22"/>
          <w:szCs w:val="22"/>
          <w:lang w:val="it-IT"/>
        </w:rPr>
        <w:t>, Morlacchi, Perugia, 2012, pp. 123-135.</w:t>
      </w:r>
    </w:p>
    <w:p w:rsidR="00726C52" w:rsidRPr="00F73445" w:rsidRDefault="00726C52" w:rsidP="00726C52">
      <w:pPr>
        <w:pStyle w:val="Aaoeeu"/>
        <w:widowControl/>
        <w:numPr>
          <w:ilvl w:val="0"/>
          <w:numId w:val="23"/>
        </w:numPr>
        <w:autoSpaceDE w:val="0"/>
        <w:autoSpaceDN w:val="0"/>
        <w:adjustRightInd w:val="0"/>
        <w:ind w:left="284" w:hanging="284"/>
        <w:jc w:val="both"/>
        <w:rPr>
          <w:bCs/>
          <w:sz w:val="22"/>
          <w:szCs w:val="22"/>
          <w:lang w:val="it-IT"/>
        </w:rPr>
      </w:pPr>
      <w:r w:rsidRPr="00F73445">
        <w:rPr>
          <w:smallCaps/>
          <w:sz w:val="22"/>
          <w:szCs w:val="22"/>
          <w:lang w:val="it-IT"/>
        </w:rPr>
        <w:t>Parbuono D.</w:t>
      </w:r>
      <w:r w:rsidRPr="00F73445">
        <w:rPr>
          <w:sz w:val="22"/>
          <w:szCs w:val="22"/>
          <w:lang w:val="it-IT"/>
        </w:rPr>
        <w:t xml:space="preserve">, </w:t>
      </w:r>
      <w:r w:rsidRPr="00F73445">
        <w:rPr>
          <w:i/>
          <w:sz w:val="22"/>
          <w:szCs w:val="22"/>
          <w:lang w:val="it-IT"/>
        </w:rPr>
        <w:t>La rappresentazione popolare di “sega la vecchia” in Umbria</w:t>
      </w:r>
      <w:r w:rsidRPr="00F73445">
        <w:rPr>
          <w:sz w:val="22"/>
          <w:szCs w:val="22"/>
          <w:lang w:val="it-IT"/>
        </w:rPr>
        <w:t xml:space="preserve">, in </w:t>
      </w:r>
      <w:r w:rsidRPr="00F73445">
        <w:rPr>
          <w:smallCaps/>
          <w:sz w:val="22"/>
          <w:szCs w:val="22"/>
          <w:lang w:val="it-IT"/>
        </w:rPr>
        <w:t>Baronti G. - Parbuono D.</w:t>
      </w:r>
      <w:r w:rsidRPr="00F73445">
        <w:rPr>
          <w:sz w:val="22"/>
          <w:szCs w:val="22"/>
          <w:lang w:val="it-IT"/>
        </w:rPr>
        <w:t xml:space="preserve"> (a cura di), </w:t>
      </w:r>
      <w:r w:rsidRPr="00F73445">
        <w:rPr>
          <w:i/>
          <w:sz w:val="22"/>
          <w:szCs w:val="22"/>
          <w:lang w:val="it-IT"/>
        </w:rPr>
        <w:t>Studi di tradizioni popolari: passato e presente</w:t>
      </w:r>
      <w:r w:rsidRPr="00F73445">
        <w:rPr>
          <w:sz w:val="22"/>
          <w:szCs w:val="22"/>
          <w:lang w:val="it-IT"/>
        </w:rPr>
        <w:t>, Morlacchi, Perugia, 2012, pp. 137-158.</w:t>
      </w:r>
    </w:p>
    <w:p w:rsidR="00726C52" w:rsidRPr="00F73445" w:rsidRDefault="00726C52" w:rsidP="00726C52">
      <w:pPr>
        <w:pStyle w:val="Aaoeeu"/>
        <w:widowControl/>
        <w:numPr>
          <w:ilvl w:val="0"/>
          <w:numId w:val="23"/>
        </w:numPr>
        <w:autoSpaceDE w:val="0"/>
        <w:autoSpaceDN w:val="0"/>
        <w:adjustRightInd w:val="0"/>
        <w:ind w:left="284" w:hanging="284"/>
        <w:jc w:val="both"/>
        <w:rPr>
          <w:iCs/>
          <w:sz w:val="22"/>
          <w:szCs w:val="22"/>
          <w:lang w:val="it-IT"/>
        </w:rPr>
      </w:pPr>
      <w:r w:rsidRPr="00F73445">
        <w:rPr>
          <w:smallCaps/>
          <w:sz w:val="22"/>
          <w:szCs w:val="22"/>
          <w:lang w:val="it-IT"/>
        </w:rPr>
        <w:t>Parbuono D.</w:t>
      </w:r>
      <w:r w:rsidRPr="00F73445">
        <w:rPr>
          <w:sz w:val="22"/>
          <w:szCs w:val="22"/>
          <w:lang w:val="it-IT"/>
        </w:rPr>
        <w:t xml:space="preserve">, </w:t>
      </w:r>
      <w:r w:rsidRPr="00F73445">
        <w:rPr>
          <w:i/>
          <w:sz w:val="22"/>
          <w:szCs w:val="22"/>
          <w:lang w:val="it-IT"/>
        </w:rPr>
        <w:t>Il gruppo folcloristico Agilla e Trasimeno: Tradizione e innovazione</w:t>
      </w:r>
      <w:r w:rsidRPr="00F73445">
        <w:rPr>
          <w:sz w:val="22"/>
          <w:szCs w:val="22"/>
          <w:lang w:val="it-IT"/>
        </w:rPr>
        <w:t xml:space="preserve">, in </w:t>
      </w:r>
      <w:r w:rsidRPr="00F73445">
        <w:rPr>
          <w:smallCaps/>
          <w:sz w:val="22"/>
          <w:szCs w:val="22"/>
          <w:lang w:val="it-IT"/>
        </w:rPr>
        <w:t>Baronti G. - Parbuono D.</w:t>
      </w:r>
      <w:r w:rsidRPr="00F73445">
        <w:rPr>
          <w:sz w:val="22"/>
          <w:szCs w:val="22"/>
          <w:lang w:val="it-IT"/>
        </w:rPr>
        <w:t xml:space="preserve"> (a cura di), </w:t>
      </w:r>
      <w:r w:rsidRPr="00F73445">
        <w:rPr>
          <w:i/>
          <w:sz w:val="22"/>
          <w:szCs w:val="22"/>
          <w:lang w:val="it-IT"/>
        </w:rPr>
        <w:t>Studi di tradizioni popolari: passato e presente</w:t>
      </w:r>
      <w:r w:rsidRPr="00F73445">
        <w:rPr>
          <w:sz w:val="22"/>
          <w:szCs w:val="22"/>
          <w:lang w:val="it-IT"/>
        </w:rPr>
        <w:t>, Morlacchi, Perugia, 2012, pp. 347-371.</w:t>
      </w:r>
    </w:p>
    <w:p w:rsidR="00726C52" w:rsidRPr="00F7344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73445">
        <w:rPr>
          <w:smallCaps/>
          <w:sz w:val="22"/>
          <w:szCs w:val="22"/>
          <w:lang w:val="it-IT"/>
        </w:rPr>
        <w:t>Parbuono D.</w:t>
      </w:r>
      <w:r w:rsidRPr="00F73445">
        <w:rPr>
          <w:sz w:val="22"/>
          <w:szCs w:val="22"/>
          <w:lang w:val="it-IT"/>
        </w:rPr>
        <w:t xml:space="preserve">, </w:t>
      </w:r>
      <w:r w:rsidRPr="00F73445">
        <w:rPr>
          <w:i/>
          <w:sz w:val="22"/>
          <w:szCs w:val="22"/>
          <w:lang w:val="it-IT"/>
        </w:rPr>
        <w:t>Il gruppo folcloristico di Castelraimondo: la storia, l’attività, le voci</w:t>
      </w:r>
      <w:r w:rsidRPr="00F73445">
        <w:rPr>
          <w:sz w:val="22"/>
          <w:szCs w:val="22"/>
          <w:lang w:val="it-IT"/>
        </w:rPr>
        <w:t xml:space="preserve">, in </w:t>
      </w:r>
      <w:r w:rsidRPr="00F73445">
        <w:rPr>
          <w:smallCaps/>
          <w:sz w:val="22"/>
          <w:szCs w:val="22"/>
          <w:lang w:val="it-IT"/>
        </w:rPr>
        <w:t>Baronti G. - Parbuono D.</w:t>
      </w:r>
      <w:r w:rsidRPr="00F73445">
        <w:rPr>
          <w:sz w:val="22"/>
          <w:szCs w:val="22"/>
          <w:lang w:val="it-IT"/>
        </w:rPr>
        <w:t xml:space="preserve"> (a cura di), </w:t>
      </w:r>
      <w:r w:rsidRPr="00F73445">
        <w:rPr>
          <w:i/>
          <w:sz w:val="22"/>
          <w:szCs w:val="22"/>
          <w:lang w:val="it-IT"/>
        </w:rPr>
        <w:t>Studi di tradizioni popolari: passato e presente</w:t>
      </w:r>
      <w:r w:rsidRPr="00F73445">
        <w:rPr>
          <w:sz w:val="22"/>
          <w:szCs w:val="22"/>
          <w:lang w:val="it-IT"/>
        </w:rPr>
        <w:t>, Morlacchi, Perugia, 2012, pp. 373-398.</w:t>
      </w:r>
    </w:p>
    <w:p w:rsidR="00726C52" w:rsidRPr="00F7344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73445">
        <w:rPr>
          <w:smallCaps/>
          <w:sz w:val="22"/>
          <w:szCs w:val="22"/>
          <w:lang w:val="it-IT"/>
        </w:rPr>
        <w:t>Parbuono D.</w:t>
      </w:r>
      <w:r w:rsidRPr="00F73445">
        <w:rPr>
          <w:sz w:val="22"/>
          <w:szCs w:val="22"/>
          <w:lang w:val="it-IT"/>
        </w:rPr>
        <w:t xml:space="preserve"> (a cura di), </w:t>
      </w:r>
      <w:r w:rsidRPr="00F73445">
        <w:rPr>
          <w:i/>
          <w:sz w:val="22"/>
          <w:szCs w:val="22"/>
          <w:lang w:val="it-IT"/>
        </w:rPr>
        <w:t>Folclorismi medievali, rinascimentali e barocchi. Riflessioni antropologiche sulla contemporaneità “storica”</w:t>
      </w:r>
      <w:r w:rsidRPr="00F73445">
        <w:rPr>
          <w:sz w:val="22"/>
          <w:szCs w:val="22"/>
          <w:lang w:val="it-IT"/>
        </w:rPr>
        <w:t xml:space="preserve">, Morlacchi, Perugia, 2012, 344 </w:t>
      </w:r>
      <w:proofErr w:type="gramStart"/>
      <w:r w:rsidRPr="00F73445">
        <w:rPr>
          <w:sz w:val="22"/>
          <w:szCs w:val="22"/>
          <w:lang w:val="it-IT"/>
        </w:rPr>
        <w:t>pp..</w:t>
      </w:r>
      <w:proofErr w:type="gramEnd"/>
    </w:p>
    <w:p w:rsidR="00726C52" w:rsidRPr="00F73445" w:rsidRDefault="00726C52" w:rsidP="00726C52">
      <w:pPr>
        <w:pStyle w:val="Aaoeeu"/>
        <w:widowControl/>
        <w:numPr>
          <w:ilvl w:val="0"/>
          <w:numId w:val="23"/>
        </w:numPr>
        <w:autoSpaceDE w:val="0"/>
        <w:autoSpaceDN w:val="0"/>
        <w:adjustRightInd w:val="0"/>
        <w:ind w:left="284" w:hanging="284"/>
        <w:jc w:val="both"/>
        <w:rPr>
          <w:sz w:val="22"/>
          <w:szCs w:val="22"/>
        </w:rPr>
      </w:pPr>
      <w:r w:rsidRPr="00F73445">
        <w:rPr>
          <w:smallCaps/>
          <w:sz w:val="22"/>
          <w:szCs w:val="22"/>
          <w:lang w:val="it-IT"/>
        </w:rPr>
        <w:t>Parbuono D.</w:t>
      </w:r>
      <w:r w:rsidRPr="00F73445">
        <w:rPr>
          <w:sz w:val="22"/>
          <w:szCs w:val="22"/>
          <w:lang w:val="it-IT"/>
        </w:rPr>
        <w:t xml:space="preserve">, </w:t>
      </w:r>
      <w:r w:rsidRPr="00F73445">
        <w:rPr>
          <w:i/>
          <w:iCs/>
          <w:sz w:val="22"/>
          <w:szCs w:val="22"/>
          <w:lang w:val="it-IT"/>
        </w:rPr>
        <w:t>Premessa a un incontro possibile</w:t>
      </w:r>
      <w:r w:rsidRPr="00F73445">
        <w:rPr>
          <w:iCs/>
          <w:sz w:val="22"/>
          <w:szCs w:val="22"/>
          <w:lang w:val="it-IT"/>
        </w:rPr>
        <w:t xml:space="preserve">, in </w:t>
      </w:r>
      <w:r w:rsidRPr="00F73445">
        <w:rPr>
          <w:smallCaps/>
          <w:sz w:val="22"/>
          <w:szCs w:val="22"/>
          <w:lang w:val="it-IT"/>
        </w:rPr>
        <w:t>Parbuono D.</w:t>
      </w:r>
      <w:r w:rsidRPr="00F73445">
        <w:rPr>
          <w:sz w:val="22"/>
          <w:szCs w:val="22"/>
          <w:lang w:val="it-IT"/>
        </w:rPr>
        <w:t xml:space="preserve"> (a cura di), </w:t>
      </w:r>
      <w:r w:rsidRPr="00F73445">
        <w:rPr>
          <w:i/>
          <w:sz w:val="22"/>
          <w:szCs w:val="22"/>
          <w:lang w:val="it-IT"/>
        </w:rPr>
        <w:t>Folclorismi medievali, rinascimentali e barocchi. Riflessioni antropologiche sulla contemporaneità “storica”</w:t>
      </w:r>
      <w:r w:rsidRPr="00F73445">
        <w:rPr>
          <w:sz w:val="22"/>
          <w:szCs w:val="22"/>
          <w:lang w:val="it-IT"/>
        </w:rPr>
        <w:t>, Morlacchi, Perugia, 2012, pp. 5-16.</w:t>
      </w:r>
    </w:p>
    <w:p w:rsidR="00726C52" w:rsidRPr="00F73445" w:rsidRDefault="00726C52" w:rsidP="00726C52">
      <w:pPr>
        <w:pStyle w:val="Aaoeeu"/>
        <w:widowControl/>
        <w:numPr>
          <w:ilvl w:val="0"/>
          <w:numId w:val="23"/>
        </w:numPr>
        <w:autoSpaceDE w:val="0"/>
        <w:autoSpaceDN w:val="0"/>
        <w:adjustRightInd w:val="0"/>
        <w:ind w:left="284" w:hanging="284"/>
        <w:jc w:val="both"/>
        <w:rPr>
          <w:sz w:val="22"/>
          <w:szCs w:val="22"/>
        </w:rPr>
      </w:pPr>
      <w:r w:rsidRPr="00F73445">
        <w:rPr>
          <w:smallCaps/>
          <w:sz w:val="22"/>
          <w:szCs w:val="22"/>
          <w:lang w:val="it-IT"/>
        </w:rPr>
        <w:t>Parbuono D.</w:t>
      </w:r>
      <w:r w:rsidRPr="00F73445">
        <w:rPr>
          <w:sz w:val="22"/>
          <w:szCs w:val="22"/>
          <w:lang w:val="it-IT"/>
        </w:rPr>
        <w:t xml:space="preserve">, </w:t>
      </w:r>
      <w:r w:rsidRPr="00F73445">
        <w:rPr>
          <w:i/>
          <w:iCs/>
          <w:sz w:val="22"/>
          <w:szCs w:val="22"/>
          <w:lang w:val="it-IT"/>
        </w:rPr>
        <w:t>Il Rinascimento ritrovato. Strategie politiche nella festa contemporanea</w:t>
      </w:r>
      <w:r w:rsidRPr="00F73445">
        <w:rPr>
          <w:iCs/>
          <w:sz w:val="22"/>
          <w:szCs w:val="22"/>
          <w:lang w:val="it-IT"/>
        </w:rPr>
        <w:t xml:space="preserve">, in </w:t>
      </w:r>
      <w:r w:rsidRPr="00F73445">
        <w:rPr>
          <w:smallCaps/>
          <w:sz w:val="22"/>
          <w:szCs w:val="22"/>
          <w:lang w:val="it-IT"/>
        </w:rPr>
        <w:t>Parbuono D.</w:t>
      </w:r>
      <w:r w:rsidRPr="00F73445">
        <w:rPr>
          <w:sz w:val="22"/>
          <w:szCs w:val="22"/>
          <w:lang w:val="it-IT"/>
        </w:rPr>
        <w:t xml:space="preserve"> (a cura di), </w:t>
      </w:r>
      <w:r w:rsidRPr="00F73445">
        <w:rPr>
          <w:i/>
          <w:sz w:val="22"/>
          <w:szCs w:val="22"/>
          <w:lang w:val="it-IT"/>
        </w:rPr>
        <w:t xml:space="preserve">Folclorismi medievali, rinascimentali e barocchi. </w:t>
      </w:r>
      <w:r w:rsidRPr="00F73445">
        <w:rPr>
          <w:i/>
          <w:sz w:val="22"/>
          <w:szCs w:val="22"/>
        </w:rPr>
        <w:t>Riflessioni antropologiche sulla contemporaneità “storica”</w:t>
      </w:r>
      <w:r w:rsidRPr="00F73445">
        <w:rPr>
          <w:sz w:val="22"/>
          <w:szCs w:val="22"/>
        </w:rPr>
        <w:t>, Morlacchi, Perugia, 2012, pp. 55-150.</w:t>
      </w:r>
    </w:p>
    <w:p w:rsidR="00726C52" w:rsidRPr="00F73445" w:rsidRDefault="00726C52" w:rsidP="00726C52">
      <w:pPr>
        <w:pStyle w:val="Aaoeeu"/>
        <w:widowControl/>
        <w:numPr>
          <w:ilvl w:val="0"/>
          <w:numId w:val="23"/>
        </w:numPr>
        <w:autoSpaceDE w:val="0"/>
        <w:autoSpaceDN w:val="0"/>
        <w:adjustRightInd w:val="0"/>
        <w:ind w:left="284" w:hanging="284"/>
        <w:jc w:val="both"/>
        <w:rPr>
          <w:sz w:val="22"/>
          <w:szCs w:val="22"/>
        </w:rPr>
      </w:pPr>
      <w:r w:rsidRPr="00F73445">
        <w:rPr>
          <w:smallCaps/>
          <w:sz w:val="22"/>
          <w:szCs w:val="22"/>
        </w:rPr>
        <w:t xml:space="preserve">Parbuono D., </w:t>
      </w:r>
      <w:r w:rsidRPr="00F73445">
        <w:rPr>
          <w:i/>
          <w:sz w:val="22"/>
          <w:szCs w:val="22"/>
        </w:rPr>
        <w:t>The popular theatre of “Sega la vecchia” in the region of Umbria (Italy). Techniques of conservation and valorization o fan intangible heritage: dialects, sound, performances</w:t>
      </w:r>
      <w:r w:rsidRPr="00F73445">
        <w:rPr>
          <w:sz w:val="22"/>
          <w:szCs w:val="22"/>
        </w:rPr>
        <w:t xml:space="preserve">, in </w:t>
      </w:r>
      <w:r w:rsidRPr="00F73445">
        <w:rPr>
          <w:smallCaps/>
          <w:sz w:val="22"/>
          <w:szCs w:val="22"/>
        </w:rPr>
        <w:t>Ferrari A.</w:t>
      </w:r>
      <w:r w:rsidRPr="00F73445">
        <w:rPr>
          <w:sz w:val="22"/>
          <w:szCs w:val="22"/>
        </w:rPr>
        <w:t xml:space="preserve"> (a cura di), </w:t>
      </w:r>
      <w:r w:rsidRPr="00F73445">
        <w:rPr>
          <w:bCs/>
          <w:i/>
          <w:sz w:val="22"/>
          <w:szCs w:val="22"/>
        </w:rPr>
        <w:t xml:space="preserve">5th International Congress on </w:t>
      </w:r>
      <w:r w:rsidRPr="00F73445">
        <w:rPr>
          <w:bCs/>
          <w:i/>
          <w:iCs/>
          <w:sz w:val="22"/>
          <w:szCs w:val="22"/>
        </w:rPr>
        <w:t>“Science and Technology for the Safeguard of Cultural Heritage in the Mediterranean Basin”. VOL. IV. Biological diversity – Museum project &amp; benefits</w:t>
      </w:r>
      <w:r w:rsidRPr="00F73445">
        <w:rPr>
          <w:bCs/>
          <w:iCs/>
          <w:sz w:val="22"/>
          <w:szCs w:val="22"/>
        </w:rPr>
        <w:t>, Valmar, Roma, 2012, pp. 110-116.</w:t>
      </w:r>
    </w:p>
    <w:p w:rsidR="00726C52" w:rsidRPr="00F7344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73445">
        <w:rPr>
          <w:smallCaps/>
          <w:sz w:val="22"/>
          <w:szCs w:val="22"/>
          <w:lang w:val="it-IT"/>
        </w:rPr>
        <w:t>Parbuono D.</w:t>
      </w:r>
      <w:r w:rsidRPr="00F73445">
        <w:rPr>
          <w:sz w:val="22"/>
          <w:szCs w:val="22"/>
          <w:lang w:val="it-IT"/>
        </w:rPr>
        <w:t xml:space="preserve">, </w:t>
      </w:r>
      <w:r w:rsidRPr="00F73445">
        <w:rPr>
          <w:i/>
          <w:sz w:val="22"/>
          <w:szCs w:val="22"/>
          <w:lang w:val="it-IT"/>
        </w:rPr>
        <w:t xml:space="preserve">The Saltarello Dance in Central Italy, </w:t>
      </w:r>
      <w:r w:rsidRPr="00F73445">
        <w:rPr>
          <w:sz w:val="22"/>
          <w:szCs w:val="22"/>
          <w:lang w:val="it-IT"/>
        </w:rPr>
        <w:t xml:space="preserve">Margiacchi - Galeno, Perugia, 2012, 102 pp. [traduzione inglese dell’ed. or. (in lingua italiana) </w:t>
      </w:r>
      <w:r w:rsidRPr="00F73445">
        <w:rPr>
          <w:i/>
          <w:sz w:val="22"/>
          <w:szCs w:val="22"/>
          <w:lang w:val="it-IT"/>
        </w:rPr>
        <w:t>Il Ballo del Saltarello nel Centro Italia</w:t>
      </w:r>
      <w:r w:rsidRPr="00F73445">
        <w:rPr>
          <w:sz w:val="22"/>
          <w:szCs w:val="22"/>
          <w:lang w:val="it-IT"/>
        </w:rPr>
        <w:t>, Margiacchi - Galeno, Perugia, 2006].</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Baronti G. - Palombini G. - Parbuono D.</w:t>
      </w:r>
      <w:r w:rsidRPr="00F522F5">
        <w:rPr>
          <w:sz w:val="22"/>
          <w:szCs w:val="22"/>
          <w:lang w:val="it-IT"/>
        </w:rPr>
        <w:t xml:space="preserve"> (a cura di), </w:t>
      </w:r>
      <w:r w:rsidRPr="00F522F5">
        <w:rPr>
          <w:i/>
          <w:iCs/>
          <w:sz w:val="22"/>
          <w:szCs w:val="22"/>
          <w:lang w:val="it-IT"/>
        </w:rPr>
        <w:t xml:space="preserve">Séga seghin’ segamo… </w:t>
      </w:r>
      <w:r w:rsidRPr="00F522F5">
        <w:rPr>
          <w:i/>
          <w:sz w:val="22"/>
          <w:szCs w:val="22"/>
          <w:lang w:val="it-IT"/>
        </w:rPr>
        <w:t>Studi e ricerche su “Sega la vecchia” in Umbria</w:t>
      </w:r>
      <w:r w:rsidRPr="00F522F5">
        <w:rPr>
          <w:sz w:val="22"/>
          <w:szCs w:val="22"/>
          <w:lang w:val="it-IT"/>
        </w:rPr>
        <w:t xml:space="preserve">, Tomo I, Tomo II, Tomo III, DVD, collana ITACA (Itinerari di Antropologia Culturale – duplice referaggio anonimo), Morlacchi, Perugia, 2011, 1536 </w:t>
      </w:r>
      <w:proofErr w:type="gramStart"/>
      <w:r w:rsidRPr="00F522F5">
        <w:rPr>
          <w:sz w:val="22"/>
          <w:szCs w:val="22"/>
          <w:lang w:val="it-IT"/>
        </w:rPr>
        <w:t>pp..</w:t>
      </w:r>
      <w:proofErr w:type="gramEnd"/>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Baronti G. - Parbuono D.</w:t>
      </w:r>
      <w:r w:rsidRPr="00F522F5">
        <w:rPr>
          <w:sz w:val="22"/>
          <w:szCs w:val="22"/>
          <w:lang w:val="it-IT"/>
        </w:rPr>
        <w:t xml:space="preserve"> (a cura di), </w:t>
      </w:r>
      <w:r w:rsidRPr="00F522F5">
        <w:rPr>
          <w:rStyle w:val="A1"/>
          <w:rFonts w:cs="Times New Roman"/>
          <w:i/>
          <w:color w:val="auto"/>
          <w:sz w:val="22"/>
          <w:szCs w:val="22"/>
          <w:lang w:val="it-IT"/>
        </w:rPr>
        <w:t>Contributi interpretativi prodotti dall’équipe del 1958</w:t>
      </w:r>
      <w:r w:rsidRPr="00F522F5">
        <w:rPr>
          <w:rStyle w:val="A1"/>
          <w:rFonts w:cs="Times New Roman"/>
          <w:color w:val="auto"/>
          <w:sz w:val="22"/>
          <w:szCs w:val="22"/>
          <w:lang w:val="it-IT"/>
        </w:rPr>
        <w:t xml:space="preserve">, in </w:t>
      </w:r>
      <w:r w:rsidRPr="00F522F5">
        <w:rPr>
          <w:smallCaps/>
          <w:sz w:val="22"/>
          <w:szCs w:val="22"/>
          <w:lang w:val="it-IT"/>
        </w:rPr>
        <w:t>Baronti G. - Palombini G. - Parbuono D.</w:t>
      </w:r>
      <w:r w:rsidRPr="00F522F5">
        <w:rPr>
          <w:sz w:val="22"/>
          <w:szCs w:val="22"/>
          <w:lang w:val="it-IT"/>
        </w:rPr>
        <w:t xml:space="preserve"> (a cura di), </w:t>
      </w:r>
      <w:r w:rsidRPr="00F522F5">
        <w:rPr>
          <w:i/>
          <w:iCs/>
          <w:sz w:val="22"/>
          <w:szCs w:val="22"/>
          <w:lang w:val="it-IT"/>
        </w:rPr>
        <w:t xml:space="preserve">Séga seghin’ segamo… </w:t>
      </w:r>
      <w:r w:rsidRPr="00F522F5">
        <w:rPr>
          <w:i/>
          <w:sz w:val="22"/>
          <w:szCs w:val="22"/>
          <w:lang w:val="it-IT"/>
        </w:rPr>
        <w:t>Studi e ricerche su “Sega la vecchia” in Umbria</w:t>
      </w:r>
      <w:r w:rsidRPr="00F522F5">
        <w:rPr>
          <w:sz w:val="22"/>
          <w:szCs w:val="22"/>
          <w:lang w:val="it-IT"/>
        </w:rPr>
        <w:t>, Tomo I, Tomo II, Tomo III, DVD, collana ITACA (Itinerari di Antropologia Culturale</w:t>
      </w:r>
      <w:r w:rsidR="00FD2FFB">
        <w:rPr>
          <w:sz w:val="22"/>
          <w:szCs w:val="22"/>
          <w:lang w:val="it-IT"/>
        </w:rPr>
        <w:t xml:space="preserve"> </w:t>
      </w:r>
      <w:r w:rsidR="00FD2FFB" w:rsidRPr="00F522F5">
        <w:rPr>
          <w:sz w:val="22"/>
          <w:szCs w:val="22"/>
          <w:lang w:val="it-IT"/>
        </w:rPr>
        <w:t>– duplice referaggio anonimo</w:t>
      </w:r>
      <w:r w:rsidRPr="00F522F5">
        <w:rPr>
          <w:sz w:val="22"/>
          <w:szCs w:val="22"/>
          <w:lang w:val="it-IT"/>
        </w:rPr>
        <w:t>), Morlacchi, Perugia, 2011, pp. 141-200.</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 xml:space="preserve">Baronti G. - Parbuono D., </w:t>
      </w:r>
      <w:r w:rsidRPr="00F522F5">
        <w:rPr>
          <w:rStyle w:val="A1"/>
          <w:rFonts w:cs="Times New Roman"/>
          <w:i/>
          <w:color w:val="auto"/>
          <w:sz w:val="22"/>
          <w:szCs w:val="22"/>
          <w:lang w:val="it-IT"/>
        </w:rPr>
        <w:t>Sezione «Rilevazione A.»</w:t>
      </w:r>
      <w:r w:rsidRPr="00F522F5">
        <w:rPr>
          <w:rStyle w:val="A1"/>
          <w:rFonts w:cs="Times New Roman"/>
          <w:color w:val="auto"/>
          <w:sz w:val="22"/>
          <w:szCs w:val="22"/>
          <w:lang w:val="it-IT"/>
        </w:rPr>
        <w:t xml:space="preserve">, in </w:t>
      </w:r>
      <w:r w:rsidRPr="00F522F5">
        <w:rPr>
          <w:smallCaps/>
          <w:sz w:val="22"/>
          <w:szCs w:val="22"/>
          <w:lang w:val="it-IT"/>
        </w:rPr>
        <w:t>Baronti G. - Palombini G. - Parbuono D.</w:t>
      </w:r>
      <w:r w:rsidRPr="00F522F5">
        <w:rPr>
          <w:sz w:val="22"/>
          <w:szCs w:val="22"/>
          <w:lang w:val="it-IT"/>
        </w:rPr>
        <w:t xml:space="preserve"> (a cura di), </w:t>
      </w:r>
      <w:r w:rsidRPr="00F522F5">
        <w:rPr>
          <w:i/>
          <w:iCs/>
          <w:sz w:val="22"/>
          <w:szCs w:val="22"/>
          <w:lang w:val="it-IT"/>
        </w:rPr>
        <w:t xml:space="preserve">Séga seghin’ segamo… </w:t>
      </w:r>
      <w:r w:rsidRPr="00F522F5">
        <w:rPr>
          <w:i/>
          <w:sz w:val="22"/>
          <w:szCs w:val="22"/>
          <w:lang w:val="it-IT"/>
        </w:rPr>
        <w:t>Studi e ricerche su “Sega la vecchia” in Umbria</w:t>
      </w:r>
      <w:r w:rsidRPr="00F522F5">
        <w:rPr>
          <w:sz w:val="22"/>
          <w:szCs w:val="22"/>
          <w:lang w:val="it-IT"/>
        </w:rPr>
        <w:t>, Tomo I, Tomo II, Tomo III, DVD, collana ITACA (Itinerari di Antropologia Culturale – duplice referaggio anonimo), Morlacchi, Perugia, 2011, pp. 275-534.</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 xml:space="preserve">Baronti G. - Parbuono D., </w:t>
      </w:r>
      <w:r w:rsidRPr="00F522F5">
        <w:rPr>
          <w:rStyle w:val="A1"/>
          <w:rFonts w:cs="Times New Roman"/>
          <w:i/>
          <w:color w:val="auto"/>
          <w:sz w:val="22"/>
          <w:szCs w:val="22"/>
          <w:lang w:val="it-IT"/>
        </w:rPr>
        <w:t>Sezione «Rilevazione B.»</w:t>
      </w:r>
      <w:r w:rsidRPr="00F522F5">
        <w:rPr>
          <w:rStyle w:val="A1"/>
          <w:rFonts w:cs="Times New Roman"/>
          <w:color w:val="auto"/>
          <w:sz w:val="22"/>
          <w:szCs w:val="22"/>
          <w:lang w:val="it-IT"/>
        </w:rPr>
        <w:t xml:space="preserve">, in </w:t>
      </w:r>
      <w:r w:rsidRPr="00F522F5">
        <w:rPr>
          <w:smallCaps/>
          <w:sz w:val="22"/>
          <w:szCs w:val="22"/>
          <w:lang w:val="it-IT"/>
        </w:rPr>
        <w:t>Baronti G. - Palombini G. - Parbuono D.</w:t>
      </w:r>
      <w:r w:rsidRPr="00F522F5">
        <w:rPr>
          <w:sz w:val="22"/>
          <w:szCs w:val="22"/>
          <w:lang w:val="it-IT"/>
        </w:rPr>
        <w:t xml:space="preserve"> (a cura di), </w:t>
      </w:r>
      <w:r w:rsidRPr="00F522F5">
        <w:rPr>
          <w:i/>
          <w:iCs/>
          <w:sz w:val="22"/>
          <w:szCs w:val="22"/>
          <w:lang w:val="it-IT"/>
        </w:rPr>
        <w:t>5</w:t>
      </w:r>
      <w:r w:rsidRPr="00F522F5">
        <w:rPr>
          <w:sz w:val="22"/>
          <w:szCs w:val="22"/>
          <w:lang w:val="it-IT"/>
        </w:rPr>
        <w:t>, Tomo I, Tomo II, Tomo III, DVD, collana ITACA (Itinerari di Antropologia Culturale – duplice referaggio anonimo), Morlacchi, Perugia, 2011, pp. 537-609.</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lastRenderedPageBreak/>
        <w:t xml:space="preserve">Baronti G. - Parbuono D., </w:t>
      </w:r>
      <w:r w:rsidRPr="00F522F5">
        <w:rPr>
          <w:rStyle w:val="A1"/>
          <w:rFonts w:cs="Times New Roman"/>
          <w:i/>
          <w:color w:val="auto"/>
          <w:sz w:val="22"/>
          <w:szCs w:val="22"/>
          <w:lang w:val="it-IT"/>
        </w:rPr>
        <w:t>Sezione «Rilevazione C.»</w:t>
      </w:r>
      <w:r w:rsidRPr="00F522F5">
        <w:rPr>
          <w:rStyle w:val="A1"/>
          <w:rFonts w:cs="Times New Roman"/>
          <w:color w:val="auto"/>
          <w:sz w:val="22"/>
          <w:szCs w:val="22"/>
          <w:lang w:val="it-IT"/>
        </w:rPr>
        <w:t xml:space="preserve">, in </w:t>
      </w:r>
      <w:r w:rsidRPr="00F522F5">
        <w:rPr>
          <w:smallCaps/>
          <w:sz w:val="22"/>
          <w:szCs w:val="22"/>
          <w:lang w:val="it-IT"/>
        </w:rPr>
        <w:t>Baronti G. - Palombini G. - Parbuono D.</w:t>
      </w:r>
      <w:r w:rsidRPr="00F522F5">
        <w:rPr>
          <w:sz w:val="22"/>
          <w:szCs w:val="22"/>
          <w:lang w:val="it-IT"/>
        </w:rPr>
        <w:t xml:space="preserve"> (a cura di), </w:t>
      </w:r>
      <w:r w:rsidRPr="00F522F5">
        <w:rPr>
          <w:i/>
          <w:iCs/>
          <w:sz w:val="22"/>
          <w:szCs w:val="22"/>
          <w:lang w:val="it-IT"/>
        </w:rPr>
        <w:t xml:space="preserve">Séga seghin’ segamo… </w:t>
      </w:r>
      <w:r w:rsidRPr="00F522F5">
        <w:rPr>
          <w:i/>
          <w:sz w:val="22"/>
          <w:szCs w:val="22"/>
          <w:lang w:val="it-IT"/>
        </w:rPr>
        <w:t>Studi e ricerche su “Sega la vecchia” in Umbria</w:t>
      </w:r>
      <w:r w:rsidRPr="00F522F5">
        <w:rPr>
          <w:sz w:val="22"/>
          <w:szCs w:val="22"/>
          <w:lang w:val="it-IT"/>
        </w:rPr>
        <w:t>, Tomo I, Tomo II, Tomo III, DVD, collana ITACA (Itinerari di Antropologia Culturale – duplice referaggio anonimo), Morlacchi, Perugia, 2011, pp. 627-657.</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 xml:space="preserve">Baronti G. - Parbuono D., </w:t>
      </w:r>
      <w:r w:rsidRPr="00F522F5">
        <w:rPr>
          <w:rStyle w:val="A1"/>
          <w:rFonts w:cs="Times New Roman"/>
          <w:i/>
          <w:color w:val="auto"/>
          <w:sz w:val="22"/>
          <w:szCs w:val="22"/>
          <w:lang w:val="it-IT"/>
        </w:rPr>
        <w:t>Sezione «Rilevazione D.»</w:t>
      </w:r>
      <w:r w:rsidRPr="00F522F5">
        <w:rPr>
          <w:rStyle w:val="A1"/>
          <w:rFonts w:cs="Times New Roman"/>
          <w:color w:val="auto"/>
          <w:sz w:val="22"/>
          <w:szCs w:val="22"/>
          <w:lang w:val="it-IT"/>
        </w:rPr>
        <w:t xml:space="preserve">, in </w:t>
      </w:r>
      <w:r w:rsidRPr="00F522F5">
        <w:rPr>
          <w:smallCaps/>
          <w:sz w:val="22"/>
          <w:szCs w:val="22"/>
          <w:lang w:val="it-IT"/>
        </w:rPr>
        <w:t>Baronti G. - Palombini G. - Parbuono D.</w:t>
      </w:r>
      <w:r w:rsidRPr="00F522F5">
        <w:rPr>
          <w:sz w:val="22"/>
          <w:szCs w:val="22"/>
          <w:lang w:val="it-IT"/>
        </w:rPr>
        <w:t xml:space="preserve"> (a cura di), </w:t>
      </w:r>
      <w:r w:rsidRPr="00F522F5">
        <w:rPr>
          <w:i/>
          <w:iCs/>
          <w:sz w:val="22"/>
          <w:szCs w:val="22"/>
          <w:lang w:val="it-IT"/>
        </w:rPr>
        <w:t xml:space="preserve">Séga seghin’ segamo… </w:t>
      </w:r>
      <w:r w:rsidRPr="00F522F5">
        <w:rPr>
          <w:i/>
          <w:sz w:val="22"/>
          <w:szCs w:val="22"/>
          <w:lang w:val="it-IT"/>
        </w:rPr>
        <w:t>Studi e ricerche su “Sega la vecchia” in Umbria</w:t>
      </w:r>
      <w:r w:rsidRPr="00F522F5">
        <w:rPr>
          <w:sz w:val="22"/>
          <w:szCs w:val="22"/>
          <w:lang w:val="it-IT"/>
        </w:rPr>
        <w:t>, Tomo I, Tomo II, Tomo III, DVD, collana ITACA (Itinerari di Antropologia Culturale – duplice referaggio anonimo), Morlacchi, Perugia, 2011, pp. 659-826.</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 xml:space="preserve">Baronti G. - Parbuono D., </w:t>
      </w:r>
      <w:r w:rsidRPr="00F522F5">
        <w:rPr>
          <w:rStyle w:val="A1"/>
          <w:rFonts w:cs="Times New Roman"/>
          <w:i/>
          <w:color w:val="auto"/>
          <w:sz w:val="22"/>
          <w:szCs w:val="22"/>
          <w:lang w:val="it-IT"/>
        </w:rPr>
        <w:t>Sezione «Rilevazione E.». Il gusto della memoria. Ricordi, impressioni, sensazioni e frammenti di “Sega la vecchia”</w:t>
      </w:r>
      <w:r w:rsidRPr="00F522F5">
        <w:rPr>
          <w:rStyle w:val="A1"/>
          <w:rFonts w:cs="Times New Roman"/>
          <w:color w:val="auto"/>
          <w:sz w:val="22"/>
          <w:szCs w:val="22"/>
          <w:lang w:val="it-IT"/>
        </w:rPr>
        <w:t xml:space="preserve">, in </w:t>
      </w:r>
      <w:r w:rsidRPr="00F522F5">
        <w:rPr>
          <w:smallCaps/>
          <w:sz w:val="22"/>
          <w:szCs w:val="22"/>
          <w:lang w:val="it-IT"/>
        </w:rPr>
        <w:t>Baronti G. - Palombini G. - Parbuono D.</w:t>
      </w:r>
      <w:r w:rsidRPr="00F522F5">
        <w:rPr>
          <w:sz w:val="22"/>
          <w:szCs w:val="22"/>
          <w:lang w:val="it-IT"/>
        </w:rPr>
        <w:t xml:space="preserve"> (a cura di), </w:t>
      </w:r>
      <w:r w:rsidRPr="00F522F5">
        <w:rPr>
          <w:i/>
          <w:iCs/>
          <w:sz w:val="22"/>
          <w:szCs w:val="22"/>
          <w:lang w:val="it-IT"/>
        </w:rPr>
        <w:t xml:space="preserve">Séga seghin’ segamo… </w:t>
      </w:r>
      <w:r w:rsidRPr="00F522F5">
        <w:rPr>
          <w:i/>
          <w:sz w:val="22"/>
          <w:szCs w:val="22"/>
          <w:lang w:val="it-IT"/>
        </w:rPr>
        <w:t>Studi e ricerche su “Sega la vecchia” in Umbria</w:t>
      </w:r>
      <w:r w:rsidRPr="00F522F5">
        <w:rPr>
          <w:sz w:val="22"/>
          <w:szCs w:val="22"/>
          <w:lang w:val="it-IT"/>
        </w:rPr>
        <w:t>, Tomo I, Tomo II, Tomo III, DVD, collana ITACA (Itinerari di Antropologia Culturale – duplice referaggio anonimo), Morlacchi, Perugia, 2011, pp. 829-1055.</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 xml:space="preserve">Baronti G. - Parbuono D., </w:t>
      </w:r>
      <w:r w:rsidRPr="00F522F5">
        <w:rPr>
          <w:rStyle w:val="A1"/>
          <w:rFonts w:cs="Times New Roman"/>
          <w:i/>
          <w:color w:val="auto"/>
          <w:sz w:val="22"/>
          <w:szCs w:val="22"/>
          <w:lang w:val="it-IT"/>
        </w:rPr>
        <w:t>Premessa al TOMO III</w:t>
      </w:r>
      <w:r w:rsidRPr="00F522F5">
        <w:rPr>
          <w:rStyle w:val="A1"/>
          <w:rFonts w:cs="Times New Roman"/>
          <w:color w:val="auto"/>
          <w:sz w:val="22"/>
          <w:szCs w:val="22"/>
          <w:lang w:val="it-IT"/>
        </w:rPr>
        <w:t xml:space="preserve">, </w:t>
      </w:r>
      <w:r w:rsidRPr="00F522F5">
        <w:rPr>
          <w:sz w:val="22"/>
          <w:szCs w:val="22"/>
          <w:lang w:val="it-IT"/>
        </w:rPr>
        <w:t xml:space="preserve">in </w:t>
      </w:r>
      <w:r w:rsidRPr="00F522F5">
        <w:rPr>
          <w:smallCaps/>
          <w:sz w:val="22"/>
          <w:szCs w:val="22"/>
          <w:lang w:val="it-IT"/>
        </w:rPr>
        <w:t>Baronti G. - Palombini G. - Parbuono D.</w:t>
      </w:r>
      <w:r w:rsidRPr="00F522F5">
        <w:rPr>
          <w:sz w:val="22"/>
          <w:szCs w:val="22"/>
          <w:lang w:val="it-IT"/>
        </w:rPr>
        <w:t xml:space="preserve"> (a cura di), </w:t>
      </w:r>
      <w:r w:rsidRPr="00F522F5">
        <w:rPr>
          <w:i/>
          <w:iCs/>
          <w:sz w:val="22"/>
          <w:szCs w:val="22"/>
          <w:lang w:val="it-IT"/>
        </w:rPr>
        <w:t xml:space="preserve">Séga seghin’ segamo… </w:t>
      </w:r>
      <w:r w:rsidRPr="00F522F5">
        <w:rPr>
          <w:i/>
          <w:sz w:val="22"/>
          <w:szCs w:val="22"/>
          <w:lang w:val="it-IT"/>
        </w:rPr>
        <w:t>Studi e ricerche su “Sega la vecchia” in Umbria</w:t>
      </w:r>
      <w:r w:rsidRPr="00F522F5">
        <w:rPr>
          <w:sz w:val="22"/>
          <w:szCs w:val="22"/>
          <w:lang w:val="it-IT"/>
        </w:rPr>
        <w:t>, Tomo I, Tomo II, Tomo III, DVD, collana ITACA (Itinerari di Antropologia Culturale – duplice referaggio anonimo), Morlacchi, Perugia, 2011, pp. 1141-1143.</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Baronti G. - Parbuono D.</w:t>
      </w:r>
      <w:r w:rsidRPr="00F522F5">
        <w:rPr>
          <w:sz w:val="22"/>
          <w:szCs w:val="22"/>
          <w:lang w:val="it-IT"/>
        </w:rPr>
        <w:t xml:space="preserve"> (a cura di), Tomo III, in </w:t>
      </w:r>
      <w:r w:rsidRPr="00F522F5">
        <w:rPr>
          <w:smallCaps/>
          <w:sz w:val="22"/>
          <w:szCs w:val="22"/>
          <w:lang w:val="it-IT"/>
        </w:rPr>
        <w:t>Baronti G. - Palombini G. - Parbuono D.</w:t>
      </w:r>
      <w:r w:rsidRPr="00F522F5">
        <w:rPr>
          <w:sz w:val="22"/>
          <w:szCs w:val="22"/>
          <w:lang w:val="it-IT"/>
        </w:rPr>
        <w:t xml:space="preserve"> (a cura di), </w:t>
      </w:r>
      <w:r w:rsidRPr="00F522F5">
        <w:rPr>
          <w:i/>
          <w:iCs/>
          <w:sz w:val="22"/>
          <w:szCs w:val="22"/>
          <w:lang w:val="it-IT"/>
        </w:rPr>
        <w:t xml:space="preserve">Séga seghin’ segamo… </w:t>
      </w:r>
      <w:r w:rsidRPr="00F522F5">
        <w:rPr>
          <w:i/>
          <w:sz w:val="22"/>
          <w:szCs w:val="22"/>
          <w:lang w:val="it-IT"/>
        </w:rPr>
        <w:t>Studi e ricerche su “Sega la vecchia” in Umbria</w:t>
      </w:r>
      <w:r w:rsidRPr="00F522F5">
        <w:rPr>
          <w:sz w:val="22"/>
          <w:szCs w:val="22"/>
          <w:lang w:val="it-IT"/>
        </w:rPr>
        <w:t>, Tomo I, Tomo II, Tomo III, DVD, collana ITACA (Itinerari di Antropologia Culturale – duplice referaggio anonimo), Morlacchi, Perugia, 2011, pp. 1137-1536.</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Parbuono D.</w:t>
      </w:r>
      <w:r w:rsidRPr="00F522F5">
        <w:rPr>
          <w:sz w:val="22"/>
          <w:szCs w:val="22"/>
          <w:lang w:val="it-IT"/>
        </w:rPr>
        <w:t xml:space="preserve">, </w:t>
      </w:r>
      <w:r w:rsidRPr="00F522F5">
        <w:rPr>
          <w:i/>
          <w:sz w:val="22"/>
          <w:szCs w:val="22"/>
          <w:lang w:val="it-IT"/>
        </w:rPr>
        <w:t>Le ricerche sul “Sega la vecchia” per un approccio antropologico-linguistico ai dialetti dell’Umbria</w:t>
      </w:r>
      <w:r w:rsidRPr="00F522F5">
        <w:rPr>
          <w:sz w:val="22"/>
          <w:szCs w:val="22"/>
          <w:lang w:val="it-IT"/>
        </w:rPr>
        <w:t>,</w:t>
      </w:r>
      <w:r w:rsidR="004C22C0">
        <w:rPr>
          <w:sz w:val="22"/>
          <w:szCs w:val="22"/>
          <w:lang w:val="it-IT"/>
        </w:rPr>
        <w:t xml:space="preserve"> in</w:t>
      </w:r>
      <w:r w:rsidRPr="00F522F5">
        <w:rPr>
          <w:sz w:val="22"/>
          <w:szCs w:val="22"/>
          <w:lang w:val="it-IT"/>
        </w:rPr>
        <w:t xml:space="preserve"> </w:t>
      </w:r>
      <w:r w:rsidRPr="00F522F5">
        <w:rPr>
          <w:smallCaps/>
          <w:sz w:val="22"/>
          <w:szCs w:val="22"/>
          <w:lang w:val="it-IT"/>
        </w:rPr>
        <w:t>Baronti G. - Palombini G. - Parbuono D.</w:t>
      </w:r>
      <w:r w:rsidRPr="00F522F5">
        <w:rPr>
          <w:sz w:val="22"/>
          <w:szCs w:val="22"/>
          <w:lang w:val="it-IT"/>
        </w:rPr>
        <w:t xml:space="preserve"> (a cura di), </w:t>
      </w:r>
      <w:r w:rsidRPr="00F522F5">
        <w:rPr>
          <w:i/>
          <w:iCs/>
          <w:sz w:val="22"/>
          <w:szCs w:val="22"/>
          <w:lang w:val="it-IT"/>
        </w:rPr>
        <w:t xml:space="preserve">Séga seghin’ segamo… </w:t>
      </w:r>
      <w:r w:rsidRPr="00F522F5">
        <w:rPr>
          <w:i/>
          <w:sz w:val="22"/>
          <w:szCs w:val="22"/>
          <w:lang w:val="it-IT"/>
        </w:rPr>
        <w:t>Studi e ricerche su “Sega la vecchia” in Umbria</w:t>
      </w:r>
      <w:r w:rsidRPr="00F522F5">
        <w:rPr>
          <w:sz w:val="22"/>
          <w:szCs w:val="22"/>
          <w:lang w:val="it-IT"/>
        </w:rPr>
        <w:t>, Tomo I, Tomo II, Tomo III, DVD, collana ITACA (Itinerari di Antropologia Culturale – duplice referaggio anonimo), Morlacchi, Perugia, 2011, pp. 203-261.</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Parbuono D.</w:t>
      </w:r>
      <w:r w:rsidRPr="00F522F5">
        <w:rPr>
          <w:sz w:val="22"/>
          <w:szCs w:val="22"/>
          <w:lang w:val="it-IT"/>
        </w:rPr>
        <w:t xml:space="preserve">, </w:t>
      </w:r>
      <w:r w:rsidRPr="00F522F5">
        <w:rPr>
          <w:rStyle w:val="A1"/>
          <w:rFonts w:cs="Times New Roman"/>
          <w:i/>
          <w:color w:val="auto"/>
          <w:sz w:val="22"/>
          <w:szCs w:val="22"/>
          <w:lang w:val="it-IT"/>
        </w:rPr>
        <w:t>Criteri di trascrizione linguistica</w:t>
      </w:r>
      <w:r w:rsidRPr="00F522F5">
        <w:rPr>
          <w:rStyle w:val="A1"/>
          <w:rFonts w:cs="Times New Roman"/>
          <w:color w:val="auto"/>
          <w:sz w:val="22"/>
          <w:szCs w:val="22"/>
          <w:lang w:val="it-IT"/>
        </w:rPr>
        <w:t xml:space="preserve">, in </w:t>
      </w:r>
      <w:r w:rsidRPr="00F522F5">
        <w:rPr>
          <w:smallCaps/>
          <w:sz w:val="22"/>
          <w:szCs w:val="22"/>
          <w:lang w:val="it-IT"/>
        </w:rPr>
        <w:t>Baronti G. - Palombini G. - Parbuono D.</w:t>
      </w:r>
      <w:r w:rsidRPr="00F522F5">
        <w:rPr>
          <w:sz w:val="22"/>
          <w:szCs w:val="22"/>
          <w:lang w:val="it-IT"/>
        </w:rPr>
        <w:t xml:space="preserve"> (a cura di), </w:t>
      </w:r>
      <w:r w:rsidRPr="00F522F5">
        <w:rPr>
          <w:i/>
          <w:iCs/>
          <w:sz w:val="22"/>
          <w:szCs w:val="22"/>
          <w:lang w:val="it-IT"/>
        </w:rPr>
        <w:t xml:space="preserve">Séga seghin’ segamo… </w:t>
      </w:r>
      <w:r w:rsidRPr="00F522F5">
        <w:rPr>
          <w:i/>
          <w:sz w:val="22"/>
          <w:szCs w:val="22"/>
          <w:lang w:val="it-IT"/>
        </w:rPr>
        <w:t>Studi e ricerche su “Sega la vecchia” in Umbria</w:t>
      </w:r>
      <w:r w:rsidRPr="00F522F5">
        <w:rPr>
          <w:sz w:val="22"/>
          <w:szCs w:val="22"/>
          <w:lang w:val="it-IT"/>
        </w:rPr>
        <w:t>, Tomo I, Tomo II, Tomo III, DVD, collana ITACA (Itinerari di Antropologia Culturale – duplice referaggio anonimo), Morlacchi, Perugia, 2011, pp. 263-273.</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Parbuono D.</w:t>
      </w:r>
      <w:r w:rsidRPr="00F522F5">
        <w:rPr>
          <w:sz w:val="22"/>
          <w:szCs w:val="22"/>
          <w:lang w:val="it-IT"/>
        </w:rPr>
        <w:t xml:space="preserve">, </w:t>
      </w:r>
      <w:r w:rsidRPr="00F522F5">
        <w:rPr>
          <w:i/>
          <w:sz w:val="22"/>
          <w:szCs w:val="22"/>
          <w:lang w:val="it-IT"/>
        </w:rPr>
        <w:t>Il gruppo folcloristico di Castelraimondo: la storia, l’attività, le voci</w:t>
      </w:r>
      <w:r w:rsidRPr="00F522F5">
        <w:rPr>
          <w:sz w:val="22"/>
          <w:szCs w:val="22"/>
          <w:lang w:val="it-IT"/>
        </w:rPr>
        <w:t xml:space="preserve">, in </w:t>
      </w:r>
      <w:r w:rsidRPr="00F522F5">
        <w:rPr>
          <w:smallCaps/>
          <w:sz w:val="22"/>
          <w:szCs w:val="22"/>
          <w:lang w:val="it-IT"/>
        </w:rPr>
        <w:t>Moriconi P.</w:t>
      </w:r>
      <w:r w:rsidRPr="00F522F5">
        <w:rPr>
          <w:sz w:val="22"/>
          <w:szCs w:val="22"/>
          <w:lang w:val="it-IT"/>
        </w:rPr>
        <w:t xml:space="preserve"> (a cura di), </w:t>
      </w:r>
      <w:r w:rsidRPr="00F522F5">
        <w:rPr>
          <w:i/>
          <w:sz w:val="22"/>
          <w:szCs w:val="22"/>
          <w:lang w:val="it-IT"/>
        </w:rPr>
        <w:t>Castelraimondo nell’anniversario dei 700 anni dalla sua fondazione</w:t>
      </w:r>
      <w:r w:rsidRPr="00F522F5">
        <w:rPr>
          <w:sz w:val="22"/>
          <w:szCs w:val="22"/>
          <w:lang w:val="it-IT"/>
        </w:rPr>
        <w:t>, Comune di Castelraimondo, Castelraimondo (Mc), 2011, pp. 421-447.</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Baronti G. - Palombini G. - Papa C. - Parbuono D. - Piermattei S.</w:t>
      </w:r>
      <w:r w:rsidRPr="00F522F5">
        <w:rPr>
          <w:sz w:val="22"/>
          <w:szCs w:val="22"/>
          <w:lang w:val="it-IT"/>
        </w:rPr>
        <w:t xml:space="preserve">, </w:t>
      </w:r>
      <w:r w:rsidRPr="00F522F5">
        <w:rPr>
          <w:i/>
          <w:sz w:val="22"/>
          <w:szCs w:val="22"/>
          <w:lang w:val="it-IT"/>
        </w:rPr>
        <w:t xml:space="preserve">The popular theatre of “Sega la vecchia” in the Umbrian region (Italy). </w:t>
      </w:r>
      <w:r w:rsidRPr="00F522F5">
        <w:rPr>
          <w:i/>
          <w:sz w:val="22"/>
          <w:szCs w:val="22"/>
        </w:rPr>
        <w:t>Techniques of conservation and valorization of an intangible heritage: dialects, sounds, performances</w:t>
      </w:r>
      <w:r w:rsidRPr="00F522F5">
        <w:rPr>
          <w:sz w:val="22"/>
          <w:szCs w:val="22"/>
        </w:rPr>
        <w:t xml:space="preserve">, in </w:t>
      </w:r>
      <w:r w:rsidRPr="00F522F5">
        <w:rPr>
          <w:smallCaps/>
          <w:sz w:val="22"/>
          <w:szCs w:val="22"/>
        </w:rPr>
        <w:t>Guarino A. - Güleç A.</w:t>
      </w:r>
      <w:r w:rsidRPr="00F522F5">
        <w:rPr>
          <w:sz w:val="22"/>
          <w:szCs w:val="22"/>
        </w:rPr>
        <w:t xml:space="preserve">, </w:t>
      </w:r>
      <w:r w:rsidRPr="00F522F5">
        <w:rPr>
          <w:i/>
          <w:sz w:val="22"/>
          <w:szCs w:val="22"/>
        </w:rPr>
        <w:t>5</w:t>
      </w:r>
      <w:r w:rsidRPr="00F522F5">
        <w:rPr>
          <w:i/>
          <w:sz w:val="22"/>
          <w:szCs w:val="22"/>
          <w:vertAlign w:val="superscript"/>
        </w:rPr>
        <w:t>th</w:t>
      </w:r>
      <w:r w:rsidRPr="00F522F5">
        <w:rPr>
          <w:i/>
          <w:sz w:val="22"/>
          <w:szCs w:val="22"/>
        </w:rPr>
        <w:t xml:space="preserve"> International Congres on Science and Technology for the Safeguarding of Cultural Heritage in the Mediterranean Basin. </w:t>
      </w:r>
      <w:r w:rsidRPr="00F522F5">
        <w:rPr>
          <w:i/>
          <w:sz w:val="22"/>
          <w:szCs w:val="22"/>
          <w:lang w:val="it-IT"/>
        </w:rPr>
        <w:t>Istanbul, Turkey 22 25 November 2011</w:t>
      </w:r>
      <w:r w:rsidRPr="00F522F5">
        <w:rPr>
          <w:sz w:val="22"/>
          <w:szCs w:val="22"/>
          <w:lang w:val="it-IT"/>
        </w:rPr>
        <w:t>, Valmar, Roma, 2011, p. 285.</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Parbuono D.,</w:t>
      </w:r>
      <w:r w:rsidRPr="00F522F5">
        <w:rPr>
          <w:sz w:val="22"/>
          <w:szCs w:val="22"/>
          <w:lang w:val="it-IT"/>
        </w:rPr>
        <w:t xml:space="preserve"> </w:t>
      </w:r>
      <w:r w:rsidRPr="00F522F5">
        <w:rPr>
          <w:i/>
          <w:iCs/>
          <w:sz w:val="22"/>
          <w:szCs w:val="22"/>
          <w:lang w:val="it-IT"/>
        </w:rPr>
        <w:t>Folclorico sta a folklore come folcloristico sta a folclorismo</w:t>
      </w:r>
      <w:r w:rsidRPr="00F522F5">
        <w:rPr>
          <w:sz w:val="22"/>
          <w:szCs w:val="22"/>
          <w:lang w:val="it-IT"/>
        </w:rPr>
        <w:t xml:space="preserve">, in </w:t>
      </w:r>
      <w:r w:rsidRPr="00F522F5">
        <w:rPr>
          <w:smallCaps/>
          <w:sz w:val="22"/>
          <w:szCs w:val="22"/>
          <w:lang w:val="it-IT"/>
        </w:rPr>
        <w:t>Barbini L.</w:t>
      </w:r>
      <w:r w:rsidRPr="00F522F5">
        <w:rPr>
          <w:sz w:val="22"/>
          <w:szCs w:val="22"/>
          <w:lang w:val="it-IT"/>
        </w:rPr>
        <w:t xml:space="preserve"> (a cura di), </w:t>
      </w:r>
      <w:r w:rsidRPr="00F522F5">
        <w:rPr>
          <w:i/>
          <w:sz w:val="22"/>
          <w:szCs w:val="22"/>
          <w:lang w:val="it-IT"/>
        </w:rPr>
        <w:t>Per un museo del costume folcloristico</w:t>
      </w:r>
      <w:r w:rsidRPr="00F522F5">
        <w:rPr>
          <w:sz w:val="22"/>
          <w:szCs w:val="22"/>
          <w:lang w:val="it-IT"/>
        </w:rPr>
        <w:t>, Halley Editrice, Matelica (Mc), 2009, pp. 29-45.</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Palombini G. - Parbuono D.</w:t>
      </w:r>
      <w:r w:rsidRPr="00F522F5">
        <w:rPr>
          <w:sz w:val="22"/>
          <w:szCs w:val="22"/>
          <w:lang w:val="it-IT"/>
        </w:rPr>
        <w:t xml:space="preserve">, </w:t>
      </w:r>
      <w:r w:rsidRPr="00F522F5">
        <w:rPr>
          <w:i/>
          <w:iCs/>
          <w:sz w:val="22"/>
          <w:szCs w:val="22"/>
          <w:lang w:val="it-IT"/>
        </w:rPr>
        <w:t>Scheda di catalogazione OFDS (Oggetti Folcloristici di Scena)</w:t>
      </w:r>
      <w:r w:rsidRPr="00F522F5">
        <w:rPr>
          <w:sz w:val="22"/>
          <w:szCs w:val="22"/>
          <w:lang w:val="it-IT"/>
        </w:rPr>
        <w:t xml:space="preserve">, in </w:t>
      </w:r>
      <w:r w:rsidRPr="00F522F5">
        <w:rPr>
          <w:smallCaps/>
          <w:sz w:val="22"/>
          <w:szCs w:val="22"/>
          <w:lang w:val="it-IT"/>
        </w:rPr>
        <w:t>Barbini L.</w:t>
      </w:r>
      <w:r w:rsidRPr="00F522F5">
        <w:rPr>
          <w:sz w:val="22"/>
          <w:szCs w:val="22"/>
          <w:lang w:val="it-IT"/>
        </w:rPr>
        <w:t xml:space="preserve"> (a cura di), </w:t>
      </w:r>
      <w:r w:rsidRPr="00F522F5">
        <w:rPr>
          <w:i/>
          <w:sz w:val="22"/>
          <w:szCs w:val="22"/>
          <w:lang w:val="it-IT"/>
        </w:rPr>
        <w:t>Per un museo del costume folcloristico</w:t>
      </w:r>
      <w:r w:rsidRPr="00F522F5">
        <w:rPr>
          <w:sz w:val="22"/>
          <w:szCs w:val="22"/>
          <w:lang w:val="it-IT"/>
        </w:rPr>
        <w:t>, Halley Editrice, Matelica (Mc), 2009, pp. 89-127.</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Parbuono D.,</w:t>
      </w:r>
      <w:r w:rsidRPr="00F522F5">
        <w:rPr>
          <w:sz w:val="22"/>
          <w:szCs w:val="22"/>
          <w:lang w:val="it-IT"/>
        </w:rPr>
        <w:t xml:space="preserve"> </w:t>
      </w:r>
      <w:r w:rsidRPr="00F522F5">
        <w:rPr>
          <w:i/>
          <w:sz w:val="22"/>
          <w:szCs w:val="22"/>
          <w:lang w:val="it-IT"/>
        </w:rPr>
        <w:t>La penuria alimentare nell’Umbria dei proverbi</w:t>
      </w:r>
      <w:r w:rsidRPr="00F522F5">
        <w:rPr>
          <w:sz w:val="22"/>
          <w:szCs w:val="22"/>
          <w:lang w:val="it-IT"/>
        </w:rPr>
        <w:t>, in “Percorsi Umbri. Rivista antropologica della provincia di Perugia” diretta da Tullio Seppilli, numero 2/3, giugno 2008, pp. 66-71.</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Parbuono D.</w:t>
      </w:r>
      <w:r w:rsidRPr="00F522F5">
        <w:rPr>
          <w:sz w:val="22"/>
          <w:szCs w:val="22"/>
          <w:lang w:val="it-IT"/>
        </w:rPr>
        <w:t xml:space="preserve"> (a cura di), </w:t>
      </w:r>
      <w:r w:rsidRPr="00F522F5">
        <w:rPr>
          <w:i/>
          <w:sz w:val="22"/>
          <w:szCs w:val="22"/>
          <w:lang w:val="it-IT"/>
        </w:rPr>
        <w:t>Folcloristico senza timore. I cinquant’anni dell’“Agilla e Trasimeno” e l’Italia del folklore</w:t>
      </w:r>
      <w:r w:rsidRPr="00F522F5">
        <w:rPr>
          <w:sz w:val="22"/>
          <w:szCs w:val="22"/>
          <w:lang w:val="it-IT"/>
        </w:rPr>
        <w:t xml:space="preserve">, Edizioni Duca Della Corgna, Castiglione del Lago (Pg), 2007, 240 </w:t>
      </w:r>
      <w:proofErr w:type="gramStart"/>
      <w:r w:rsidRPr="00F522F5">
        <w:rPr>
          <w:sz w:val="22"/>
          <w:szCs w:val="22"/>
          <w:lang w:val="it-IT"/>
        </w:rPr>
        <w:t>pp..</w:t>
      </w:r>
      <w:proofErr w:type="gramEnd"/>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Parbuono D.,</w:t>
      </w:r>
      <w:r w:rsidRPr="00F522F5">
        <w:rPr>
          <w:sz w:val="22"/>
          <w:szCs w:val="22"/>
          <w:lang w:val="it-IT"/>
        </w:rPr>
        <w:t xml:space="preserve"> </w:t>
      </w:r>
      <w:r w:rsidRPr="00F522F5">
        <w:rPr>
          <w:i/>
          <w:iCs/>
          <w:sz w:val="22"/>
          <w:szCs w:val="22"/>
          <w:lang w:val="it-IT"/>
        </w:rPr>
        <w:t>Premessa</w:t>
      </w:r>
      <w:r w:rsidRPr="00F522F5">
        <w:rPr>
          <w:sz w:val="22"/>
          <w:szCs w:val="22"/>
          <w:lang w:val="it-IT"/>
        </w:rPr>
        <w:t xml:space="preserve">, in </w:t>
      </w:r>
      <w:r w:rsidRPr="00F522F5">
        <w:rPr>
          <w:smallCaps/>
          <w:sz w:val="22"/>
          <w:szCs w:val="22"/>
          <w:lang w:val="it-IT"/>
        </w:rPr>
        <w:t>Parbuono D.</w:t>
      </w:r>
      <w:r w:rsidRPr="00F522F5">
        <w:rPr>
          <w:sz w:val="22"/>
          <w:szCs w:val="22"/>
          <w:lang w:val="it-IT"/>
        </w:rPr>
        <w:t xml:space="preserve"> (a cura di), </w:t>
      </w:r>
      <w:r w:rsidRPr="00F522F5">
        <w:rPr>
          <w:i/>
          <w:sz w:val="22"/>
          <w:szCs w:val="22"/>
          <w:lang w:val="it-IT"/>
        </w:rPr>
        <w:t>Folcloristico senza timore. I cinquant’anni dell’“Agilla e Trasimeno” e l’Italia del folklore</w:t>
      </w:r>
      <w:r w:rsidRPr="00F522F5">
        <w:rPr>
          <w:sz w:val="22"/>
          <w:szCs w:val="22"/>
          <w:lang w:val="it-IT"/>
        </w:rPr>
        <w:t>, Edizioni Duca Della Corgna, Castiglione del Lago (Pg), 2007, pp. 15-16.</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Parbuono D.</w:t>
      </w:r>
      <w:r w:rsidRPr="00F522F5">
        <w:rPr>
          <w:sz w:val="22"/>
          <w:szCs w:val="22"/>
          <w:lang w:val="it-IT"/>
        </w:rPr>
        <w:t xml:space="preserve">, </w:t>
      </w:r>
      <w:r w:rsidRPr="00F522F5">
        <w:rPr>
          <w:i/>
          <w:iCs/>
          <w:sz w:val="22"/>
          <w:szCs w:val="22"/>
          <w:lang w:val="it-IT"/>
        </w:rPr>
        <w:t>Vecchi e nuovi linguaggi dell’arte popolare</w:t>
      </w:r>
      <w:r w:rsidRPr="00F522F5">
        <w:rPr>
          <w:sz w:val="22"/>
          <w:szCs w:val="22"/>
          <w:lang w:val="it-IT"/>
        </w:rPr>
        <w:t xml:space="preserve">, in </w:t>
      </w:r>
      <w:r w:rsidRPr="00F522F5">
        <w:rPr>
          <w:smallCaps/>
          <w:sz w:val="22"/>
          <w:szCs w:val="22"/>
          <w:lang w:val="it-IT"/>
        </w:rPr>
        <w:t>Parbuono D.</w:t>
      </w:r>
      <w:r w:rsidRPr="00F522F5">
        <w:rPr>
          <w:sz w:val="22"/>
          <w:szCs w:val="22"/>
          <w:lang w:val="it-IT"/>
        </w:rPr>
        <w:t xml:space="preserve"> (a cura di), </w:t>
      </w:r>
      <w:r w:rsidRPr="00F522F5">
        <w:rPr>
          <w:i/>
          <w:sz w:val="22"/>
          <w:szCs w:val="22"/>
          <w:lang w:val="it-IT"/>
        </w:rPr>
        <w:t>Folcloristico senza timore. I cinquant’anni dell’“Agilla e Trasimeno” e l’Italia del folklore</w:t>
      </w:r>
      <w:r w:rsidRPr="00F522F5">
        <w:rPr>
          <w:sz w:val="22"/>
          <w:szCs w:val="22"/>
          <w:lang w:val="it-IT"/>
        </w:rPr>
        <w:t>, Edizioni Duca Della Corgna, Castiglione del Lago (Pg), 2007, pp. 39-48.</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lastRenderedPageBreak/>
        <w:t xml:space="preserve">Parbuono D., </w:t>
      </w:r>
      <w:r w:rsidRPr="00F522F5">
        <w:rPr>
          <w:i/>
          <w:iCs/>
          <w:sz w:val="22"/>
          <w:szCs w:val="22"/>
          <w:lang w:val="it-IT"/>
        </w:rPr>
        <w:t>“Agilla e Trasimeno”, la sua storia, il suo territorio</w:t>
      </w:r>
      <w:r w:rsidRPr="00F522F5">
        <w:rPr>
          <w:sz w:val="22"/>
          <w:szCs w:val="22"/>
          <w:lang w:val="it-IT"/>
        </w:rPr>
        <w:t xml:space="preserve">, in </w:t>
      </w:r>
      <w:r w:rsidRPr="00F522F5">
        <w:rPr>
          <w:smallCaps/>
          <w:sz w:val="22"/>
          <w:szCs w:val="22"/>
          <w:lang w:val="it-IT"/>
        </w:rPr>
        <w:t>Parbuono D.</w:t>
      </w:r>
      <w:r w:rsidRPr="00F522F5">
        <w:rPr>
          <w:sz w:val="22"/>
          <w:szCs w:val="22"/>
          <w:lang w:val="it-IT"/>
        </w:rPr>
        <w:t xml:space="preserve"> (a cura di), </w:t>
      </w:r>
      <w:r w:rsidRPr="00F522F5">
        <w:rPr>
          <w:i/>
          <w:sz w:val="22"/>
          <w:szCs w:val="22"/>
          <w:lang w:val="it-IT"/>
        </w:rPr>
        <w:t>Folcloristico senza timore. I cinquant’anni dell’“Agilla e Trasimeno” e l’Italia del folklore</w:t>
      </w:r>
      <w:r w:rsidRPr="00F522F5">
        <w:rPr>
          <w:sz w:val="22"/>
          <w:szCs w:val="22"/>
          <w:lang w:val="it-IT"/>
        </w:rPr>
        <w:t>, Edizioni Duca Della Corgna, Castiglione del Lago (Pg), 2007, pp. 85-88.</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Parbuono D.,</w:t>
      </w:r>
      <w:r w:rsidRPr="00F522F5">
        <w:rPr>
          <w:sz w:val="22"/>
          <w:szCs w:val="22"/>
          <w:lang w:val="it-IT"/>
        </w:rPr>
        <w:t xml:space="preserve"> Interviste, in </w:t>
      </w:r>
      <w:r w:rsidRPr="00F522F5">
        <w:rPr>
          <w:smallCaps/>
          <w:sz w:val="22"/>
          <w:szCs w:val="22"/>
          <w:lang w:val="it-IT"/>
        </w:rPr>
        <w:t>Parbuono D.</w:t>
      </w:r>
      <w:r w:rsidRPr="00F522F5">
        <w:rPr>
          <w:sz w:val="22"/>
          <w:szCs w:val="22"/>
          <w:lang w:val="it-IT"/>
        </w:rPr>
        <w:t xml:space="preserve"> (a cura di), </w:t>
      </w:r>
      <w:r w:rsidRPr="00F522F5">
        <w:rPr>
          <w:i/>
          <w:sz w:val="22"/>
          <w:szCs w:val="22"/>
          <w:lang w:val="it-IT"/>
        </w:rPr>
        <w:t>Folcloristico senza timore. I cinquant’anni dell’“Agilla e Trasimeno” e l’Italia del folklore</w:t>
      </w:r>
      <w:r w:rsidRPr="00F522F5">
        <w:rPr>
          <w:sz w:val="22"/>
          <w:szCs w:val="22"/>
          <w:lang w:val="it-IT"/>
        </w:rPr>
        <w:t>, Edizioni Duca Della Corgna, Castiglione del Lago (Pg), 2007, pp. 90-163.</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Parbuono D.,</w:t>
      </w:r>
      <w:r w:rsidRPr="00F522F5">
        <w:rPr>
          <w:sz w:val="22"/>
          <w:szCs w:val="22"/>
          <w:lang w:val="it-IT"/>
        </w:rPr>
        <w:t xml:space="preserve"> </w:t>
      </w:r>
      <w:r w:rsidRPr="00F522F5">
        <w:rPr>
          <w:i/>
          <w:iCs/>
          <w:sz w:val="22"/>
          <w:szCs w:val="22"/>
          <w:lang w:val="it-IT"/>
        </w:rPr>
        <w:t>Note del curatore</w:t>
      </w:r>
      <w:r w:rsidRPr="00F522F5">
        <w:rPr>
          <w:sz w:val="22"/>
          <w:szCs w:val="22"/>
          <w:lang w:val="it-IT"/>
        </w:rPr>
        <w:t xml:space="preserve">, in </w:t>
      </w:r>
      <w:r w:rsidRPr="00F522F5">
        <w:rPr>
          <w:smallCaps/>
          <w:sz w:val="22"/>
          <w:szCs w:val="22"/>
          <w:lang w:val="it-IT"/>
        </w:rPr>
        <w:t>Parbuono D.</w:t>
      </w:r>
      <w:r w:rsidRPr="00F522F5">
        <w:rPr>
          <w:sz w:val="22"/>
          <w:szCs w:val="22"/>
          <w:lang w:val="it-IT"/>
        </w:rPr>
        <w:t xml:space="preserve"> (a cura di) </w:t>
      </w:r>
      <w:r w:rsidRPr="00F522F5">
        <w:rPr>
          <w:i/>
          <w:sz w:val="22"/>
          <w:szCs w:val="22"/>
          <w:lang w:val="it-IT"/>
        </w:rPr>
        <w:t>Folcloristico senza timore. I cinquant’anni dell’“Agilla e Trasimeno” e l’Italia del folklore</w:t>
      </w:r>
      <w:r w:rsidRPr="00F522F5">
        <w:rPr>
          <w:sz w:val="22"/>
          <w:szCs w:val="22"/>
          <w:lang w:val="it-IT"/>
        </w:rPr>
        <w:t>, Edizioni Duca Della Corgna, Castiglione del Lago (Pg), 2007, pp. 165-169.</w:t>
      </w:r>
    </w:p>
    <w:p w:rsidR="00726C52" w:rsidRPr="00F522F5" w:rsidRDefault="00726C52" w:rsidP="00726C52">
      <w:pPr>
        <w:pStyle w:val="Aaoeeu"/>
        <w:widowControl/>
        <w:numPr>
          <w:ilvl w:val="0"/>
          <w:numId w:val="23"/>
        </w:numPr>
        <w:autoSpaceDE w:val="0"/>
        <w:autoSpaceDN w:val="0"/>
        <w:adjustRightInd w:val="0"/>
        <w:ind w:left="284" w:hanging="284"/>
        <w:jc w:val="both"/>
        <w:rPr>
          <w:sz w:val="22"/>
          <w:szCs w:val="22"/>
          <w:lang w:val="it-IT"/>
        </w:rPr>
      </w:pPr>
      <w:r w:rsidRPr="00F522F5">
        <w:rPr>
          <w:smallCaps/>
          <w:sz w:val="22"/>
          <w:szCs w:val="22"/>
          <w:lang w:val="it-IT"/>
        </w:rPr>
        <w:t>Parbuono D.</w:t>
      </w:r>
      <w:r w:rsidRPr="00F522F5">
        <w:rPr>
          <w:sz w:val="22"/>
          <w:szCs w:val="22"/>
          <w:lang w:val="it-IT"/>
        </w:rPr>
        <w:t xml:space="preserve">, </w:t>
      </w:r>
      <w:r w:rsidRPr="00F522F5">
        <w:rPr>
          <w:i/>
          <w:sz w:val="22"/>
          <w:szCs w:val="22"/>
          <w:lang w:val="it-IT"/>
        </w:rPr>
        <w:t>Il Ballo del Saltarello nel Centro Italia</w:t>
      </w:r>
      <w:r w:rsidRPr="00F522F5">
        <w:rPr>
          <w:sz w:val="22"/>
          <w:szCs w:val="22"/>
          <w:lang w:val="it-IT"/>
        </w:rPr>
        <w:t xml:space="preserve">, Margiacchi - Galeno, Perugia, 2006, 96 </w:t>
      </w:r>
      <w:proofErr w:type="gramStart"/>
      <w:r w:rsidRPr="00F522F5">
        <w:rPr>
          <w:sz w:val="22"/>
          <w:szCs w:val="22"/>
          <w:lang w:val="it-IT"/>
        </w:rPr>
        <w:t>pp..</w:t>
      </w:r>
      <w:proofErr w:type="gramEnd"/>
      <w:r w:rsidRPr="00F522F5">
        <w:rPr>
          <w:sz w:val="22"/>
          <w:szCs w:val="22"/>
          <w:lang w:val="it-IT"/>
        </w:rPr>
        <w:t xml:space="preserve"> </w:t>
      </w:r>
    </w:p>
    <w:p w:rsidR="00D36F3C" w:rsidRDefault="00D36F3C" w:rsidP="00F75370">
      <w:pPr>
        <w:pStyle w:val="Corpotesto"/>
        <w:ind w:left="1"/>
        <w:rPr>
          <w:rFonts w:eastAsia="SimSun"/>
          <w:sz w:val="22"/>
          <w:szCs w:val="22"/>
        </w:rPr>
      </w:pPr>
    </w:p>
    <w:p w:rsidR="00A61D05" w:rsidRDefault="00A61D05" w:rsidP="00F75370">
      <w:pPr>
        <w:pStyle w:val="Corpotesto"/>
        <w:ind w:left="1"/>
        <w:rPr>
          <w:rFonts w:eastAsia="SimSun"/>
          <w:sz w:val="22"/>
          <w:szCs w:val="22"/>
        </w:rPr>
      </w:pPr>
    </w:p>
    <w:p w:rsidR="00D36F3C" w:rsidRPr="00F522F5" w:rsidRDefault="00D36F3C" w:rsidP="00D36F3C">
      <w:pPr>
        <w:pStyle w:val="Corpotesto"/>
        <w:pBdr>
          <w:bottom w:val="single" w:sz="4" w:space="1" w:color="auto"/>
        </w:pBdr>
        <w:rPr>
          <w:rFonts w:eastAsia="SimSun"/>
          <w:b/>
          <w:sz w:val="22"/>
          <w:szCs w:val="22"/>
        </w:rPr>
      </w:pPr>
      <w:r>
        <w:rPr>
          <w:rFonts w:eastAsia="SimSun"/>
          <w:b/>
          <w:sz w:val="22"/>
          <w:szCs w:val="22"/>
        </w:rPr>
        <w:t xml:space="preserve">Premi </w:t>
      </w:r>
    </w:p>
    <w:p w:rsidR="00D36F3C" w:rsidRPr="00D36F3C" w:rsidRDefault="00D36F3C" w:rsidP="00D36F3C">
      <w:pPr>
        <w:pStyle w:val="Aaoeeu"/>
        <w:widowControl/>
        <w:numPr>
          <w:ilvl w:val="0"/>
          <w:numId w:val="23"/>
        </w:numPr>
        <w:autoSpaceDE w:val="0"/>
        <w:autoSpaceDN w:val="0"/>
        <w:adjustRightInd w:val="0"/>
        <w:ind w:left="284" w:hanging="284"/>
        <w:jc w:val="both"/>
        <w:rPr>
          <w:lang w:val="it-IT"/>
        </w:rPr>
      </w:pPr>
      <w:r w:rsidRPr="00D36F3C">
        <w:rPr>
          <w:lang w:val="it-IT"/>
        </w:rPr>
        <w:t>Premio Costantino Nigra</w:t>
      </w:r>
      <w:r w:rsidR="009414C5">
        <w:rPr>
          <w:lang w:val="it-IT"/>
        </w:rPr>
        <w:t xml:space="preserve">, </w:t>
      </w:r>
      <w:r w:rsidRPr="00D36F3C">
        <w:rPr>
          <w:lang w:val="it-IT"/>
        </w:rPr>
        <w:t>VIII</w:t>
      </w:r>
      <w:r w:rsidR="009414C5">
        <w:rPr>
          <w:lang w:val="it-IT"/>
        </w:rPr>
        <w:t xml:space="preserve"> edizione</w:t>
      </w:r>
      <w:r w:rsidRPr="00D36F3C">
        <w:rPr>
          <w:lang w:val="it-IT"/>
        </w:rPr>
        <w:t xml:space="preserve"> (Premio Speciale della Giuria) per il volume: </w:t>
      </w:r>
      <w:r w:rsidRPr="00D36F3C">
        <w:rPr>
          <w:smallCaps/>
          <w:lang w:val="it-IT"/>
        </w:rPr>
        <w:t>Baronti G. - Palombini G. - Parbuono D.</w:t>
      </w:r>
      <w:r w:rsidRPr="00D36F3C">
        <w:rPr>
          <w:lang w:val="it-IT"/>
        </w:rPr>
        <w:t xml:space="preserve"> (a cura di), </w:t>
      </w:r>
      <w:r w:rsidRPr="00D36F3C">
        <w:rPr>
          <w:i/>
          <w:iCs/>
          <w:color w:val="221E1F"/>
          <w:lang w:val="it-IT"/>
        </w:rPr>
        <w:t xml:space="preserve">Séga seghin’ segamo… </w:t>
      </w:r>
      <w:r w:rsidRPr="00D36F3C">
        <w:rPr>
          <w:i/>
          <w:color w:val="221E1F"/>
          <w:lang w:val="it-IT"/>
        </w:rPr>
        <w:t>Studi e ricerche su “Sega la vecchia” in Umbria</w:t>
      </w:r>
      <w:r w:rsidRPr="00D36F3C">
        <w:rPr>
          <w:color w:val="221E1F"/>
          <w:lang w:val="it-IT"/>
        </w:rPr>
        <w:t xml:space="preserve">, Tomo I, Tomo II, Tomo III, DVD, collana ITACA (Itinerari di Antropologia Culturale – duplice referaggio anonimo), Morlacchi, Perugia, 2011, 1536 </w:t>
      </w:r>
      <w:proofErr w:type="gramStart"/>
      <w:r w:rsidRPr="00D36F3C">
        <w:rPr>
          <w:color w:val="221E1F"/>
          <w:lang w:val="it-IT"/>
        </w:rPr>
        <w:t>pp..</w:t>
      </w:r>
      <w:proofErr w:type="gramEnd"/>
      <w:r w:rsidRPr="00D36F3C">
        <w:rPr>
          <w:color w:val="221E1F"/>
          <w:lang w:val="it-IT"/>
        </w:rPr>
        <w:t xml:space="preserve"> </w:t>
      </w:r>
      <w:r w:rsidRPr="00D36F3C">
        <w:rPr>
          <w:lang w:val="it-IT"/>
        </w:rPr>
        <w:t xml:space="preserve">    </w:t>
      </w:r>
    </w:p>
    <w:p w:rsidR="00A6343F" w:rsidRDefault="00A6343F" w:rsidP="00153E75">
      <w:pPr>
        <w:pStyle w:val="Corpotesto"/>
        <w:tabs>
          <w:tab w:val="left" w:pos="1641"/>
        </w:tabs>
        <w:ind w:left="1"/>
        <w:jc w:val="left"/>
        <w:rPr>
          <w:rFonts w:eastAsia="SimSun"/>
          <w:sz w:val="22"/>
          <w:szCs w:val="22"/>
        </w:rPr>
      </w:pPr>
    </w:p>
    <w:p w:rsidR="00A61D05" w:rsidRDefault="00A61D05" w:rsidP="00153E75">
      <w:pPr>
        <w:pStyle w:val="Corpotesto"/>
        <w:tabs>
          <w:tab w:val="left" w:pos="1641"/>
        </w:tabs>
        <w:ind w:left="1"/>
        <w:jc w:val="left"/>
        <w:rPr>
          <w:rFonts w:eastAsia="SimSun"/>
          <w:sz w:val="22"/>
          <w:szCs w:val="22"/>
        </w:rPr>
      </w:pPr>
    </w:p>
    <w:p w:rsidR="00EF6E58" w:rsidRPr="00F522F5" w:rsidRDefault="00153E75" w:rsidP="00153E75">
      <w:pPr>
        <w:pStyle w:val="Corpotesto"/>
        <w:tabs>
          <w:tab w:val="left" w:pos="1641"/>
        </w:tabs>
        <w:ind w:left="1"/>
        <w:jc w:val="left"/>
        <w:rPr>
          <w:rFonts w:eastAsia="SimSun"/>
          <w:sz w:val="22"/>
          <w:szCs w:val="22"/>
        </w:rPr>
      </w:pPr>
      <w:r>
        <w:rPr>
          <w:rFonts w:eastAsia="SimSun"/>
          <w:sz w:val="22"/>
          <w:szCs w:val="22"/>
        </w:rPr>
        <w:tab/>
      </w:r>
    </w:p>
    <w:p w:rsidR="0097488B" w:rsidRPr="00F522F5" w:rsidRDefault="0097488B" w:rsidP="00F75370">
      <w:pPr>
        <w:pStyle w:val="Corpotesto"/>
        <w:pBdr>
          <w:bottom w:val="single" w:sz="4" w:space="1" w:color="auto"/>
        </w:pBdr>
        <w:rPr>
          <w:rFonts w:eastAsia="SimSun"/>
          <w:b/>
          <w:sz w:val="22"/>
          <w:szCs w:val="22"/>
        </w:rPr>
      </w:pPr>
      <w:r w:rsidRPr="00F522F5">
        <w:rPr>
          <w:rFonts w:eastAsia="SimSun"/>
          <w:b/>
          <w:sz w:val="22"/>
          <w:szCs w:val="22"/>
        </w:rPr>
        <w:t>Attività didattiche universitarie ed extrauniversitarie</w:t>
      </w:r>
    </w:p>
    <w:p w:rsidR="009D1D0D" w:rsidRDefault="009D1D0D" w:rsidP="009D1D0D">
      <w:pPr>
        <w:pStyle w:val="Eaoaeaa"/>
        <w:widowControl/>
        <w:numPr>
          <w:ilvl w:val="0"/>
          <w:numId w:val="11"/>
        </w:numPr>
        <w:tabs>
          <w:tab w:val="clear" w:pos="4153"/>
        </w:tabs>
        <w:ind w:left="284" w:hanging="284"/>
        <w:jc w:val="both"/>
        <w:rPr>
          <w:sz w:val="22"/>
          <w:szCs w:val="22"/>
          <w:lang w:val="it-IT"/>
        </w:rPr>
      </w:pPr>
      <w:r>
        <w:rPr>
          <w:sz w:val="22"/>
          <w:szCs w:val="22"/>
          <w:lang w:val="it-IT"/>
        </w:rPr>
        <w:t>a.a. 2023-2024</w:t>
      </w:r>
      <w:r w:rsidRPr="003D750A">
        <w:rPr>
          <w:sz w:val="22"/>
          <w:szCs w:val="22"/>
          <w:lang w:val="it-IT"/>
        </w:rPr>
        <w:t>,</w:t>
      </w:r>
    </w:p>
    <w:p w:rsidR="009D1D0D" w:rsidRPr="003D750A" w:rsidRDefault="009D1D0D" w:rsidP="009D1D0D">
      <w:pPr>
        <w:pStyle w:val="Eaoaeaa"/>
        <w:widowControl/>
        <w:tabs>
          <w:tab w:val="clear" w:pos="4153"/>
        </w:tabs>
        <w:ind w:left="360"/>
        <w:jc w:val="both"/>
        <w:rPr>
          <w:sz w:val="22"/>
          <w:szCs w:val="22"/>
          <w:lang w:val="it-IT"/>
        </w:rPr>
      </w:pPr>
      <w:r w:rsidRPr="003D750A">
        <w:rPr>
          <w:sz w:val="22"/>
          <w:szCs w:val="22"/>
          <w:lang w:val="it-IT"/>
        </w:rPr>
        <w:t>- Docente affidatario di “Patrimoni culturali” (54 ore, 9 CFU), Corso di laurea (magistrale) in Scienze socio-antropologiche per l’integrazione e la sicurezza sociale, Università degli Studi di Perugia.</w:t>
      </w:r>
    </w:p>
    <w:p w:rsidR="009D1D0D" w:rsidRPr="003D750A" w:rsidRDefault="009D1D0D" w:rsidP="009D1D0D">
      <w:pPr>
        <w:pStyle w:val="Eaoaeaa"/>
        <w:widowControl/>
        <w:tabs>
          <w:tab w:val="clear" w:pos="4153"/>
        </w:tabs>
        <w:ind w:left="360"/>
        <w:jc w:val="both"/>
        <w:rPr>
          <w:sz w:val="22"/>
          <w:szCs w:val="22"/>
          <w:lang w:val="it-IT"/>
        </w:rPr>
      </w:pPr>
      <w:r w:rsidRPr="003D750A">
        <w:rPr>
          <w:sz w:val="22"/>
          <w:szCs w:val="22"/>
          <w:lang w:val="it-IT"/>
        </w:rPr>
        <w:t>- Docente affidatario di “Patrimoni culturali immateriali” (36 ore, 6 CFU), Corso di laurea (triennale) in Beni culturali, Università degli Studi di Perugia.</w:t>
      </w:r>
    </w:p>
    <w:p w:rsidR="009D1D0D" w:rsidRPr="003D750A" w:rsidRDefault="009D1D0D" w:rsidP="009D1D0D">
      <w:pPr>
        <w:pStyle w:val="Eaoaeaa"/>
        <w:widowControl/>
        <w:tabs>
          <w:tab w:val="clear" w:pos="4153"/>
        </w:tabs>
        <w:ind w:left="360"/>
        <w:jc w:val="both"/>
        <w:rPr>
          <w:sz w:val="22"/>
          <w:szCs w:val="22"/>
          <w:lang w:val="it-IT"/>
        </w:rPr>
      </w:pPr>
      <w:r w:rsidRPr="003D750A">
        <w:rPr>
          <w:sz w:val="22"/>
          <w:szCs w:val="22"/>
          <w:lang w:val="it-IT"/>
        </w:rPr>
        <w:t>- Docente affidatario di “Antropologia Culturale” (48 ore, 8 CFU), Corso di laurea (magistrale a ciclo unico) in Scienze della formazione primaria, Università degli Studi di Perugia.</w:t>
      </w:r>
    </w:p>
    <w:p w:rsidR="00896CA1" w:rsidRPr="003D750A" w:rsidRDefault="00896CA1" w:rsidP="00896CA1">
      <w:pPr>
        <w:pStyle w:val="Eaoaeaa"/>
        <w:widowControl/>
        <w:tabs>
          <w:tab w:val="clear" w:pos="4153"/>
        </w:tabs>
        <w:ind w:left="284"/>
        <w:jc w:val="both"/>
        <w:rPr>
          <w:sz w:val="22"/>
          <w:szCs w:val="22"/>
          <w:lang w:val="it-IT"/>
        </w:rPr>
      </w:pPr>
      <w:r w:rsidRPr="003D750A">
        <w:rPr>
          <w:sz w:val="22"/>
          <w:szCs w:val="22"/>
          <w:lang w:val="it-IT"/>
        </w:rPr>
        <w:t>- Docente affidatario di “</w:t>
      </w:r>
      <w:r>
        <w:rPr>
          <w:sz w:val="22"/>
          <w:szCs w:val="22"/>
          <w:lang w:val="it-IT"/>
        </w:rPr>
        <w:t>Antropologia dei Patrimoni</w:t>
      </w:r>
      <w:r w:rsidR="00BA3EA2">
        <w:rPr>
          <w:sz w:val="22"/>
          <w:szCs w:val="22"/>
          <w:lang w:val="it-IT"/>
        </w:rPr>
        <w:t xml:space="preserve"> culturali</w:t>
      </w:r>
      <w:r>
        <w:rPr>
          <w:sz w:val="22"/>
          <w:szCs w:val="22"/>
          <w:lang w:val="it-IT"/>
        </w:rPr>
        <w:t>”</w:t>
      </w:r>
      <w:r w:rsidRPr="003D750A">
        <w:rPr>
          <w:sz w:val="22"/>
          <w:szCs w:val="22"/>
          <w:lang w:val="it-IT"/>
        </w:rPr>
        <w:t xml:space="preserve"> presso la Scuola di specializzazione in Beni demoetnoantropologici dell’Università degli Studi di Perugia (in convenzione con le Università degli Studi della Basilicata, di Firenze, di Siena e di Torino) (15 ore</w:t>
      </w:r>
      <w:r w:rsidR="006B5193">
        <w:rPr>
          <w:sz w:val="22"/>
          <w:szCs w:val="22"/>
          <w:lang w:val="it-IT"/>
        </w:rPr>
        <w:t>, 2,5 CFU</w:t>
      </w:r>
      <w:r w:rsidRPr="003D750A">
        <w:rPr>
          <w:sz w:val="22"/>
          <w:szCs w:val="22"/>
          <w:lang w:val="it-IT"/>
        </w:rPr>
        <w:t>).</w:t>
      </w:r>
    </w:p>
    <w:p w:rsidR="009D1D0D" w:rsidRDefault="00896CA1" w:rsidP="00001551">
      <w:pPr>
        <w:pStyle w:val="Eaoaeaa"/>
        <w:widowControl/>
        <w:tabs>
          <w:tab w:val="clear" w:pos="4153"/>
        </w:tabs>
        <w:ind w:left="284"/>
        <w:jc w:val="both"/>
        <w:rPr>
          <w:sz w:val="22"/>
          <w:szCs w:val="22"/>
          <w:lang w:val="it-IT"/>
        </w:rPr>
      </w:pPr>
      <w:r w:rsidRPr="003D750A">
        <w:rPr>
          <w:sz w:val="22"/>
          <w:szCs w:val="22"/>
          <w:lang w:val="it-IT"/>
        </w:rPr>
        <w:t>- Docente affidatario di “</w:t>
      </w:r>
      <w:r w:rsidRPr="00896CA1">
        <w:rPr>
          <w:sz w:val="22"/>
          <w:szCs w:val="22"/>
          <w:lang w:val="it-IT"/>
        </w:rPr>
        <w:t>Patrimoni alimentari e sostenibilità ambientale</w:t>
      </w:r>
      <w:r w:rsidRPr="003D750A">
        <w:rPr>
          <w:sz w:val="22"/>
          <w:szCs w:val="22"/>
          <w:lang w:val="it-IT"/>
        </w:rPr>
        <w:t>” presso la Scuola di specializzazione in Beni demoetnoantropologici dell’Università degli Studi di Perugia (in convenzione con le Università degli Studi della Basilicata, di Firenze, di Siena e di Torino) (15 ore</w:t>
      </w:r>
      <w:r w:rsidR="006B5193">
        <w:rPr>
          <w:sz w:val="22"/>
          <w:szCs w:val="22"/>
          <w:lang w:val="it-IT"/>
        </w:rPr>
        <w:t>,</w:t>
      </w:r>
      <w:r w:rsidR="006B5193" w:rsidRPr="006B5193">
        <w:rPr>
          <w:sz w:val="22"/>
          <w:szCs w:val="22"/>
          <w:lang w:val="it-IT"/>
        </w:rPr>
        <w:t xml:space="preserve"> </w:t>
      </w:r>
      <w:r w:rsidR="006B5193">
        <w:rPr>
          <w:sz w:val="22"/>
          <w:szCs w:val="22"/>
          <w:lang w:val="it-IT"/>
        </w:rPr>
        <w:t>2,5 CFU</w:t>
      </w:r>
      <w:r w:rsidRPr="003D750A">
        <w:rPr>
          <w:sz w:val="22"/>
          <w:szCs w:val="22"/>
          <w:lang w:val="it-IT"/>
        </w:rPr>
        <w:t>).</w:t>
      </w:r>
    </w:p>
    <w:p w:rsidR="00001551" w:rsidRPr="003D750A" w:rsidRDefault="00001551" w:rsidP="00001551">
      <w:pPr>
        <w:pStyle w:val="Eaoaeaa"/>
        <w:widowControl/>
        <w:tabs>
          <w:tab w:val="clear" w:pos="4153"/>
        </w:tabs>
        <w:ind w:left="284"/>
        <w:jc w:val="both"/>
        <w:rPr>
          <w:sz w:val="22"/>
          <w:szCs w:val="22"/>
          <w:lang w:val="it-IT"/>
        </w:rPr>
      </w:pPr>
    </w:p>
    <w:p w:rsidR="00DB17AC" w:rsidRPr="003D750A" w:rsidRDefault="00DB17AC" w:rsidP="00DB17AC">
      <w:pPr>
        <w:pStyle w:val="Eaoaeaa"/>
        <w:widowControl/>
        <w:numPr>
          <w:ilvl w:val="0"/>
          <w:numId w:val="11"/>
        </w:numPr>
        <w:tabs>
          <w:tab w:val="clear" w:pos="4153"/>
        </w:tabs>
        <w:ind w:left="284" w:hanging="284"/>
        <w:jc w:val="both"/>
        <w:rPr>
          <w:sz w:val="22"/>
          <w:szCs w:val="22"/>
          <w:lang w:val="it-IT"/>
        </w:rPr>
      </w:pPr>
      <w:r w:rsidRPr="003D750A">
        <w:rPr>
          <w:sz w:val="22"/>
          <w:szCs w:val="22"/>
          <w:lang w:val="it-IT"/>
        </w:rPr>
        <w:t>a.a. 2022-2023,</w:t>
      </w:r>
    </w:p>
    <w:p w:rsidR="00DB17AC" w:rsidRPr="003D750A" w:rsidRDefault="00DB17AC" w:rsidP="00DB17AC">
      <w:pPr>
        <w:pStyle w:val="Eaoaeaa"/>
        <w:widowControl/>
        <w:tabs>
          <w:tab w:val="clear" w:pos="4153"/>
        </w:tabs>
        <w:ind w:left="284"/>
        <w:jc w:val="both"/>
        <w:rPr>
          <w:sz w:val="22"/>
          <w:szCs w:val="22"/>
          <w:lang w:val="it-IT"/>
        </w:rPr>
      </w:pPr>
      <w:r w:rsidRPr="003D750A">
        <w:rPr>
          <w:sz w:val="22"/>
          <w:szCs w:val="22"/>
          <w:lang w:val="it-IT"/>
        </w:rPr>
        <w:t>- Docente affidatario di “Patrimoni culturali” (54 ore, 9 CFU), Corso di laurea (magistrale) in Scienze socio-antropologiche per l’integrazione e la sicurezza sociale, Università degli Studi di Perugia.</w:t>
      </w:r>
    </w:p>
    <w:p w:rsidR="00DB17AC" w:rsidRPr="003D750A" w:rsidRDefault="00DB17AC" w:rsidP="00DB17AC">
      <w:pPr>
        <w:pStyle w:val="Eaoaeaa"/>
        <w:widowControl/>
        <w:tabs>
          <w:tab w:val="clear" w:pos="4153"/>
        </w:tabs>
        <w:ind w:left="284"/>
        <w:jc w:val="both"/>
        <w:rPr>
          <w:sz w:val="22"/>
          <w:szCs w:val="22"/>
          <w:lang w:val="it-IT"/>
        </w:rPr>
      </w:pPr>
      <w:r w:rsidRPr="003D750A">
        <w:rPr>
          <w:sz w:val="22"/>
          <w:szCs w:val="22"/>
          <w:lang w:val="it-IT"/>
        </w:rPr>
        <w:t>- Docente affidatario di “Patrimoni culturali immateriali” (36 ore, 6 CFU), Corso di laurea (triennale) in Beni culturali, Università degli Studi di Perugia.</w:t>
      </w:r>
    </w:p>
    <w:p w:rsidR="00DB17AC" w:rsidRPr="003D750A" w:rsidRDefault="00DB17AC" w:rsidP="00DB17AC">
      <w:pPr>
        <w:pStyle w:val="Eaoaeaa"/>
        <w:widowControl/>
        <w:tabs>
          <w:tab w:val="clear" w:pos="4153"/>
        </w:tabs>
        <w:ind w:left="284"/>
        <w:jc w:val="both"/>
        <w:rPr>
          <w:sz w:val="22"/>
          <w:szCs w:val="22"/>
          <w:lang w:val="it-IT"/>
        </w:rPr>
      </w:pPr>
      <w:r w:rsidRPr="003D750A">
        <w:rPr>
          <w:sz w:val="22"/>
          <w:szCs w:val="22"/>
          <w:lang w:val="it-IT"/>
        </w:rPr>
        <w:t>- Docente affidatario di “Antropologia Culturale” (48 ore, 8 CFU), Corso di laurea (magistrale a ciclo unico) in Scienze della formazione primaria, Università degli Studi di Perugia.</w:t>
      </w:r>
    </w:p>
    <w:p w:rsidR="00DB17AC" w:rsidRPr="003D750A" w:rsidRDefault="00DB17AC" w:rsidP="00DB17AC">
      <w:pPr>
        <w:pStyle w:val="Eaoaeaa"/>
        <w:widowControl/>
        <w:tabs>
          <w:tab w:val="clear" w:pos="4153"/>
        </w:tabs>
        <w:ind w:left="284"/>
        <w:jc w:val="both"/>
        <w:rPr>
          <w:sz w:val="22"/>
          <w:szCs w:val="22"/>
          <w:lang w:val="it-IT"/>
        </w:rPr>
      </w:pPr>
      <w:r w:rsidRPr="003D750A">
        <w:rPr>
          <w:sz w:val="22"/>
          <w:szCs w:val="22"/>
          <w:lang w:val="it-IT"/>
        </w:rPr>
        <w:t>- Docente affidatario di “Ecomusei e risorse territoriali” presso la Scuola di specializzazione in Beni demoetnoantropologici dell’Università degli Studi di Perugia (in convenzione con le Università degli Studi della Basilicata, di Firenze, di Siena e di Torino) (15 ore</w:t>
      </w:r>
      <w:r w:rsidR="00F66496">
        <w:rPr>
          <w:sz w:val="22"/>
          <w:szCs w:val="22"/>
          <w:lang w:val="it-IT"/>
        </w:rPr>
        <w:t>,</w:t>
      </w:r>
      <w:r w:rsidR="00F66496" w:rsidRPr="00F66496">
        <w:rPr>
          <w:sz w:val="22"/>
          <w:szCs w:val="22"/>
          <w:lang w:val="it-IT"/>
        </w:rPr>
        <w:t xml:space="preserve"> </w:t>
      </w:r>
      <w:r w:rsidR="00F66496">
        <w:rPr>
          <w:sz w:val="22"/>
          <w:szCs w:val="22"/>
          <w:lang w:val="it-IT"/>
        </w:rPr>
        <w:t>2,5</w:t>
      </w:r>
      <w:r w:rsidRPr="003D750A">
        <w:rPr>
          <w:sz w:val="22"/>
          <w:szCs w:val="22"/>
          <w:lang w:val="it-IT"/>
        </w:rPr>
        <w:t>).</w:t>
      </w:r>
    </w:p>
    <w:p w:rsidR="00DB17AC" w:rsidRDefault="00DB17AC" w:rsidP="00DB17AC">
      <w:pPr>
        <w:pStyle w:val="Eaoaeaa"/>
        <w:widowControl/>
        <w:tabs>
          <w:tab w:val="clear" w:pos="4153"/>
        </w:tabs>
        <w:ind w:left="284"/>
        <w:jc w:val="both"/>
        <w:rPr>
          <w:sz w:val="22"/>
          <w:szCs w:val="22"/>
          <w:lang w:val="it-IT"/>
        </w:rPr>
      </w:pPr>
      <w:r w:rsidRPr="003D750A">
        <w:rPr>
          <w:sz w:val="22"/>
          <w:szCs w:val="22"/>
          <w:lang w:val="it-IT"/>
        </w:rPr>
        <w:t>- Docente affidatario di “Antropologia dei patrimoni culturali” presso la Scuola di specializzazione in Beni demoetnoantropologici dell’Università degli Studi di Perugia (in convenzione con le Università degli Studi della Basilicata, di Firenze, di Siena e di Torino) (15 ore</w:t>
      </w:r>
      <w:r w:rsidR="00F66496">
        <w:rPr>
          <w:sz w:val="22"/>
          <w:szCs w:val="22"/>
          <w:lang w:val="it-IT"/>
        </w:rPr>
        <w:t>,</w:t>
      </w:r>
      <w:r w:rsidR="00F66496" w:rsidRPr="00F66496">
        <w:rPr>
          <w:sz w:val="22"/>
          <w:szCs w:val="22"/>
          <w:lang w:val="it-IT"/>
        </w:rPr>
        <w:t xml:space="preserve"> </w:t>
      </w:r>
      <w:r w:rsidR="00F66496">
        <w:rPr>
          <w:sz w:val="22"/>
          <w:szCs w:val="22"/>
          <w:lang w:val="it-IT"/>
        </w:rPr>
        <w:t>2,5</w:t>
      </w:r>
      <w:r w:rsidRPr="003D750A">
        <w:rPr>
          <w:sz w:val="22"/>
          <w:szCs w:val="22"/>
          <w:lang w:val="it-IT"/>
        </w:rPr>
        <w:t>).</w:t>
      </w:r>
    </w:p>
    <w:p w:rsidR="00856211" w:rsidRPr="003D750A" w:rsidRDefault="00856211" w:rsidP="00856211">
      <w:pPr>
        <w:pStyle w:val="Eaoaeaa"/>
        <w:ind w:left="284"/>
        <w:jc w:val="both"/>
        <w:rPr>
          <w:sz w:val="22"/>
          <w:szCs w:val="22"/>
          <w:lang w:val="it-IT"/>
        </w:rPr>
      </w:pPr>
      <w:r>
        <w:rPr>
          <w:sz w:val="22"/>
          <w:szCs w:val="22"/>
          <w:lang w:val="it-IT"/>
        </w:rPr>
        <w:t>- Docente affidatario di “</w:t>
      </w:r>
      <w:r w:rsidRPr="00CD6093">
        <w:rPr>
          <w:sz w:val="22"/>
          <w:szCs w:val="22"/>
          <w:lang w:val="it-IT"/>
        </w:rPr>
        <w:t>Laboratorio Visite e musei, siti e patrimonio Unesco</w:t>
      </w:r>
      <w:r>
        <w:rPr>
          <w:sz w:val="22"/>
          <w:szCs w:val="22"/>
          <w:lang w:val="it-IT"/>
        </w:rPr>
        <w:t>” nel Master “</w:t>
      </w:r>
      <w:r w:rsidRPr="00CD6093">
        <w:rPr>
          <w:sz w:val="22"/>
          <w:szCs w:val="22"/>
          <w:lang w:val="it-IT"/>
        </w:rPr>
        <w:t>Management del patrimonio culturale per lo sviluppo turistico</w:t>
      </w:r>
      <w:r>
        <w:rPr>
          <w:sz w:val="22"/>
          <w:szCs w:val="22"/>
          <w:lang w:val="it-IT"/>
        </w:rPr>
        <w:t>”,</w:t>
      </w:r>
      <w:r w:rsidRPr="00CD6093">
        <w:rPr>
          <w:sz w:val="22"/>
          <w:szCs w:val="22"/>
          <w:lang w:val="it-IT"/>
        </w:rPr>
        <w:t xml:space="preserve"> </w:t>
      </w:r>
      <w:r>
        <w:rPr>
          <w:sz w:val="22"/>
          <w:szCs w:val="22"/>
          <w:lang w:val="it-IT"/>
        </w:rPr>
        <w:t>Università degli studi di Perugia (6 ore)</w:t>
      </w:r>
    </w:p>
    <w:p w:rsidR="00DB17AC" w:rsidRPr="003D750A" w:rsidRDefault="00DB17AC" w:rsidP="00DB17AC">
      <w:pPr>
        <w:pStyle w:val="Eaoaeaa"/>
        <w:widowControl/>
        <w:tabs>
          <w:tab w:val="clear" w:pos="4153"/>
        </w:tabs>
        <w:ind w:left="284"/>
        <w:jc w:val="both"/>
        <w:rPr>
          <w:sz w:val="22"/>
          <w:szCs w:val="22"/>
          <w:lang w:val="it-IT"/>
        </w:rPr>
      </w:pPr>
      <w:r w:rsidRPr="003D750A">
        <w:rPr>
          <w:sz w:val="22"/>
          <w:szCs w:val="22"/>
          <w:lang w:val="it-IT"/>
        </w:rPr>
        <w:t xml:space="preserve">- Commissioni di laurea/specializzazione/master; relazioni: </w:t>
      </w:r>
    </w:p>
    <w:p w:rsidR="00566411" w:rsidRPr="003D750A" w:rsidRDefault="008974BD" w:rsidP="000C1675">
      <w:pPr>
        <w:pStyle w:val="Eaoaeaa"/>
        <w:widowControl/>
        <w:tabs>
          <w:tab w:val="clear" w:pos="4153"/>
        </w:tabs>
        <w:ind w:left="284"/>
        <w:jc w:val="both"/>
        <w:rPr>
          <w:sz w:val="22"/>
          <w:szCs w:val="22"/>
          <w:lang w:val="it-IT"/>
        </w:rPr>
      </w:pPr>
      <w:r w:rsidRPr="003D750A">
        <w:rPr>
          <w:sz w:val="22"/>
          <w:szCs w:val="22"/>
          <w:lang w:val="it-IT"/>
        </w:rPr>
        <w:t>- Dottori di ricerca</w:t>
      </w:r>
      <w:r w:rsidR="000C1675" w:rsidRPr="003D750A">
        <w:rPr>
          <w:sz w:val="22"/>
          <w:szCs w:val="22"/>
          <w:lang w:val="it-IT"/>
        </w:rPr>
        <w:t>:</w:t>
      </w:r>
    </w:p>
    <w:p w:rsidR="008974BD" w:rsidRPr="003D750A" w:rsidRDefault="00566411" w:rsidP="00566411">
      <w:pPr>
        <w:pStyle w:val="Aaoeeu"/>
        <w:widowControl/>
        <w:numPr>
          <w:ilvl w:val="0"/>
          <w:numId w:val="14"/>
        </w:numPr>
        <w:ind w:left="851" w:hanging="284"/>
        <w:jc w:val="both"/>
        <w:rPr>
          <w:sz w:val="22"/>
          <w:szCs w:val="22"/>
          <w:lang w:val="it-IT"/>
        </w:rPr>
      </w:pPr>
      <w:r w:rsidRPr="003D750A">
        <w:rPr>
          <w:sz w:val="22"/>
          <w:szCs w:val="22"/>
          <w:lang w:val="it-IT"/>
        </w:rPr>
        <w:lastRenderedPageBreak/>
        <w:t xml:space="preserve">Sheng Zhang, 2023, </w:t>
      </w:r>
      <w:r w:rsidRPr="000842B8">
        <w:rPr>
          <w:sz w:val="22"/>
          <w:szCs w:val="22"/>
          <w:lang w:val="it-IT"/>
        </w:rPr>
        <w:t>Chinese Immigrant Group in Prato: The Case of Wenzhouese</w:t>
      </w:r>
      <w:r w:rsidRPr="003D750A">
        <w:rPr>
          <w:sz w:val="22"/>
          <w:szCs w:val="22"/>
          <w:lang w:val="it-IT"/>
        </w:rPr>
        <w:t xml:space="preserve">, (tutor, Ester Bianchi, co-tutor Daniele Parbuono), Dottorato di ricerca in Scienze Umane, </w:t>
      </w:r>
      <w:r w:rsidRPr="000842B8">
        <w:rPr>
          <w:sz w:val="22"/>
          <w:szCs w:val="22"/>
          <w:lang w:val="it-IT"/>
        </w:rPr>
        <w:t>XXXIV</w:t>
      </w:r>
      <w:r w:rsidR="003D750A" w:rsidRPr="000842B8">
        <w:rPr>
          <w:sz w:val="22"/>
          <w:szCs w:val="22"/>
          <w:lang w:val="it-IT"/>
        </w:rPr>
        <w:t xml:space="preserve"> </w:t>
      </w:r>
      <w:r w:rsidRPr="000842B8">
        <w:rPr>
          <w:sz w:val="22"/>
          <w:szCs w:val="22"/>
          <w:lang w:val="it-IT"/>
        </w:rPr>
        <w:t>ciclo,</w:t>
      </w:r>
      <w:r w:rsidRPr="003D750A">
        <w:rPr>
          <w:sz w:val="22"/>
          <w:szCs w:val="22"/>
          <w:lang w:val="it-IT"/>
        </w:rPr>
        <w:t xml:space="preserve"> Dipartimento di Filosofia, Scienze Sociali, Umane e della Formazione, Università degli Studi di Perugia, discussione 28/04/2023. </w:t>
      </w:r>
    </w:p>
    <w:p w:rsidR="000C1675" w:rsidRPr="00DB17AC" w:rsidRDefault="000C1675" w:rsidP="00DB17AC">
      <w:pPr>
        <w:pStyle w:val="Eaoaeaa"/>
        <w:widowControl/>
        <w:tabs>
          <w:tab w:val="clear" w:pos="4153"/>
        </w:tabs>
        <w:ind w:left="284"/>
        <w:jc w:val="both"/>
        <w:rPr>
          <w:color w:val="FF0000"/>
          <w:sz w:val="22"/>
          <w:szCs w:val="22"/>
          <w:lang w:val="it-IT"/>
        </w:rPr>
      </w:pPr>
    </w:p>
    <w:p w:rsidR="00CC10CE" w:rsidRDefault="00CC10CE" w:rsidP="00CC10CE">
      <w:pPr>
        <w:pStyle w:val="Eaoaeaa"/>
        <w:widowControl/>
        <w:numPr>
          <w:ilvl w:val="0"/>
          <w:numId w:val="11"/>
        </w:numPr>
        <w:tabs>
          <w:tab w:val="clear" w:pos="4153"/>
        </w:tabs>
        <w:ind w:left="284" w:hanging="284"/>
        <w:jc w:val="both"/>
        <w:rPr>
          <w:sz w:val="22"/>
          <w:szCs w:val="22"/>
          <w:lang w:val="it-IT"/>
        </w:rPr>
      </w:pPr>
      <w:r w:rsidRPr="003013C8">
        <w:rPr>
          <w:sz w:val="22"/>
          <w:szCs w:val="22"/>
          <w:lang w:val="it-IT"/>
        </w:rPr>
        <w:t>a.a. 20</w:t>
      </w:r>
      <w:r>
        <w:rPr>
          <w:sz w:val="22"/>
          <w:szCs w:val="22"/>
          <w:lang w:val="it-IT"/>
        </w:rPr>
        <w:t>21-2022</w:t>
      </w:r>
      <w:r w:rsidRPr="003013C8">
        <w:rPr>
          <w:sz w:val="22"/>
          <w:szCs w:val="22"/>
          <w:lang w:val="it-IT"/>
        </w:rPr>
        <w:t>,</w:t>
      </w:r>
    </w:p>
    <w:p w:rsidR="00CC10CE" w:rsidRDefault="00CC10CE" w:rsidP="00CC10CE">
      <w:pPr>
        <w:pStyle w:val="Eaoaeaa"/>
        <w:widowControl/>
        <w:tabs>
          <w:tab w:val="clear" w:pos="4153"/>
        </w:tabs>
        <w:ind w:left="284"/>
        <w:jc w:val="both"/>
        <w:rPr>
          <w:sz w:val="22"/>
          <w:szCs w:val="22"/>
          <w:lang w:val="it-IT"/>
        </w:rPr>
      </w:pPr>
      <w:r>
        <w:rPr>
          <w:sz w:val="22"/>
          <w:szCs w:val="22"/>
          <w:lang w:val="it-IT"/>
        </w:rPr>
        <w:t xml:space="preserve">- Docente affidatario di “Patrimoni culturali” (54 ore, 9 CFU), </w:t>
      </w:r>
      <w:r w:rsidRPr="00071A75">
        <w:rPr>
          <w:sz w:val="22"/>
          <w:szCs w:val="22"/>
          <w:lang w:val="it-IT"/>
        </w:rPr>
        <w:t>Corso di laurea</w:t>
      </w:r>
      <w:r>
        <w:rPr>
          <w:sz w:val="22"/>
          <w:szCs w:val="22"/>
          <w:lang w:val="it-IT"/>
        </w:rPr>
        <w:t xml:space="preserve"> (magistrale) in Scienze socio-antropologiche per l’integrazione e la sicurezza sociale, </w:t>
      </w:r>
      <w:r w:rsidRPr="00071A75">
        <w:rPr>
          <w:sz w:val="22"/>
          <w:szCs w:val="22"/>
          <w:lang w:val="it-IT"/>
        </w:rPr>
        <w:t>Università degli Studi di Perugia.</w:t>
      </w:r>
    </w:p>
    <w:p w:rsidR="00CC10CE" w:rsidRDefault="00CC10CE" w:rsidP="00CC10CE">
      <w:pPr>
        <w:pStyle w:val="Eaoaeaa"/>
        <w:widowControl/>
        <w:tabs>
          <w:tab w:val="clear" w:pos="4153"/>
        </w:tabs>
        <w:ind w:left="284"/>
        <w:jc w:val="both"/>
        <w:rPr>
          <w:sz w:val="22"/>
          <w:szCs w:val="22"/>
          <w:lang w:val="it-IT"/>
        </w:rPr>
      </w:pPr>
      <w:r>
        <w:rPr>
          <w:sz w:val="22"/>
          <w:szCs w:val="22"/>
          <w:lang w:val="it-IT"/>
        </w:rPr>
        <w:t xml:space="preserve">- Docente affidatario di “Patrimoni culturali immateriali” (36 ore, 6 CFU), </w:t>
      </w:r>
      <w:r w:rsidRPr="00071A75">
        <w:rPr>
          <w:sz w:val="22"/>
          <w:szCs w:val="22"/>
          <w:lang w:val="it-IT"/>
        </w:rPr>
        <w:t>Corso di laurea</w:t>
      </w:r>
      <w:r>
        <w:rPr>
          <w:sz w:val="22"/>
          <w:szCs w:val="22"/>
          <w:lang w:val="it-IT"/>
        </w:rPr>
        <w:t xml:space="preserve"> (triennale) in Beni culturali, </w:t>
      </w:r>
      <w:r w:rsidRPr="00071A75">
        <w:rPr>
          <w:sz w:val="22"/>
          <w:szCs w:val="22"/>
          <w:lang w:val="it-IT"/>
        </w:rPr>
        <w:t>Università degli Studi di Perugia.</w:t>
      </w:r>
    </w:p>
    <w:p w:rsidR="00CC10CE" w:rsidRDefault="00CC10CE" w:rsidP="00CC10CE">
      <w:pPr>
        <w:pStyle w:val="Eaoaeaa"/>
        <w:widowControl/>
        <w:tabs>
          <w:tab w:val="clear" w:pos="4153"/>
        </w:tabs>
        <w:ind w:left="284"/>
        <w:jc w:val="both"/>
        <w:rPr>
          <w:sz w:val="22"/>
          <w:szCs w:val="22"/>
          <w:lang w:val="it-IT"/>
        </w:rPr>
      </w:pPr>
      <w:r>
        <w:rPr>
          <w:sz w:val="22"/>
          <w:szCs w:val="22"/>
          <w:lang w:val="it-IT"/>
        </w:rPr>
        <w:t xml:space="preserve">- </w:t>
      </w:r>
      <w:r w:rsidRPr="00071A75">
        <w:rPr>
          <w:sz w:val="22"/>
          <w:szCs w:val="22"/>
          <w:lang w:val="it-IT"/>
        </w:rPr>
        <w:t xml:space="preserve">Docente </w:t>
      </w:r>
      <w:r>
        <w:rPr>
          <w:sz w:val="22"/>
          <w:szCs w:val="22"/>
          <w:lang w:val="it-IT"/>
        </w:rPr>
        <w:t>affidatario</w:t>
      </w:r>
      <w:r w:rsidRPr="00071A75">
        <w:rPr>
          <w:sz w:val="22"/>
          <w:szCs w:val="22"/>
          <w:lang w:val="it-IT"/>
        </w:rPr>
        <w:t xml:space="preserve"> di “Antropologia Culturale” (</w:t>
      </w:r>
      <w:r>
        <w:rPr>
          <w:sz w:val="22"/>
          <w:szCs w:val="22"/>
          <w:lang w:val="it-IT"/>
        </w:rPr>
        <w:t>48 ore, 8</w:t>
      </w:r>
      <w:r w:rsidRPr="00071A75">
        <w:rPr>
          <w:sz w:val="22"/>
          <w:szCs w:val="22"/>
          <w:lang w:val="it-IT"/>
        </w:rPr>
        <w:t xml:space="preserve"> CFU), Corso di laurea</w:t>
      </w:r>
      <w:r>
        <w:rPr>
          <w:sz w:val="22"/>
          <w:szCs w:val="22"/>
          <w:lang w:val="it-IT"/>
        </w:rPr>
        <w:t xml:space="preserve"> (magistrale a ciclo unico) in Scienze della formazione primaria, </w:t>
      </w:r>
      <w:r w:rsidRPr="00071A75">
        <w:rPr>
          <w:sz w:val="22"/>
          <w:szCs w:val="22"/>
          <w:lang w:val="it-IT"/>
        </w:rPr>
        <w:t>Università degli Studi di Perugia.</w:t>
      </w:r>
    </w:p>
    <w:p w:rsidR="00CC10CE" w:rsidRDefault="00CC10CE" w:rsidP="00D83BCE">
      <w:pPr>
        <w:pStyle w:val="Eaoaeaa"/>
        <w:widowControl/>
        <w:tabs>
          <w:tab w:val="clear" w:pos="4153"/>
        </w:tabs>
        <w:ind w:left="284"/>
        <w:jc w:val="both"/>
        <w:rPr>
          <w:sz w:val="22"/>
          <w:szCs w:val="22"/>
          <w:lang w:val="it-IT"/>
        </w:rPr>
      </w:pPr>
      <w:r>
        <w:rPr>
          <w:sz w:val="22"/>
          <w:szCs w:val="22"/>
          <w:lang w:val="it-IT"/>
        </w:rPr>
        <w:t xml:space="preserve">- Docente affidatario di </w:t>
      </w:r>
      <w:r w:rsidRPr="00F522F5">
        <w:rPr>
          <w:sz w:val="22"/>
          <w:szCs w:val="22"/>
          <w:lang w:val="it-IT"/>
        </w:rPr>
        <w:t>“</w:t>
      </w:r>
      <w:r w:rsidRPr="00DC0832">
        <w:rPr>
          <w:sz w:val="22"/>
          <w:szCs w:val="22"/>
          <w:lang w:val="it-IT"/>
        </w:rPr>
        <w:t>Ecomus</w:t>
      </w:r>
      <w:r>
        <w:rPr>
          <w:sz w:val="22"/>
          <w:szCs w:val="22"/>
          <w:lang w:val="it-IT"/>
        </w:rPr>
        <w:t>ei e risorse territoriali</w:t>
      </w:r>
      <w:r w:rsidRPr="00F522F5">
        <w:rPr>
          <w:sz w:val="22"/>
          <w:szCs w:val="22"/>
          <w:lang w:val="it-IT"/>
        </w:rPr>
        <w:t>” presso la Scuola di specializzazione in Beni dem</w:t>
      </w:r>
      <w:r>
        <w:rPr>
          <w:sz w:val="22"/>
          <w:szCs w:val="22"/>
          <w:lang w:val="it-IT"/>
        </w:rPr>
        <w:t>oetnoantropologici dell’Universi</w:t>
      </w:r>
      <w:r w:rsidRPr="00F522F5">
        <w:rPr>
          <w:sz w:val="22"/>
          <w:szCs w:val="22"/>
          <w:lang w:val="it-IT"/>
        </w:rPr>
        <w:t>tà degli Studi di Perugia (in convenzione con l</w:t>
      </w:r>
      <w:r w:rsidR="00EE045C">
        <w:rPr>
          <w:sz w:val="22"/>
          <w:szCs w:val="22"/>
          <w:lang w:val="it-IT"/>
        </w:rPr>
        <w:t>e Università degli Studi della Basilicata, di Firenze,</w:t>
      </w:r>
      <w:r w:rsidRPr="00F522F5">
        <w:rPr>
          <w:sz w:val="22"/>
          <w:szCs w:val="22"/>
          <w:lang w:val="it-IT"/>
        </w:rPr>
        <w:t xml:space="preserve"> di Siena</w:t>
      </w:r>
      <w:r w:rsidR="00EE045C">
        <w:rPr>
          <w:sz w:val="22"/>
          <w:szCs w:val="22"/>
          <w:lang w:val="it-IT"/>
        </w:rPr>
        <w:t xml:space="preserve"> e di Torino</w:t>
      </w:r>
      <w:r w:rsidRPr="00F522F5">
        <w:rPr>
          <w:sz w:val="22"/>
          <w:szCs w:val="22"/>
          <w:lang w:val="it-IT"/>
        </w:rPr>
        <w:t>)</w:t>
      </w:r>
      <w:r>
        <w:rPr>
          <w:sz w:val="22"/>
          <w:szCs w:val="22"/>
          <w:lang w:val="it-IT"/>
        </w:rPr>
        <w:t xml:space="preserve"> (15 ore)</w:t>
      </w:r>
      <w:r w:rsidR="00F7090D">
        <w:rPr>
          <w:sz w:val="22"/>
          <w:szCs w:val="22"/>
          <w:lang w:val="it-IT"/>
        </w:rPr>
        <w:t>,</w:t>
      </w:r>
      <w:r w:rsidR="00F7090D" w:rsidRPr="00F7090D">
        <w:rPr>
          <w:sz w:val="22"/>
          <w:szCs w:val="22"/>
          <w:lang w:val="it-IT"/>
        </w:rPr>
        <w:t xml:space="preserve"> </w:t>
      </w:r>
      <w:r w:rsidR="00F7090D">
        <w:rPr>
          <w:sz w:val="22"/>
          <w:szCs w:val="22"/>
          <w:lang w:val="it-IT"/>
        </w:rPr>
        <w:t>2,5 CFU</w:t>
      </w:r>
      <w:r w:rsidRPr="00F522F5">
        <w:rPr>
          <w:sz w:val="22"/>
          <w:szCs w:val="22"/>
          <w:lang w:val="it-IT"/>
        </w:rPr>
        <w:t>.</w:t>
      </w:r>
    </w:p>
    <w:p w:rsidR="00B53D4A" w:rsidRDefault="00B53D4A" w:rsidP="00B53D4A">
      <w:pPr>
        <w:pStyle w:val="Eaoaeaa"/>
        <w:widowControl/>
        <w:tabs>
          <w:tab w:val="clear" w:pos="4153"/>
        </w:tabs>
        <w:ind w:left="284"/>
        <w:jc w:val="both"/>
        <w:rPr>
          <w:sz w:val="22"/>
          <w:szCs w:val="22"/>
          <w:lang w:val="it-IT"/>
        </w:rPr>
      </w:pPr>
      <w:r>
        <w:rPr>
          <w:sz w:val="22"/>
          <w:szCs w:val="22"/>
          <w:lang w:val="it-IT"/>
        </w:rPr>
        <w:t xml:space="preserve">- Docente affidatario di </w:t>
      </w:r>
      <w:r w:rsidRPr="00F522F5">
        <w:rPr>
          <w:sz w:val="22"/>
          <w:szCs w:val="22"/>
          <w:lang w:val="it-IT"/>
        </w:rPr>
        <w:t>“</w:t>
      </w:r>
      <w:r w:rsidR="002401CC" w:rsidRPr="002401CC">
        <w:rPr>
          <w:sz w:val="22"/>
          <w:szCs w:val="22"/>
          <w:lang w:val="it-IT"/>
        </w:rPr>
        <w:t>Musei e patrimonio in Asia</w:t>
      </w:r>
      <w:r w:rsidRPr="00F522F5">
        <w:rPr>
          <w:sz w:val="22"/>
          <w:szCs w:val="22"/>
          <w:lang w:val="it-IT"/>
        </w:rPr>
        <w:t>” presso la Scuola di specializzazione in Beni dem</w:t>
      </w:r>
      <w:r>
        <w:rPr>
          <w:sz w:val="22"/>
          <w:szCs w:val="22"/>
          <w:lang w:val="it-IT"/>
        </w:rPr>
        <w:t>oetnoantropologici dell’Universi</w:t>
      </w:r>
      <w:r w:rsidRPr="00F522F5">
        <w:rPr>
          <w:sz w:val="22"/>
          <w:szCs w:val="22"/>
          <w:lang w:val="it-IT"/>
        </w:rPr>
        <w:t xml:space="preserve">tà degli Studi di Perugia </w:t>
      </w:r>
      <w:r w:rsidR="00146F3B" w:rsidRPr="00F522F5">
        <w:rPr>
          <w:sz w:val="22"/>
          <w:szCs w:val="22"/>
          <w:lang w:val="it-IT"/>
        </w:rPr>
        <w:t>(in convenzione con l</w:t>
      </w:r>
      <w:r w:rsidR="00146F3B">
        <w:rPr>
          <w:sz w:val="22"/>
          <w:szCs w:val="22"/>
          <w:lang w:val="it-IT"/>
        </w:rPr>
        <w:t>e Università degli Studi della Basilicata, di Firenze,</w:t>
      </w:r>
      <w:r w:rsidR="00146F3B" w:rsidRPr="00F522F5">
        <w:rPr>
          <w:sz w:val="22"/>
          <w:szCs w:val="22"/>
          <w:lang w:val="it-IT"/>
        </w:rPr>
        <w:t xml:space="preserve"> di Siena</w:t>
      </w:r>
      <w:r w:rsidR="00146F3B">
        <w:rPr>
          <w:sz w:val="22"/>
          <w:szCs w:val="22"/>
          <w:lang w:val="it-IT"/>
        </w:rPr>
        <w:t xml:space="preserve"> e di Torino</w:t>
      </w:r>
      <w:r w:rsidR="00146F3B" w:rsidRPr="00F522F5">
        <w:rPr>
          <w:sz w:val="22"/>
          <w:szCs w:val="22"/>
          <w:lang w:val="it-IT"/>
        </w:rPr>
        <w:t>)</w:t>
      </w:r>
      <w:r>
        <w:rPr>
          <w:sz w:val="22"/>
          <w:szCs w:val="22"/>
          <w:lang w:val="it-IT"/>
        </w:rPr>
        <w:t xml:space="preserve"> (15 ore)</w:t>
      </w:r>
      <w:r w:rsidRPr="00F522F5">
        <w:rPr>
          <w:sz w:val="22"/>
          <w:szCs w:val="22"/>
          <w:lang w:val="it-IT"/>
        </w:rPr>
        <w:t>.</w:t>
      </w:r>
    </w:p>
    <w:p w:rsidR="00D83BCE" w:rsidRDefault="00D83BCE" w:rsidP="00D83BCE">
      <w:pPr>
        <w:pStyle w:val="Eaoaeaa"/>
        <w:ind w:left="284"/>
        <w:jc w:val="both"/>
        <w:rPr>
          <w:sz w:val="22"/>
          <w:szCs w:val="22"/>
          <w:lang w:val="it-IT"/>
        </w:rPr>
      </w:pPr>
      <w:r>
        <w:rPr>
          <w:sz w:val="22"/>
          <w:szCs w:val="22"/>
          <w:lang w:val="it-IT"/>
        </w:rPr>
        <w:t>- Docente affidatario di</w:t>
      </w:r>
      <w:r w:rsidRPr="00B25098">
        <w:rPr>
          <w:sz w:val="22"/>
          <w:szCs w:val="22"/>
          <w:lang w:val="it-IT"/>
        </w:rPr>
        <w:t xml:space="preserve"> </w:t>
      </w:r>
      <w:r>
        <w:rPr>
          <w:sz w:val="22"/>
          <w:szCs w:val="22"/>
          <w:lang w:val="it-IT"/>
        </w:rPr>
        <w:t>“</w:t>
      </w:r>
      <w:r w:rsidRPr="00B25098">
        <w:rPr>
          <w:sz w:val="22"/>
          <w:szCs w:val="22"/>
          <w:lang w:val="it-IT"/>
        </w:rPr>
        <w:t>Migrazioni,</w:t>
      </w:r>
      <w:r>
        <w:rPr>
          <w:sz w:val="22"/>
          <w:szCs w:val="22"/>
          <w:lang w:val="it-IT"/>
        </w:rPr>
        <w:t xml:space="preserve"> </w:t>
      </w:r>
      <w:r w:rsidRPr="00B25098">
        <w:rPr>
          <w:sz w:val="22"/>
          <w:szCs w:val="22"/>
          <w:lang w:val="it-IT"/>
        </w:rPr>
        <w:t>culture, società (modulo</w:t>
      </w:r>
      <w:r>
        <w:rPr>
          <w:sz w:val="22"/>
          <w:szCs w:val="22"/>
          <w:lang w:val="it-IT"/>
        </w:rPr>
        <w:t xml:space="preserve"> antropolo</w:t>
      </w:r>
      <w:r w:rsidRPr="00B25098">
        <w:rPr>
          <w:sz w:val="22"/>
          <w:szCs w:val="22"/>
          <w:lang w:val="it-IT"/>
        </w:rPr>
        <w:t>gico)</w:t>
      </w:r>
      <w:r>
        <w:rPr>
          <w:sz w:val="22"/>
          <w:szCs w:val="22"/>
          <w:lang w:val="it-IT"/>
        </w:rPr>
        <w:t>” nel “</w:t>
      </w:r>
      <w:r w:rsidRPr="00B25098">
        <w:rPr>
          <w:sz w:val="22"/>
          <w:szCs w:val="22"/>
          <w:lang w:val="it-IT"/>
        </w:rPr>
        <w:t>Master Internazionale Professionale in Diritto delle Migrazioni Transnazionali</w:t>
      </w:r>
      <w:r>
        <w:rPr>
          <w:sz w:val="22"/>
          <w:szCs w:val="22"/>
          <w:lang w:val="it-IT"/>
        </w:rPr>
        <w:t>”, Università degli studi di Perugia e l’</w:t>
      </w:r>
      <w:r w:rsidRPr="00B25098">
        <w:rPr>
          <w:sz w:val="22"/>
          <w:szCs w:val="22"/>
          <w:lang w:val="it-IT"/>
        </w:rPr>
        <w:t>Università di V</w:t>
      </w:r>
      <w:r>
        <w:rPr>
          <w:sz w:val="22"/>
          <w:szCs w:val="22"/>
          <w:lang w:val="it-IT"/>
        </w:rPr>
        <w:t>ale do Itajaí - Univali, Brasile (4 ore).</w:t>
      </w:r>
    </w:p>
    <w:p w:rsidR="00EC751C" w:rsidRDefault="00EC751C" w:rsidP="00EC751C">
      <w:pPr>
        <w:pStyle w:val="Eaoaeaa"/>
        <w:widowControl/>
        <w:tabs>
          <w:tab w:val="clear" w:pos="4153"/>
        </w:tabs>
        <w:ind w:left="284"/>
        <w:jc w:val="both"/>
        <w:rPr>
          <w:sz w:val="22"/>
          <w:szCs w:val="22"/>
          <w:lang w:val="it-IT"/>
        </w:rPr>
      </w:pPr>
      <w:r w:rsidRPr="00C948DD">
        <w:rPr>
          <w:sz w:val="22"/>
          <w:szCs w:val="22"/>
          <w:lang w:val="it-IT"/>
        </w:rPr>
        <w:t xml:space="preserve">- Commissioni di laurea/specializzazione/master; relazioni: </w:t>
      </w:r>
    </w:p>
    <w:p w:rsidR="00E512CD" w:rsidRPr="00E512CD" w:rsidRDefault="00E512CD" w:rsidP="00E512CD">
      <w:pPr>
        <w:pStyle w:val="Aaoeeu"/>
        <w:widowControl/>
        <w:numPr>
          <w:ilvl w:val="0"/>
          <w:numId w:val="14"/>
        </w:numPr>
        <w:ind w:left="851" w:hanging="284"/>
        <w:jc w:val="both"/>
        <w:rPr>
          <w:sz w:val="22"/>
          <w:szCs w:val="22"/>
          <w:lang w:val="it-IT"/>
        </w:rPr>
      </w:pPr>
      <w:r>
        <w:rPr>
          <w:sz w:val="22"/>
          <w:szCs w:val="22"/>
          <w:lang w:val="it-IT"/>
        </w:rPr>
        <w:t xml:space="preserve">Erika Lucherini, 2021-2022, </w:t>
      </w:r>
      <w:r w:rsidRPr="00E512CD">
        <w:rPr>
          <w:i/>
          <w:sz w:val="22"/>
          <w:szCs w:val="22"/>
          <w:lang w:val="it-IT"/>
        </w:rPr>
        <w:t>Educazione alla parità di genere nell’infanzia: il nido gattonando di Pistrino nel comune di Citerna (PG)</w:t>
      </w:r>
      <w:r>
        <w:rPr>
          <w:sz w:val="22"/>
          <w:szCs w:val="22"/>
          <w:lang w:val="it-IT"/>
        </w:rPr>
        <w:t xml:space="preserve">, </w:t>
      </w:r>
      <w:r w:rsidRPr="00EE4246">
        <w:rPr>
          <w:sz w:val="22"/>
          <w:szCs w:val="22"/>
          <w:lang w:val="it-IT"/>
        </w:rPr>
        <w:t>(relatore, Daniele Parbuono), Dipartimento di Filosofia, Scienze Sociali, Umane e della Formazione, Università degli</w:t>
      </w:r>
      <w:r>
        <w:rPr>
          <w:sz w:val="22"/>
          <w:szCs w:val="22"/>
          <w:lang w:val="it-IT"/>
        </w:rPr>
        <w:t xml:space="preserve"> </w:t>
      </w:r>
      <w:r w:rsidR="00C95C1D">
        <w:rPr>
          <w:sz w:val="22"/>
          <w:szCs w:val="22"/>
          <w:lang w:val="it-IT"/>
        </w:rPr>
        <w:t>Studi di Perugia, discussione 27</w:t>
      </w:r>
      <w:r>
        <w:rPr>
          <w:sz w:val="22"/>
          <w:szCs w:val="22"/>
          <w:lang w:val="it-IT"/>
        </w:rPr>
        <w:t>/04</w:t>
      </w:r>
      <w:r w:rsidRPr="00EE4246">
        <w:rPr>
          <w:sz w:val="22"/>
          <w:szCs w:val="22"/>
          <w:lang w:val="it-IT"/>
        </w:rPr>
        <w:t>/202</w:t>
      </w:r>
      <w:r>
        <w:rPr>
          <w:sz w:val="22"/>
          <w:szCs w:val="22"/>
          <w:lang w:val="it-IT"/>
        </w:rPr>
        <w:t>3</w:t>
      </w:r>
      <w:r w:rsidRPr="00EE4246">
        <w:rPr>
          <w:sz w:val="22"/>
          <w:szCs w:val="22"/>
          <w:lang w:val="it-IT"/>
        </w:rPr>
        <w:t>.</w:t>
      </w:r>
      <w:r w:rsidRPr="00E512CD">
        <w:rPr>
          <w:sz w:val="22"/>
          <w:szCs w:val="22"/>
          <w:lang w:val="it-IT"/>
        </w:rPr>
        <w:t xml:space="preserve"> </w:t>
      </w:r>
    </w:p>
    <w:p w:rsidR="00D46A5A" w:rsidRPr="00D46A5A" w:rsidRDefault="00D46A5A" w:rsidP="00D46A5A">
      <w:pPr>
        <w:pStyle w:val="Aaoeeu"/>
        <w:widowControl/>
        <w:numPr>
          <w:ilvl w:val="0"/>
          <w:numId w:val="14"/>
        </w:numPr>
        <w:ind w:left="851" w:hanging="284"/>
        <w:jc w:val="both"/>
        <w:rPr>
          <w:sz w:val="22"/>
          <w:szCs w:val="22"/>
          <w:lang w:val="it-IT"/>
        </w:rPr>
      </w:pPr>
      <w:r>
        <w:rPr>
          <w:sz w:val="22"/>
          <w:szCs w:val="22"/>
          <w:lang w:val="it-IT"/>
        </w:rPr>
        <w:t xml:space="preserve">Andrea Agnetti, 2021-2022, </w:t>
      </w:r>
      <w:r w:rsidRPr="00D46A5A">
        <w:rPr>
          <w:i/>
          <w:sz w:val="22"/>
          <w:szCs w:val="22"/>
          <w:lang w:val="it-IT"/>
        </w:rPr>
        <w:t>Storia ed etnografia degli ecomusei: una proposta per i Monti martani</w:t>
      </w:r>
      <w:r>
        <w:rPr>
          <w:sz w:val="22"/>
          <w:szCs w:val="22"/>
          <w:lang w:val="it-IT"/>
        </w:rPr>
        <w:t xml:space="preserve">, </w:t>
      </w:r>
      <w:r w:rsidRPr="00EE4246">
        <w:rPr>
          <w:sz w:val="22"/>
          <w:szCs w:val="22"/>
          <w:lang w:val="it-IT"/>
        </w:rPr>
        <w:t>(relatore, Daniele Parbuono), Dipartimento di Filosofia, Scienze Sociali, Umane e della Formazione, Università degli</w:t>
      </w:r>
      <w:r>
        <w:rPr>
          <w:sz w:val="22"/>
          <w:szCs w:val="22"/>
          <w:lang w:val="it-IT"/>
        </w:rPr>
        <w:t xml:space="preserve"> Studi di Perugia, discussione 24/04</w:t>
      </w:r>
      <w:r w:rsidRPr="00EE4246">
        <w:rPr>
          <w:sz w:val="22"/>
          <w:szCs w:val="22"/>
          <w:lang w:val="it-IT"/>
        </w:rPr>
        <w:t>/202</w:t>
      </w:r>
      <w:r>
        <w:rPr>
          <w:sz w:val="22"/>
          <w:szCs w:val="22"/>
          <w:lang w:val="it-IT"/>
        </w:rPr>
        <w:t>3</w:t>
      </w:r>
      <w:r w:rsidRPr="00EE4246">
        <w:rPr>
          <w:sz w:val="22"/>
          <w:szCs w:val="22"/>
          <w:lang w:val="it-IT"/>
        </w:rPr>
        <w:t>.</w:t>
      </w:r>
      <w:r w:rsidRPr="00D46A5A">
        <w:rPr>
          <w:sz w:val="22"/>
          <w:szCs w:val="22"/>
          <w:lang w:val="it-IT"/>
        </w:rPr>
        <w:t xml:space="preserve">  </w:t>
      </w:r>
    </w:p>
    <w:p w:rsidR="00691108" w:rsidRDefault="00EC751C" w:rsidP="00EC751C">
      <w:pPr>
        <w:pStyle w:val="Aaoeeu"/>
        <w:widowControl/>
        <w:numPr>
          <w:ilvl w:val="0"/>
          <w:numId w:val="14"/>
        </w:numPr>
        <w:ind w:left="851" w:hanging="284"/>
        <w:jc w:val="both"/>
        <w:rPr>
          <w:sz w:val="22"/>
          <w:szCs w:val="22"/>
          <w:lang w:val="it-IT"/>
        </w:rPr>
      </w:pPr>
      <w:r>
        <w:rPr>
          <w:sz w:val="22"/>
          <w:szCs w:val="22"/>
          <w:lang w:val="it-IT"/>
        </w:rPr>
        <w:t>Marco Spadetto, 2021-2022</w:t>
      </w:r>
      <w:r w:rsidRPr="00EE4246">
        <w:rPr>
          <w:sz w:val="22"/>
          <w:szCs w:val="22"/>
          <w:lang w:val="it-IT"/>
        </w:rPr>
        <w:t xml:space="preserve">, </w:t>
      </w:r>
      <w:r w:rsidRPr="00EC751C">
        <w:rPr>
          <w:i/>
          <w:sz w:val="22"/>
          <w:szCs w:val="22"/>
          <w:lang w:val="it-IT"/>
        </w:rPr>
        <w:t>Acque e Patrimoni. Tracciando la rotta verso un Ecomuseo del fiume Sile (TV)</w:t>
      </w:r>
      <w:r>
        <w:rPr>
          <w:sz w:val="22"/>
          <w:szCs w:val="22"/>
          <w:lang w:val="it-IT"/>
        </w:rPr>
        <w:t>, t</w:t>
      </w:r>
      <w:r w:rsidRPr="00EE4246">
        <w:rPr>
          <w:sz w:val="22"/>
          <w:szCs w:val="22"/>
          <w:lang w:val="it-IT"/>
        </w:rPr>
        <w:t>esi di specializzazione in Beni demoetnoantropologici (relatore, Daniele Parbuono), Dipartimento di Filosofia, Scienze Sociali, Umane e della Formazione, Università degli</w:t>
      </w:r>
      <w:r>
        <w:rPr>
          <w:sz w:val="22"/>
          <w:szCs w:val="22"/>
          <w:lang w:val="it-IT"/>
        </w:rPr>
        <w:t xml:space="preserve"> Studi di Perugia, discussione 11</w:t>
      </w:r>
      <w:r w:rsidRPr="00EE4246">
        <w:rPr>
          <w:sz w:val="22"/>
          <w:szCs w:val="22"/>
          <w:lang w:val="it-IT"/>
        </w:rPr>
        <w:t>/03/202</w:t>
      </w:r>
      <w:r>
        <w:rPr>
          <w:sz w:val="22"/>
          <w:szCs w:val="22"/>
          <w:lang w:val="it-IT"/>
        </w:rPr>
        <w:t>3</w:t>
      </w:r>
      <w:r w:rsidRPr="00EE4246">
        <w:rPr>
          <w:sz w:val="22"/>
          <w:szCs w:val="22"/>
          <w:lang w:val="it-IT"/>
        </w:rPr>
        <w:t>.</w:t>
      </w:r>
    </w:p>
    <w:p w:rsidR="00EC751C" w:rsidRDefault="00691108" w:rsidP="00691108">
      <w:pPr>
        <w:pStyle w:val="Aaoeeu"/>
        <w:widowControl/>
        <w:numPr>
          <w:ilvl w:val="0"/>
          <w:numId w:val="14"/>
        </w:numPr>
        <w:ind w:left="851" w:hanging="284"/>
        <w:jc w:val="both"/>
        <w:rPr>
          <w:sz w:val="22"/>
          <w:szCs w:val="22"/>
          <w:lang w:val="it-IT"/>
        </w:rPr>
      </w:pPr>
      <w:r>
        <w:rPr>
          <w:sz w:val="22"/>
          <w:szCs w:val="22"/>
          <w:lang w:val="it-IT"/>
        </w:rPr>
        <w:t>Alice Mancini, 2021-2022</w:t>
      </w:r>
      <w:r w:rsidRPr="006F2359">
        <w:rPr>
          <w:sz w:val="22"/>
          <w:szCs w:val="22"/>
          <w:lang w:val="it-IT"/>
        </w:rPr>
        <w:t xml:space="preserve">, </w:t>
      </w:r>
      <w:r w:rsidRPr="008B6884">
        <w:rPr>
          <w:i/>
          <w:sz w:val="22"/>
          <w:szCs w:val="22"/>
          <w:lang w:val="it-IT"/>
        </w:rPr>
        <w:t>Antropologia della cultura materiale. Una ricerca sui pescatori del Trasimeno</w:t>
      </w:r>
      <w:r w:rsidR="00964E66">
        <w:rPr>
          <w:sz w:val="22"/>
          <w:szCs w:val="22"/>
          <w:lang w:val="it-IT"/>
        </w:rPr>
        <w:t xml:space="preserve"> </w:t>
      </w:r>
      <w:r w:rsidRPr="006F2359">
        <w:rPr>
          <w:sz w:val="22"/>
          <w:szCs w:val="22"/>
          <w:lang w:val="it-IT"/>
        </w:rPr>
        <w:t>(relatore, Daniele Parbuono), Dipartimento di</w:t>
      </w:r>
      <w:r w:rsidR="00964E66">
        <w:rPr>
          <w:sz w:val="22"/>
          <w:szCs w:val="22"/>
          <w:lang w:val="it-IT"/>
        </w:rPr>
        <w:t xml:space="preserve"> Lettere – Lingue, Letterature e Civiltà antiche e moderne, </w:t>
      </w:r>
      <w:r w:rsidRPr="006F2359">
        <w:rPr>
          <w:sz w:val="22"/>
          <w:szCs w:val="22"/>
          <w:lang w:val="it-IT"/>
        </w:rPr>
        <w:t xml:space="preserve">Università degli </w:t>
      </w:r>
      <w:r w:rsidR="000C0724">
        <w:rPr>
          <w:sz w:val="22"/>
          <w:szCs w:val="22"/>
          <w:lang w:val="it-IT"/>
        </w:rPr>
        <w:t>Studi di Perugia, discussione 9</w:t>
      </w:r>
      <w:r w:rsidR="00964E66">
        <w:rPr>
          <w:sz w:val="22"/>
          <w:szCs w:val="22"/>
          <w:lang w:val="it-IT"/>
        </w:rPr>
        <w:t>/6/2022</w:t>
      </w:r>
      <w:r w:rsidRPr="006F2359">
        <w:rPr>
          <w:sz w:val="22"/>
          <w:szCs w:val="22"/>
          <w:lang w:val="it-IT"/>
        </w:rPr>
        <w:t>.</w:t>
      </w:r>
      <w:r w:rsidR="00EC751C" w:rsidRPr="00691108">
        <w:rPr>
          <w:sz w:val="22"/>
          <w:szCs w:val="22"/>
          <w:lang w:val="it-IT"/>
        </w:rPr>
        <w:t xml:space="preserve"> </w:t>
      </w:r>
    </w:p>
    <w:p w:rsidR="003D751F" w:rsidRPr="00686D14" w:rsidRDefault="003D751F" w:rsidP="003D751F">
      <w:pPr>
        <w:pStyle w:val="Eaoaeaa"/>
        <w:widowControl/>
        <w:tabs>
          <w:tab w:val="clear" w:pos="4153"/>
        </w:tabs>
        <w:ind w:left="284"/>
        <w:jc w:val="both"/>
        <w:rPr>
          <w:sz w:val="22"/>
          <w:szCs w:val="22"/>
          <w:lang w:val="it-IT"/>
        </w:rPr>
      </w:pPr>
      <w:r w:rsidRPr="00686D14">
        <w:rPr>
          <w:sz w:val="22"/>
          <w:szCs w:val="22"/>
          <w:lang w:val="it-IT"/>
        </w:rPr>
        <w:t xml:space="preserve">- Commissioni di laurea/specializzazione; correlazioni: </w:t>
      </w:r>
    </w:p>
    <w:p w:rsidR="003D751F" w:rsidRPr="00DC663C" w:rsidRDefault="003D751F" w:rsidP="00DC663C">
      <w:pPr>
        <w:pStyle w:val="Aaoeeu"/>
        <w:widowControl/>
        <w:numPr>
          <w:ilvl w:val="0"/>
          <w:numId w:val="14"/>
        </w:numPr>
        <w:ind w:left="851" w:hanging="284"/>
        <w:jc w:val="both"/>
        <w:rPr>
          <w:sz w:val="22"/>
          <w:szCs w:val="22"/>
          <w:lang w:val="it-IT"/>
        </w:rPr>
      </w:pPr>
      <w:r>
        <w:rPr>
          <w:sz w:val="22"/>
          <w:szCs w:val="22"/>
          <w:lang w:val="it-IT"/>
        </w:rPr>
        <w:t>Diana Senese, 2021-2022</w:t>
      </w:r>
      <w:r w:rsidRPr="008611D1">
        <w:rPr>
          <w:sz w:val="22"/>
          <w:szCs w:val="22"/>
          <w:lang w:val="it-IT"/>
        </w:rPr>
        <w:t xml:space="preserve">, </w:t>
      </w:r>
      <w:r>
        <w:rPr>
          <w:i/>
          <w:sz w:val="22"/>
          <w:szCs w:val="22"/>
          <w:lang w:val="it-IT"/>
        </w:rPr>
        <w:t>Processi partecipativi e ipotesi di patrimonializzazione nella Valle del Sele-Tanagro</w:t>
      </w:r>
      <w:r w:rsidRPr="003D751F">
        <w:rPr>
          <w:sz w:val="22"/>
          <w:szCs w:val="22"/>
          <w:lang w:val="it-IT"/>
        </w:rPr>
        <w:t>,</w:t>
      </w:r>
      <w:r>
        <w:rPr>
          <w:i/>
          <w:sz w:val="22"/>
          <w:szCs w:val="22"/>
          <w:lang w:val="it-IT"/>
        </w:rPr>
        <w:t xml:space="preserve"> </w:t>
      </w:r>
      <w:r w:rsidR="00DC663C">
        <w:rPr>
          <w:sz w:val="22"/>
          <w:szCs w:val="22"/>
          <w:lang w:val="it-IT"/>
        </w:rPr>
        <w:t>t</w:t>
      </w:r>
      <w:r w:rsidR="00DC663C" w:rsidRPr="00EE4246">
        <w:rPr>
          <w:sz w:val="22"/>
          <w:szCs w:val="22"/>
          <w:lang w:val="it-IT"/>
        </w:rPr>
        <w:t xml:space="preserve">esi di specializzazione in Beni demoetnoantropologici (relatore, </w:t>
      </w:r>
      <w:r w:rsidR="00DC663C">
        <w:rPr>
          <w:sz w:val="22"/>
          <w:szCs w:val="22"/>
          <w:lang w:val="it-IT"/>
        </w:rPr>
        <w:t>Fabio Mugnaini</w:t>
      </w:r>
      <w:r w:rsidR="00DC663C" w:rsidRPr="00EE4246">
        <w:rPr>
          <w:sz w:val="22"/>
          <w:szCs w:val="22"/>
          <w:lang w:val="it-IT"/>
        </w:rPr>
        <w:t>), Dipartimento di Filosofia, Scienze Sociali, Umane e della Formazione, Università degli</w:t>
      </w:r>
      <w:r w:rsidR="00DC663C">
        <w:rPr>
          <w:sz w:val="22"/>
          <w:szCs w:val="22"/>
          <w:lang w:val="it-IT"/>
        </w:rPr>
        <w:t xml:space="preserve"> Studi di Perugia, discussione 11</w:t>
      </w:r>
      <w:r w:rsidR="00DC663C" w:rsidRPr="00EE4246">
        <w:rPr>
          <w:sz w:val="22"/>
          <w:szCs w:val="22"/>
          <w:lang w:val="it-IT"/>
        </w:rPr>
        <w:t>/03/202</w:t>
      </w:r>
      <w:r w:rsidR="00DC663C">
        <w:rPr>
          <w:sz w:val="22"/>
          <w:szCs w:val="22"/>
          <w:lang w:val="it-IT"/>
        </w:rPr>
        <w:t>3</w:t>
      </w:r>
      <w:r w:rsidR="00DC663C" w:rsidRPr="00EE4246">
        <w:rPr>
          <w:sz w:val="22"/>
          <w:szCs w:val="22"/>
          <w:lang w:val="it-IT"/>
        </w:rPr>
        <w:t>.</w:t>
      </w:r>
    </w:p>
    <w:p w:rsidR="000A7EFC" w:rsidRPr="00C948DD" w:rsidRDefault="000A7EFC" w:rsidP="00D83BCE">
      <w:pPr>
        <w:pStyle w:val="Eaoaeaa"/>
        <w:widowControl/>
        <w:tabs>
          <w:tab w:val="clear" w:pos="4153"/>
        </w:tabs>
        <w:ind w:left="284"/>
        <w:jc w:val="both"/>
        <w:rPr>
          <w:sz w:val="22"/>
          <w:szCs w:val="22"/>
          <w:lang w:val="it-IT"/>
        </w:rPr>
      </w:pPr>
      <w:r w:rsidRPr="00C948DD">
        <w:rPr>
          <w:sz w:val="22"/>
          <w:szCs w:val="22"/>
          <w:lang w:val="it-IT"/>
        </w:rPr>
        <w:t>- Commissioni di laurea/specializzazione/master</w:t>
      </w:r>
      <w:r>
        <w:rPr>
          <w:sz w:val="22"/>
          <w:szCs w:val="22"/>
          <w:lang w:val="it-IT"/>
        </w:rPr>
        <w:t xml:space="preserve"> all’estero</w:t>
      </w:r>
      <w:r w:rsidRPr="00C948DD">
        <w:rPr>
          <w:sz w:val="22"/>
          <w:szCs w:val="22"/>
          <w:lang w:val="it-IT"/>
        </w:rPr>
        <w:t xml:space="preserve">; </w:t>
      </w:r>
      <w:r>
        <w:rPr>
          <w:sz w:val="22"/>
          <w:szCs w:val="22"/>
          <w:lang w:val="it-IT"/>
        </w:rPr>
        <w:t>correlazioni</w:t>
      </w:r>
      <w:r w:rsidRPr="00C948DD">
        <w:rPr>
          <w:sz w:val="22"/>
          <w:szCs w:val="22"/>
          <w:lang w:val="it-IT"/>
        </w:rPr>
        <w:t xml:space="preserve">: </w:t>
      </w:r>
    </w:p>
    <w:p w:rsidR="00CC10CE" w:rsidRPr="000A7EFC" w:rsidRDefault="000A7EFC" w:rsidP="00244DF7">
      <w:pPr>
        <w:pStyle w:val="Aaoeeu"/>
        <w:widowControl/>
        <w:numPr>
          <w:ilvl w:val="0"/>
          <w:numId w:val="14"/>
        </w:numPr>
        <w:ind w:left="851" w:hanging="283"/>
        <w:jc w:val="both"/>
        <w:rPr>
          <w:sz w:val="22"/>
          <w:szCs w:val="22"/>
          <w:lang w:val="it-IT"/>
        </w:rPr>
      </w:pPr>
      <w:r w:rsidRPr="000A7EFC">
        <w:rPr>
          <w:sz w:val="22"/>
          <w:szCs w:val="22"/>
          <w:lang w:val="it-IT"/>
        </w:rPr>
        <w:t xml:space="preserve">Carla Cristina Ferreira da Silva, </w:t>
      </w:r>
      <w:r w:rsidRPr="000A7EFC">
        <w:rPr>
          <w:i/>
          <w:sz w:val="22"/>
          <w:szCs w:val="22"/>
          <w:lang w:val="it-IT"/>
        </w:rPr>
        <w:t>O impacto da covid-19 no movimento migratório chinês em Prato (Itália)</w:t>
      </w:r>
      <w:r w:rsidRPr="000A7EFC">
        <w:rPr>
          <w:sz w:val="22"/>
          <w:szCs w:val="22"/>
          <w:lang w:val="it-IT"/>
        </w:rPr>
        <w:t>, Banca de defesa de dissertação (relatore, Walter Barbieri Junior e Rafael Padilha dos Santos), Curso de Mestrado em Direito das Migrações Transnacionais, Universidade do vale do Iajaí (Brasile)</w:t>
      </w:r>
      <w:r>
        <w:rPr>
          <w:sz w:val="22"/>
          <w:szCs w:val="22"/>
          <w:lang w:val="it-IT"/>
        </w:rPr>
        <w:t>, discussione 23/11</w:t>
      </w:r>
      <w:r w:rsidRPr="000A7EFC">
        <w:rPr>
          <w:sz w:val="22"/>
          <w:szCs w:val="22"/>
          <w:lang w:val="it-IT"/>
        </w:rPr>
        <w:t xml:space="preserve">/2021. </w:t>
      </w:r>
    </w:p>
    <w:p w:rsidR="00CC10CE" w:rsidRDefault="00CC10CE" w:rsidP="00BE73DF">
      <w:pPr>
        <w:pStyle w:val="Eaoaeaa"/>
        <w:widowControl/>
        <w:tabs>
          <w:tab w:val="clear" w:pos="4153"/>
        </w:tabs>
        <w:ind w:left="284"/>
        <w:jc w:val="both"/>
        <w:rPr>
          <w:sz w:val="22"/>
          <w:szCs w:val="22"/>
          <w:lang w:val="it-IT"/>
        </w:rPr>
      </w:pPr>
    </w:p>
    <w:p w:rsidR="004F1E43" w:rsidRDefault="004F1E43" w:rsidP="00BE73DF">
      <w:pPr>
        <w:pStyle w:val="Eaoaeaa"/>
        <w:widowControl/>
        <w:numPr>
          <w:ilvl w:val="0"/>
          <w:numId w:val="11"/>
        </w:numPr>
        <w:tabs>
          <w:tab w:val="clear" w:pos="4153"/>
        </w:tabs>
        <w:ind w:left="284" w:hanging="284"/>
        <w:jc w:val="both"/>
        <w:rPr>
          <w:sz w:val="22"/>
          <w:szCs w:val="22"/>
          <w:lang w:val="it-IT"/>
        </w:rPr>
      </w:pPr>
      <w:r w:rsidRPr="003013C8">
        <w:rPr>
          <w:sz w:val="22"/>
          <w:szCs w:val="22"/>
          <w:lang w:val="it-IT"/>
        </w:rPr>
        <w:t>a.a. 20</w:t>
      </w:r>
      <w:r>
        <w:rPr>
          <w:sz w:val="22"/>
          <w:szCs w:val="22"/>
          <w:lang w:val="it-IT"/>
        </w:rPr>
        <w:t>20-2021</w:t>
      </w:r>
      <w:r w:rsidRPr="003013C8">
        <w:rPr>
          <w:sz w:val="22"/>
          <w:szCs w:val="22"/>
          <w:lang w:val="it-IT"/>
        </w:rPr>
        <w:t>,</w:t>
      </w:r>
    </w:p>
    <w:p w:rsidR="004F1E43" w:rsidRDefault="004F1E43" w:rsidP="00BE73DF">
      <w:pPr>
        <w:pStyle w:val="Eaoaeaa"/>
        <w:widowControl/>
        <w:tabs>
          <w:tab w:val="clear" w:pos="4153"/>
        </w:tabs>
        <w:ind w:left="284"/>
        <w:jc w:val="both"/>
        <w:rPr>
          <w:sz w:val="22"/>
          <w:szCs w:val="22"/>
          <w:lang w:val="it-IT"/>
        </w:rPr>
      </w:pPr>
      <w:r>
        <w:rPr>
          <w:sz w:val="22"/>
          <w:szCs w:val="22"/>
          <w:lang w:val="it-IT"/>
        </w:rPr>
        <w:t xml:space="preserve">- Docente affidatario di “Patrimoni culturali immateriali” (36 ore, 6 CFU), </w:t>
      </w:r>
      <w:r w:rsidRPr="00071A75">
        <w:rPr>
          <w:sz w:val="22"/>
          <w:szCs w:val="22"/>
          <w:lang w:val="it-IT"/>
        </w:rPr>
        <w:t>Corso di laurea</w:t>
      </w:r>
      <w:r>
        <w:rPr>
          <w:sz w:val="22"/>
          <w:szCs w:val="22"/>
          <w:lang w:val="it-IT"/>
        </w:rPr>
        <w:t xml:space="preserve"> (triennale) in </w:t>
      </w:r>
      <w:r w:rsidR="002F2CA0">
        <w:rPr>
          <w:sz w:val="22"/>
          <w:szCs w:val="22"/>
          <w:lang w:val="it-IT"/>
        </w:rPr>
        <w:t>Beni</w:t>
      </w:r>
      <w:r>
        <w:rPr>
          <w:sz w:val="22"/>
          <w:szCs w:val="22"/>
          <w:lang w:val="it-IT"/>
        </w:rPr>
        <w:t xml:space="preserve"> culturali, </w:t>
      </w:r>
      <w:r w:rsidRPr="00071A75">
        <w:rPr>
          <w:sz w:val="22"/>
          <w:szCs w:val="22"/>
          <w:lang w:val="it-IT"/>
        </w:rPr>
        <w:t>Università degli Studi di Perugia.</w:t>
      </w:r>
    </w:p>
    <w:p w:rsidR="004F1E43" w:rsidRDefault="004F1E43" w:rsidP="004F1E43">
      <w:pPr>
        <w:pStyle w:val="Eaoaeaa"/>
        <w:widowControl/>
        <w:tabs>
          <w:tab w:val="clear" w:pos="4153"/>
        </w:tabs>
        <w:ind w:left="284"/>
        <w:jc w:val="both"/>
        <w:rPr>
          <w:sz w:val="22"/>
          <w:szCs w:val="22"/>
          <w:lang w:val="it-IT"/>
        </w:rPr>
      </w:pPr>
      <w:r>
        <w:rPr>
          <w:sz w:val="22"/>
          <w:szCs w:val="22"/>
          <w:lang w:val="it-IT"/>
        </w:rPr>
        <w:t xml:space="preserve">- </w:t>
      </w:r>
      <w:r w:rsidRPr="00071A75">
        <w:rPr>
          <w:sz w:val="22"/>
          <w:szCs w:val="22"/>
          <w:lang w:val="it-IT"/>
        </w:rPr>
        <w:t xml:space="preserve">Docente </w:t>
      </w:r>
      <w:r>
        <w:rPr>
          <w:sz w:val="22"/>
          <w:szCs w:val="22"/>
          <w:lang w:val="it-IT"/>
        </w:rPr>
        <w:t>affidatario</w:t>
      </w:r>
      <w:r w:rsidRPr="00071A75">
        <w:rPr>
          <w:sz w:val="22"/>
          <w:szCs w:val="22"/>
          <w:lang w:val="it-IT"/>
        </w:rPr>
        <w:t xml:space="preserve"> di “Antropologia Culturale” (</w:t>
      </w:r>
      <w:r>
        <w:rPr>
          <w:sz w:val="22"/>
          <w:szCs w:val="22"/>
          <w:lang w:val="it-IT"/>
        </w:rPr>
        <w:t>48 ore, 8</w:t>
      </w:r>
      <w:r w:rsidRPr="00071A75">
        <w:rPr>
          <w:sz w:val="22"/>
          <w:szCs w:val="22"/>
          <w:lang w:val="it-IT"/>
        </w:rPr>
        <w:t xml:space="preserve"> CFU), Corso di laurea</w:t>
      </w:r>
      <w:r>
        <w:rPr>
          <w:sz w:val="22"/>
          <w:szCs w:val="22"/>
          <w:lang w:val="it-IT"/>
        </w:rPr>
        <w:t xml:space="preserve"> (magistrale a ciclo unico) in Scienze della formazione primaria, </w:t>
      </w:r>
      <w:r w:rsidRPr="00071A75">
        <w:rPr>
          <w:sz w:val="22"/>
          <w:szCs w:val="22"/>
          <w:lang w:val="it-IT"/>
        </w:rPr>
        <w:t>Università degli Studi di Perugia.</w:t>
      </w:r>
    </w:p>
    <w:p w:rsidR="00DC0832" w:rsidRDefault="00DC0832" w:rsidP="00DC0832">
      <w:pPr>
        <w:pStyle w:val="Eaoaeaa"/>
        <w:widowControl/>
        <w:tabs>
          <w:tab w:val="clear" w:pos="4153"/>
        </w:tabs>
        <w:ind w:left="284"/>
        <w:jc w:val="both"/>
        <w:rPr>
          <w:sz w:val="22"/>
          <w:szCs w:val="22"/>
          <w:lang w:val="it-IT"/>
        </w:rPr>
      </w:pPr>
      <w:r>
        <w:rPr>
          <w:sz w:val="22"/>
          <w:szCs w:val="22"/>
          <w:lang w:val="it-IT"/>
        </w:rPr>
        <w:lastRenderedPageBreak/>
        <w:t xml:space="preserve">- Docente affidatario di </w:t>
      </w:r>
      <w:r w:rsidRPr="00F522F5">
        <w:rPr>
          <w:sz w:val="22"/>
          <w:szCs w:val="22"/>
          <w:lang w:val="it-IT"/>
        </w:rPr>
        <w:t>“</w:t>
      </w:r>
      <w:r w:rsidRPr="00DC0832">
        <w:rPr>
          <w:sz w:val="22"/>
          <w:szCs w:val="22"/>
          <w:lang w:val="it-IT"/>
        </w:rPr>
        <w:t>Ecomus</w:t>
      </w:r>
      <w:r>
        <w:rPr>
          <w:sz w:val="22"/>
          <w:szCs w:val="22"/>
          <w:lang w:val="it-IT"/>
        </w:rPr>
        <w:t>ei e risorse territoriali</w:t>
      </w:r>
      <w:r w:rsidRPr="00F522F5">
        <w:rPr>
          <w:sz w:val="22"/>
          <w:szCs w:val="22"/>
          <w:lang w:val="it-IT"/>
        </w:rPr>
        <w:t>” presso la Scuola di specializzazione in Beni dem</w:t>
      </w:r>
      <w:r>
        <w:rPr>
          <w:sz w:val="22"/>
          <w:szCs w:val="22"/>
          <w:lang w:val="it-IT"/>
        </w:rPr>
        <w:t>oetnoantropologici dell’Universi</w:t>
      </w:r>
      <w:r w:rsidRPr="00F522F5">
        <w:rPr>
          <w:sz w:val="22"/>
          <w:szCs w:val="22"/>
          <w:lang w:val="it-IT"/>
        </w:rPr>
        <w:t xml:space="preserve">tà degli Studi di Perugia </w:t>
      </w:r>
      <w:r w:rsidR="00294DDB" w:rsidRPr="00F522F5">
        <w:rPr>
          <w:sz w:val="22"/>
          <w:szCs w:val="22"/>
          <w:lang w:val="it-IT"/>
        </w:rPr>
        <w:t>(in convenzione con l</w:t>
      </w:r>
      <w:r w:rsidR="00294DDB">
        <w:rPr>
          <w:sz w:val="22"/>
          <w:szCs w:val="22"/>
          <w:lang w:val="it-IT"/>
        </w:rPr>
        <w:t>e Università degli Studi della Basilicata, di Firenze,</w:t>
      </w:r>
      <w:r w:rsidR="00294DDB" w:rsidRPr="00F522F5">
        <w:rPr>
          <w:sz w:val="22"/>
          <w:szCs w:val="22"/>
          <w:lang w:val="it-IT"/>
        </w:rPr>
        <w:t xml:space="preserve"> di Siena</w:t>
      </w:r>
      <w:r w:rsidR="00294DDB">
        <w:rPr>
          <w:sz w:val="22"/>
          <w:szCs w:val="22"/>
          <w:lang w:val="it-IT"/>
        </w:rPr>
        <w:t xml:space="preserve"> e di Torino</w:t>
      </w:r>
      <w:r w:rsidR="00294DDB" w:rsidRPr="00F522F5">
        <w:rPr>
          <w:sz w:val="22"/>
          <w:szCs w:val="22"/>
          <w:lang w:val="it-IT"/>
        </w:rPr>
        <w:t>)</w:t>
      </w:r>
      <w:r>
        <w:rPr>
          <w:sz w:val="22"/>
          <w:szCs w:val="22"/>
          <w:lang w:val="it-IT"/>
        </w:rPr>
        <w:t xml:space="preserve"> (15 ore)</w:t>
      </w:r>
      <w:r w:rsidRPr="00F522F5">
        <w:rPr>
          <w:sz w:val="22"/>
          <w:szCs w:val="22"/>
          <w:lang w:val="it-IT"/>
        </w:rPr>
        <w:t>.</w:t>
      </w:r>
    </w:p>
    <w:p w:rsidR="00B106F4" w:rsidRDefault="00B106F4" w:rsidP="00B106F4">
      <w:pPr>
        <w:pStyle w:val="Eaoaeaa"/>
        <w:widowControl/>
        <w:tabs>
          <w:tab w:val="clear" w:pos="4153"/>
        </w:tabs>
        <w:ind w:left="284"/>
        <w:jc w:val="both"/>
        <w:rPr>
          <w:sz w:val="22"/>
          <w:szCs w:val="22"/>
          <w:lang w:val="it-IT"/>
        </w:rPr>
      </w:pPr>
      <w:r>
        <w:rPr>
          <w:sz w:val="22"/>
          <w:szCs w:val="22"/>
          <w:lang w:val="it-IT"/>
        </w:rPr>
        <w:t xml:space="preserve">- Docente affidatario di </w:t>
      </w:r>
      <w:r w:rsidRPr="00F522F5">
        <w:rPr>
          <w:sz w:val="22"/>
          <w:szCs w:val="22"/>
          <w:lang w:val="it-IT"/>
        </w:rPr>
        <w:t>“Antropologia Museale” presso la Scuola di specializzazione in Beni dem</w:t>
      </w:r>
      <w:r>
        <w:rPr>
          <w:sz w:val="22"/>
          <w:szCs w:val="22"/>
          <w:lang w:val="it-IT"/>
        </w:rPr>
        <w:t>oetnoantropologici dell’Universi</w:t>
      </w:r>
      <w:r w:rsidRPr="00F522F5">
        <w:rPr>
          <w:sz w:val="22"/>
          <w:szCs w:val="22"/>
          <w:lang w:val="it-IT"/>
        </w:rPr>
        <w:t>tà degli Studi di Perugia (in convenzione con l’Università degli Studi di Firenze e l’Università degli Studi di Siena)</w:t>
      </w:r>
      <w:r>
        <w:rPr>
          <w:sz w:val="22"/>
          <w:szCs w:val="22"/>
          <w:lang w:val="it-IT"/>
        </w:rPr>
        <w:t xml:space="preserve"> (I modulo, 12 ore)</w:t>
      </w:r>
      <w:r w:rsidRPr="00F522F5">
        <w:rPr>
          <w:sz w:val="22"/>
          <w:szCs w:val="22"/>
          <w:lang w:val="it-IT"/>
        </w:rPr>
        <w:t>.</w:t>
      </w:r>
    </w:p>
    <w:p w:rsidR="00751B64" w:rsidRDefault="00751B64" w:rsidP="00B106F4">
      <w:pPr>
        <w:pStyle w:val="Eaoaeaa"/>
        <w:widowControl/>
        <w:tabs>
          <w:tab w:val="clear" w:pos="4153"/>
        </w:tabs>
        <w:ind w:left="284"/>
        <w:jc w:val="both"/>
        <w:rPr>
          <w:sz w:val="22"/>
          <w:szCs w:val="22"/>
          <w:lang w:val="it-IT"/>
        </w:rPr>
      </w:pPr>
      <w:r>
        <w:rPr>
          <w:sz w:val="22"/>
          <w:szCs w:val="22"/>
          <w:lang w:val="it-IT"/>
        </w:rPr>
        <w:t>- Commissioni di dottorato:</w:t>
      </w:r>
    </w:p>
    <w:p w:rsidR="00751B64" w:rsidRDefault="00751B64" w:rsidP="00244DF7">
      <w:pPr>
        <w:pStyle w:val="Aaoeeu"/>
        <w:widowControl/>
        <w:numPr>
          <w:ilvl w:val="0"/>
          <w:numId w:val="14"/>
        </w:numPr>
        <w:autoSpaceDE w:val="0"/>
        <w:autoSpaceDN w:val="0"/>
        <w:adjustRightInd w:val="0"/>
        <w:ind w:left="851" w:hanging="284"/>
        <w:jc w:val="both"/>
        <w:rPr>
          <w:sz w:val="22"/>
          <w:szCs w:val="22"/>
          <w:lang w:val="it-IT"/>
        </w:rPr>
      </w:pPr>
      <w:r w:rsidRPr="00266763">
        <w:rPr>
          <w:sz w:val="22"/>
          <w:szCs w:val="22"/>
          <w:lang w:val="it-IT"/>
        </w:rPr>
        <w:t xml:space="preserve">Ciriaca Coretti, </w:t>
      </w:r>
      <w:r w:rsidRPr="00266763">
        <w:rPr>
          <w:i/>
          <w:sz w:val="22"/>
          <w:szCs w:val="22"/>
          <w:lang w:val="it-IT"/>
        </w:rPr>
        <w:t>Artigianato artistico e processi di costruzione della località. I casi della città di Matera e della regione catalana</w:t>
      </w:r>
      <w:r w:rsidRPr="00266763">
        <w:rPr>
          <w:sz w:val="22"/>
          <w:szCs w:val="22"/>
          <w:lang w:val="it-IT"/>
        </w:rPr>
        <w:t xml:space="preserve"> (relatore Ferdinando Felice Mirizzi; correlatore Mauro Fiorentino), Ciclo XXXIII,</w:t>
      </w:r>
      <w:r w:rsidR="00266763" w:rsidRPr="00266763">
        <w:rPr>
          <w:sz w:val="22"/>
          <w:szCs w:val="22"/>
          <w:lang w:val="it-IT"/>
        </w:rPr>
        <w:t xml:space="preserve"> Dottorato </w:t>
      </w:r>
      <w:r w:rsidR="00266763" w:rsidRPr="00266763">
        <w:rPr>
          <w:bCs/>
          <w:sz w:val="22"/>
          <w:szCs w:val="22"/>
          <w:lang w:val="it-IT"/>
        </w:rPr>
        <w:t>Cities and Landscapes: Architecture, Archaeology, Cultural Heritage, History and Resources</w:t>
      </w:r>
      <w:r w:rsidR="00266763">
        <w:rPr>
          <w:bCs/>
          <w:sz w:val="22"/>
          <w:szCs w:val="22"/>
          <w:lang w:val="it-IT"/>
        </w:rPr>
        <w:t xml:space="preserve"> (Settore Scientifico Disciplinare M-DEA/01), Univer</w:t>
      </w:r>
      <w:r w:rsidR="00266763" w:rsidRPr="00266763">
        <w:rPr>
          <w:bCs/>
          <w:sz w:val="22"/>
          <w:szCs w:val="22"/>
          <w:lang w:val="it-IT"/>
        </w:rPr>
        <w:t>sità degli Studi della Basilicata</w:t>
      </w:r>
      <w:r w:rsidR="00266763">
        <w:rPr>
          <w:bCs/>
          <w:sz w:val="22"/>
          <w:szCs w:val="22"/>
          <w:lang w:val="it-IT"/>
        </w:rPr>
        <w:t>, 7 maggio 2021.</w:t>
      </w:r>
      <w:r w:rsidRPr="00266763">
        <w:rPr>
          <w:sz w:val="22"/>
          <w:szCs w:val="22"/>
          <w:lang w:val="it-IT"/>
        </w:rPr>
        <w:t xml:space="preserve"> </w:t>
      </w:r>
    </w:p>
    <w:p w:rsidR="00F63805" w:rsidRDefault="00F63805" w:rsidP="00F63805">
      <w:pPr>
        <w:pStyle w:val="Eaoaeaa"/>
        <w:widowControl/>
        <w:tabs>
          <w:tab w:val="clear" w:pos="4153"/>
        </w:tabs>
        <w:ind w:left="284"/>
        <w:jc w:val="both"/>
        <w:rPr>
          <w:sz w:val="22"/>
          <w:szCs w:val="22"/>
          <w:lang w:val="it-IT"/>
        </w:rPr>
      </w:pPr>
      <w:r w:rsidRPr="00C948DD">
        <w:rPr>
          <w:sz w:val="22"/>
          <w:szCs w:val="22"/>
          <w:lang w:val="it-IT"/>
        </w:rPr>
        <w:t xml:space="preserve">- Commissioni di laurea/specializzazione/master; relazioni: </w:t>
      </w:r>
    </w:p>
    <w:p w:rsidR="00EE4246" w:rsidRDefault="00EE4246" w:rsidP="00244DF7">
      <w:pPr>
        <w:pStyle w:val="Aaoeeu"/>
        <w:widowControl/>
        <w:numPr>
          <w:ilvl w:val="0"/>
          <w:numId w:val="14"/>
        </w:numPr>
        <w:ind w:left="851" w:hanging="284"/>
        <w:jc w:val="both"/>
        <w:rPr>
          <w:sz w:val="22"/>
          <w:szCs w:val="22"/>
          <w:lang w:val="it-IT"/>
        </w:rPr>
      </w:pPr>
      <w:r w:rsidRPr="00EE4246">
        <w:rPr>
          <w:sz w:val="22"/>
          <w:szCs w:val="22"/>
          <w:lang w:val="it-IT"/>
        </w:rPr>
        <w:t xml:space="preserve">Sabina Gala, 2020-2021, </w:t>
      </w:r>
      <w:r w:rsidRPr="00EE4246">
        <w:rPr>
          <w:i/>
          <w:sz w:val="22"/>
          <w:szCs w:val="22"/>
          <w:lang w:val="it-IT"/>
        </w:rPr>
        <w:t>HABITUS. Museo Nazionale del Costume Folcloristico di Castelraimondo (MC): una progettazione condivisa</w:t>
      </w:r>
      <w:r w:rsidRPr="00EE4246">
        <w:rPr>
          <w:sz w:val="22"/>
          <w:szCs w:val="22"/>
          <w:lang w:val="it-IT"/>
        </w:rPr>
        <w:t xml:space="preserve">, </w:t>
      </w:r>
      <w:r>
        <w:rPr>
          <w:sz w:val="22"/>
          <w:szCs w:val="22"/>
          <w:lang w:val="it-IT"/>
        </w:rPr>
        <w:t>t</w:t>
      </w:r>
      <w:r w:rsidRPr="00EE4246">
        <w:rPr>
          <w:sz w:val="22"/>
          <w:szCs w:val="22"/>
          <w:lang w:val="it-IT"/>
        </w:rPr>
        <w:t>esi di specializzazione in Beni demoetnoantropologici (relatore, Daniele Parbuono), Dipartimento di Filosofia, Scienze Sociali, Umane e della Formazione, Università degli</w:t>
      </w:r>
      <w:r>
        <w:rPr>
          <w:sz w:val="22"/>
          <w:szCs w:val="22"/>
          <w:lang w:val="it-IT"/>
        </w:rPr>
        <w:t xml:space="preserve"> Studi di Perugia, discussione 17</w:t>
      </w:r>
      <w:r w:rsidRPr="00EE4246">
        <w:rPr>
          <w:sz w:val="22"/>
          <w:szCs w:val="22"/>
          <w:lang w:val="it-IT"/>
        </w:rPr>
        <w:t>/03/202</w:t>
      </w:r>
      <w:r>
        <w:rPr>
          <w:sz w:val="22"/>
          <w:szCs w:val="22"/>
          <w:lang w:val="it-IT"/>
        </w:rPr>
        <w:t>2</w:t>
      </w:r>
      <w:r w:rsidRPr="00EE4246">
        <w:rPr>
          <w:sz w:val="22"/>
          <w:szCs w:val="22"/>
          <w:lang w:val="it-IT"/>
        </w:rPr>
        <w:t xml:space="preserve">. </w:t>
      </w:r>
    </w:p>
    <w:p w:rsidR="00691108" w:rsidRDefault="00615714" w:rsidP="00691108">
      <w:pPr>
        <w:pStyle w:val="Aaoeeu"/>
        <w:widowControl/>
        <w:numPr>
          <w:ilvl w:val="0"/>
          <w:numId w:val="14"/>
        </w:numPr>
        <w:ind w:left="851" w:hanging="284"/>
        <w:jc w:val="both"/>
        <w:rPr>
          <w:sz w:val="22"/>
          <w:szCs w:val="22"/>
          <w:lang w:val="it-IT"/>
        </w:rPr>
      </w:pPr>
      <w:r w:rsidRPr="00615714">
        <w:rPr>
          <w:sz w:val="22"/>
          <w:szCs w:val="22"/>
          <w:lang w:val="it-IT"/>
        </w:rPr>
        <w:t>Luca Melani, 2020</w:t>
      </w:r>
      <w:r w:rsidR="00EE4246" w:rsidRPr="00615714">
        <w:rPr>
          <w:sz w:val="22"/>
          <w:szCs w:val="22"/>
          <w:lang w:val="it-IT"/>
        </w:rPr>
        <w:t>-20</w:t>
      </w:r>
      <w:r w:rsidRPr="00615714">
        <w:rPr>
          <w:sz w:val="22"/>
          <w:szCs w:val="22"/>
          <w:lang w:val="it-IT"/>
        </w:rPr>
        <w:t>21</w:t>
      </w:r>
      <w:r w:rsidR="00EE4246" w:rsidRPr="00615714">
        <w:rPr>
          <w:sz w:val="22"/>
          <w:szCs w:val="22"/>
          <w:lang w:val="it-IT"/>
        </w:rPr>
        <w:t xml:space="preserve">, </w:t>
      </w:r>
      <w:r w:rsidRPr="00615714">
        <w:rPr>
          <w:i/>
          <w:sz w:val="22"/>
          <w:szCs w:val="22"/>
          <w:lang w:val="it-IT"/>
        </w:rPr>
        <w:t>Intrecciare il territorio. Trame di patrimonio locale lungo la via del Vincio</w:t>
      </w:r>
      <w:r w:rsidRPr="00615714">
        <w:rPr>
          <w:sz w:val="22"/>
          <w:szCs w:val="22"/>
          <w:lang w:val="it-IT"/>
        </w:rPr>
        <w:t>,</w:t>
      </w:r>
      <w:r>
        <w:rPr>
          <w:sz w:val="22"/>
          <w:szCs w:val="22"/>
          <w:lang w:val="it-IT"/>
        </w:rPr>
        <w:t xml:space="preserve"> </w:t>
      </w:r>
      <w:r w:rsidR="00EE4246" w:rsidRPr="00615714">
        <w:rPr>
          <w:sz w:val="22"/>
          <w:szCs w:val="22"/>
          <w:lang w:val="it-IT"/>
        </w:rPr>
        <w:t>tesi di specializzazione in Beni demoetnoantropologici (relatore, Daniele Parbuono), Dipartimento di Filosofia, Scienze Sociali, Umane e della Formazione, Università degli</w:t>
      </w:r>
      <w:r>
        <w:rPr>
          <w:sz w:val="22"/>
          <w:szCs w:val="22"/>
          <w:lang w:val="it-IT"/>
        </w:rPr>
        <w:t xml:space="preserve"> Studi di Perugia, discussione 17</w:t>
      </w:r>
      <w:r w:rsidR="00691108">
        <w:rPr>
          <w:sz w:val="22"/>
          <w:szCs w:val="22"/>
          <w:lang w:val="it-IT"/>
        </w:rPr>
        <w:t>/03/2022</w:t>
      </w:r>
      <w:r w:rsidR="00EE4246" w:rsidRPr="00615714">
        <w:rPr>
          <w:sz w:val="22"/>
          <w:szCs w:val="22"/>
          <w:lang w:val="it-IT"/>
        </w:rPr>
        <w:t xml:space="preserve">. </w:t>
      </w:r>
    </w:p>
    <w:p w:rsidR="00691108" w:rsidRPr="00691108" w:rsidRDefault="00691108" w:rsidP="00691108">
      <w:pPr>
        <w:pStyle w:val="Aaoeeu"/>
        <w:widowControl/>
        <w:numPr>
          <w:ilvl w:val="0"/>
          <w:numId w:val="14"/>
        </w:numPr>
        <w:ind w:left="851" w:hanging="284"/>
        <w:jc w:val="both"/>
        <w:rPr>
          <w:sz w:val="22"/>
          <w:szCs w:val="22"/>
          <w:lang w:val="it-IT"/>
        </w:rPr>
      </w:pPr>
      <w:r>
        <w:rPr>
          <w:sz w:val="22"/>
          <w:szCs w:val="22"/>
          <w:lang w:val="it-IT"/>
        </w:rPr>
        <w:t>Rebecca Rossi, 2020-2021</w:t>
      </w:r>
      <w:r w:rsidRPr="006F2359">
        <w:rPr>
          <w:sz w:val="22"/>
          <w:szCs w:val="22"/>
          <w:lang w:val="it-IT"/>
        </w:rPr>
        <w:t xml:space="preserve">, </w:t>
      </w:r>
      <w:r>
        <w:rPr>
          <w:i/>
          <w:sz w:val="22"/>
          <w:szCs w:val="22"/>
          <w:lang w:val="it-IT"/>
        </w:rPr>
        <w:t xml:space="preserve">La Convenzione di Faro applicata al Trasimeno, </w:t>
      </w:r>
      <w:r w:rsidRPr="006F2359">
        <w:rPr>
          <w:sz w:val="22"/>
          <w:szCs w:val="22"/>
          <w:lang w:val="it-IT"/>
        </w:rPr>
        <w:t xml:space="preserve">(relatore, Daniele Parbuono), Dipartimento di Filosofia, Scienze Sociali, Umane e della Formazione, Università degli </w:t>
      </w:r>
      <w:r>
        <w:rPr>
          <w:sz w:val="22"/>
          <w:szCs w:val="22"/>
          <w:lang w:val="it-IT"/>
        </w:rPr>
        <w:t>Studi di Perugia, discussione 8/11</w:t>
      </w:r>
      <w:r w:rsidRPr="006F2359">
        <w:rPr>
          <w:sz w:val="22"/>
          <w:szCs w:val="22"/>
          <w:lang w:val="it-IT"/>
        </w:rPr>
        <w:t>/2021.</w:t>
      </w:r>
    </w:p>
    <w:p w:rsidR="00BC0607" w:rsidRDefault="00691108" w:rsidP="00244DF7">
      <w:pPr>
        <w:pStyle w:val="Aaoeeu"/>
        <w:widowControl/>
        <w:numPr>
          <w:ilvl w:val="0"/>
          <w:numId w:val="14"/>
        </w:numPr>
        <w:ind w:left="851" w:hanging="284"/>
        <w:jc w:val="both"/>
        <w:rPr>
          <w:sz w:val="22"/>
          <w:szCs w:val="22"/>
          <w:lang w:val="it-IT"/>
        </w:rPr>
      </w:pPr>
      <w:r>
        <w:rPr>
          <w:sz w:val="22"/>
          <w:szCs w:val="22"/>
          <w:lang w:val="it-IT"/>
        </w:rPr>
        <w:t>Caterina Lupi, 2020-2021</w:t>
      </w:r>
      <w:r w:rsidR="00F63805" w:rsidRPr="006F2359">
        <w:rPr>
          <w:sz w:val="22"/>
          <w:szCs w:val="22"/>
          <w:lang w:val="it-IT"/>
        </w:rPr>
        <w:t xml:space="preserve">, </w:t>
      </w:r>
      <w:r w:rsidR="00F63805" w:rsidRPr="006F2359">
        <w:rPr>
          <w:i/>
          <w:sz w:val="22"/>
          <w:szCs w:val="22"/>
          <w:lang w:val="it-IT"/>
        </w:rPr>
        <w:t>Educare ai patrimoni culturali. L’esperienza di “TrasiMemo”</w:t>
      </w:r>
      <w:r w:rsidR="00BC0607" w:rsidRPr="006F2359">
        <w:rPr>
          <w:sz w:val="22"/>
          <w:szCs w:val="22"/>
          <w:lang w:val="it-IT"/>
        </w:rPr>
        <w:t>, (relatore, Daniele Parbuono), Dipartimento di Filosofia, Scienze Sociali, Umane e della Formazione, Università degli Studi di Perugia, discussione 15/07/2021.</w:t>
      </w:r>
    </w:p>
    <w:p w:rsidR="003D751F" w:rsidRPr="00686D14" w:rsidRDefault="003D751F" w:rsidP="003D751F">
      <w:pPr>
        <w:pStyle w:val="Eaoaeaa"/>
        <w:widowControl/>
        <w:tabs>
          <w:tab w:val="clear" w:pos="4153"/>
        </w:tabs>
        <w:ind w:left="284"/>
        <w:jc w:val="both"/>
        <w:rPr>
          <w:sz w:val="22"/>
          <w:szCs w:val="22"/>
          <w:lang w:val="it-IT"/>
        </w:rPr>
      </w:pPr>
      <w:r w:rsidRPr="00686D14">
        <w:rPr>
          <w:sz w:val="22"/>
          <w:szCs w:val="22"/>
          <w:lang w:val="it-IT"/>
        </w:rPr>
        <w:t xml:space="preserve">- Commissioni di laurea/specializzazione; correlazioni: </w:t>
      </w:r>
    </w:p>
    <w:p w:rsidR="003D751F" w:rsidRPr="003D751F" w:rsidRDefault="003D751F" w:rsidP="003D751F">
      <w:pPr>
        <w:pStyle w:val="Paragrafoelenco"/>
        <w:numPr>
          <w:ilvl w:val="0"/>
          <w:numId w:val="33"/>
        </w:numPr>
        <w:spacing w:after="0" w:line="240" w:lineRule="auto"/>
        <w:ind w:left="851" w:hanging="284"/>
        <w:rPr>
          <w:rFonts w:ascii="Times New Roman" w:hAnsi="Times New Roman" w:cs="Times New Roman"/>
          <w:sz w:val="22"/>
          <w:szCs w:val="22"/>
          <w:lang w:val="it-IT"/>
        </w:rPr>
      </w:pPr>
      <w:r w:rsidRPr="008611D1">
        <w:rPr>
          <w:rFonts w:ascii="Times New Roman" w:hAnsi="Times New Roman" w:cs="Times New Roman"/>
          <w:sz w:val="22"/>
          <w:szCs w:val="22"/>
          <w:lang w:val="it-IT"/>
        </w:rPr>
        <w:t xml:space="preserve">Deborah Lorenzoni, 2020-2021, </w:t>
      </w:r>
      <w:r w:rsidRPr="008611D1">
        <w:rPr>
          <w:rFonts w:ascii="Times New Roman" w:hAnsi="Times New Roman" w:cs="Times New Roman"/>
          <w:i/>
          <w:sz w:val="22"/>
          <w:szCs w:val="22"/>
          <w:lang w:val="it-IT"/>
        </w:rPr>
        <w:t>La prima donna. Perché erigere una statua. Alcune riflessioni antropologiche</w:t>
      </w:r>
      <w:r w:rsidRPr="008611D1">
        <w:rPr>
          <w:rFonts w:ascii="Times New Roman" w:hAnsi="Times New Roman" w:cs="Times New Roman"/>
          <w:sz w:val="22"/>
          <w:szCs w:val="22"/>
          <w:lang w:val="it-IT"/>
        </w:rPr>
        <w:t>, tesi di laurea (relatore, Cristina Galassi</w:t>
      </w:r>
      <w:r>
        <w:rPr>
          <w:rFonts w:ascii="Times New Roman" w:hAnsi="Times New Roman" w:cs="Times New Roman"/>
          <w:sz w:val="22"/>
          <w:szCs w:val="22"/>
          <w:lang w:val="it-IT"/>
        </w:rPr>
        <w:t xml:space="preserve">), </w:t>
      </w:r>
      <w:r w:rsidRPr="008611D1">
        <w:rPr>
          <w:rFonts w:ascii="Times New Roman" w:hAnsi="Times New Roman" w:cs="Times New Roman"/>
          <w:sz w:val="22"/>
          <w:szCs w:val="22"/>
          <w:lang w:val="it-IT"/>
        </w:rPr>
        <w:t>Dipartimento di Letter</w:t>
      </w:r>
      <w:r>
        <w:rPr>
          <w:rFonts w:ascii="Times New Roman" w:hAnsi="Times New Roman" w:cs="Times New Roman"/>
          <w:sz w:val="22"/>
          <w:szCs w:val="22"/>
          <w:lang w:val="it-IT"/>
        </w:rPr>
        <w:t>e, Lingue, Letterature e Civiltà</w:t>
      </w:r>
      <w:r w:rsidRPr="008611D1">
        <w:rPr>
          <w:rFonts w:ascii="Times New Roman" w:hAnsi="Times New Roman" w:cs="Times New Roman"/>
          <w:sz w:val="22"/>
          <w:szCs w:val="22"/>
          <w:lang w:val="it-IT"/>
        </w:rPr>
        <w:t xml:space="preserve"> Antiche e Moderne, Università degli</w:t>
      </w:r>
      <w:r>
        <w:rPr>
          <w:rFonts w:ascii="Times New Roman" w:hAnsi="Times New Roman" w:cs="Times New Roman"/>
          <w:sz w:val="22"/>
          <w:szCs w:val="22"/>
          <w:lang w:val="it-IT"/>
        </w:rPr>
        <w:t xml:space="preserve"> Studi di Perugia, discussione 21/04/2022.</w:t>
      </w:r>
    </w:p>
    <w:p w:rsidR="005B6E40" w:rsidRPr="00C948DD" w:rsidRDefault="005B6E40" w:rsidP="005B6E40">
      <w:pPr>
        <w:pStyle w:val="Eaoaeaa"/>
        <w:widowControl/>
        <w:tabs>
          <w:tab w:val="clear" w:pos="4153"/>
        </w:tabs>
        <w:ind w:left="284"/>
        <w:jc w:val="both"/>
        <w:rPr>
          <w:sz w:val="22"/>
          <w:szCs w:val="22"/>
          <w:lang w:val="it-IT"/>
        </w:rPr>
      </w:pPr>
      <w:r w:rsidRPr="00C948DD">
        <w:rPr>
          <w:sz w:val="22"/>
          <w:szCs w:val="22"/>
          <w:lang w:val="it-IT"/>
        </w:rPr>
        <w:t>- Commissioni di laurea/specializzazione/master</w:t>
      </w:r>
      <w:r>
        <w:rPr>
          <w:sz w:val="22"/>
          <w:szCs w:val="22"/>
          <w:lang w:val="it-IT"/>
        </w:rPr>
        <w:t xml:space="preserve"> all’estero</w:t>
      </w:r>
      <w:r w:rsidRPr="00C948DD">
        <w:rPr>
          <w:sz w:val="22"/>
          <w:szCs w:val="22"/>
          <w:lang w:val="it-IT"/>
        </w:rPr>
        <w:t xml:space="preserve">; </w:t>
      </w:r>
      <w:r>
        <w:rPr>
          <w:sz w:val="22"/>
          <w:szCs w:val="22"/>
          <w:lang w:val="it-IT"/>
        </w:rPr>
        <w:t>correlazioni</w:t>
      </w:r>
      <w:r w:rsidRPr="00C948DD">
        <w:rPr>
          <w:sz w:val="22"/>
          <w:szCs w:val="22"/>
          <w:lang w:val="it-IT"/>
        </w:rPr>
        <w:t xml:space="preserve">: </w:t>
      </w:r>
    </w:p>
    <w:p w:rsidR="005B6E40" w:rsidRPr="00751B64" w:rsidRDefault="00670F74" w:rsidP="00244DF7">
      <w:pPr>
        <w:pStyle w:val="Aaoeeu"/>
        <w:widowControl/>
        <w:numPr>
          <w:ilvl w:val="0"/>
          <w:numId w:val="14"/>
        </w:numPr>
        <w:ind w:left="851" w:hanging="284"/>
        <w:jc w:val="both"/>
        <w:rPr>
          <w:sz w:val="22"/>
          <w:szCs w:val="22"/>
          <w:lang w:val="it-IT"/>
        </w:rPr>
      </w:pPr>
      <w:r>
        <w:rPr>
          <w:sz w:val="22"/>
          <w:szCs w:val="22"/>
          <w:lang w:val="it-IT"/>
        </w:rPr>
        <w:t>Adilson Giglioli</w:t>
      </w:r>
      <w:r w:rsidR="005B6E40" w:rsidRPr="00751B64">
        <w:rPr>
          <w:sz w:val="22"/>
          <w:szCs w:val="22"/>
          <w:lang w:val="it-IT"/>
        </w:rPr>
        <w:t xml:space="preserve">, </w:t>
      </w:r>
      <w:r w:rsidR="005B6E40" w:rsidRPr="00751B64">
        <w:rPr>
          <w:i/>
          <w:sz w:val="22"/>
          <w:szCs w:val="22"/>
          <w:lang w:val="it-IT"/>
        </w:rPr>
        <w:t>Cultura e desenvolvimento local: subsídios para a formação de um Ecomuseu em Santo Antonio do Palma/RS – Brasil</w:t>
      </w:r>
      <w:r w:rsidR="005B6E40" w:rsidRPr="00751B64">
        <w:rPr>
          <w:sz w:val="22"/>
          <w:szCs w:val="22"/>
          <w:lang w:val="it-IT"/>
        </w:rPr>
        <w:t xml:space="preserve">, </w:t>
      </w:r>
      <w:r w:rsidR="008D1B62" w:rsidRPr="00751B64">
        <w:rPr>
          <w:sz w:val="22"/>
          <w:szCs w:val="22"/>
          <w:lang w:val="it-IT"/>
        </w:rPr>
        <w:t xml:space="preserve">Banca de defesa de dissertação, </w:t>
      </w:r>
      <w:r w:rsidR="005B6E40" w:rsidRPr="00751B64">
        <w:rPr>
          <w:sz w:val="22"/>
          <w:szCs w:val="22"/>
          <w:lang w:val="it-IT"/>
        </w:rPr>
        <w:t xml:space="preserve">(relatore, Dirceu Piccinato Junior), Pós-Graduação Stricto Sensu em Arquitetura e Urbanismo da Escola de Arquitetura e Urbanismo, Faculdade Meridional – IMED di Passo Fundo (Brasile), discussione 30/3/2021. </w:t>
      </w:r>
    </w:p>
    <w:p w:rsidR="004F1E43" w:rsidRDefault="004F1E43" w:rsidP="004F1E43">
      <w:pPr>
        <w:pStyle w:val="Eaoaeaa"/>
        <w:widowControl/>
        <w:tabs>
          <w:tab w:val="clear" w:pos="4153"/>
        </w:tabs>
        <w:jc w:val="both"/>
        <w:rPr>
          <w:sz w:val="22"/>
          <w:szCs w:val="22"/>
          <w:lang w:val="it-IT"/>
        </w:rPr>
      </w:pPr>
    </w:p>
    <w:p w:rsidR="00F1267A" w:rsidRDefault="00F1267A" w:rsidP="00F1267A">
      <w:pPr>
        <w:pStyle w:val="Eaoaeaa"/>
        <w:widowControl/>
        <w:numPr>
          <w:ilvl w:val="0"/>
          <w:numId w:val="11"/>
        </w:numPr>
        <w:tabs>
          <w:tab w:val="clear" w:pos="4153"/>
        </w:tabs>
        <w:ind w:left="284" w:hanging="284"/>
        <w:jc w:val="both"/>
        <w:rPr>
          <w:sz w:val="22"/>
          <w:szCs w:val="22"/>
          <w:lang w:val="it-IT"/>
        </w:rPr>
      </w:pPr>
      <w:r w:rsidRPr="003013C8">
        <w:rPr>
          <w:sz w:val="22"/>
          <w:szCs w:val="22"/>
          <w:lang w:val="it-IT"/>
        </w:rPr>
        <w:t>a.a. 20</w:t>
      </w:r>
      <w:r>
        <w:rPr>
          <w:sz w:val="22"/>
          <w:szCs w:val="22"/>
          <w:lang w:val="it-IT"/>
        </w:rPr>
        <w:t>19-2020</w:t>
      </w:r>
      <w:r w:rsidRPr="003013C8">
        <w:rPr>
          <w:sz w:val="22"/>
          <w:szCs w:val="22"/>
          <w:lang w:val="it-IT"/>
        </w:rPr>
        <w:t>,</w:t>
      </w:r>
    </w:p>
    <w:p w:rsidR="007A0734" w:rsidRPr="007A0734" w:rsidRDefault="007A0734" w:rsidP="00113BCB">
      <w:pPr>
        <w:pStyle w:val="Eaoaeaa"/>
        <w:ind w:left="284"/>
        <w:jc w:val="both"/>
        <w:rPr>
          <w:sz w:val="22"/>
          <w:szCs w:val="22"/>
          <w:lang w:val="en-GB"/>
        </w:rPr>
      </w:pPr>
      <w:r w:rsidRPr="007A0734">
        <w:rPr>
          <w:sz w:val="22"/>
          <w:szCs w:val="22"/>
          <w:lang w:val="en-GB"/>
        </w:rPr>
        <w:t xml:space="preserve">- </w:t>
      </w:r>
      <w:r w:rsidR="00F17E24" w:rsidRPr="007A0734">
        <w:rPr>
          <w:sz w:val="22"/>
          <w:szCs w:val="22"/>
          <w:lang w:val="en-GB"/>
        </w:rPr>
        <w:t>Docente</w:t>
      </w:r>
      <w:r w:rsidR="00F17E24">
        <w:rPr>
          <w:sz w:val="22"/>
          <w:szCs w:val="22"/>
          <w:lang w:val="en-GB"/>
        </w:rPr>
        <w:t xml:space="preserve"> di “</w:t>
      </w:r>
      <w:r w:rsidR="00F17E24" w:rsidRPr="00A506EF">
        <w:rPr>
          <w:sz w:val="22"/>
          <w:szCs w:val="22"/>
          <w:lang w:val="en-GB"/>
        </w:rPr>
        <w:t>The neo-traditions as tools for local identity making</w:t>
      </w:r>
      <w:r w:rsidR="00F17E24">
        <w:rPr>
          <w:sz w:val="22"/>
          <w:szCs w:val="22"/>
          <w:lang w:val="en-GB"/>
        </w:rPr>
        <w:t>”</w:t>
      </w:r>
      <w:r w:rsidR="00F17E24" w:rsidRPr="007A0734">
        <w:rPr>
          <w:sz w:val="22"/>
          <w:szCs w:val="22"/>
          <w:lang w:val="en-GB"/>
        </w:rPr>
        <w:t xml:space="preserve"> </w:t>
      </w:r>
      <w:r w:rsidRPr="007A0734">
        <w:rPr>
          <w:sz w:val="22"/>
          <w:szCs w:val="22"/>
          <w:lang w:val="en-GB"/>
        </w:rPr>
        <w:t xml:space="preserve">nella Summer School </w:t>
      </w:r>
      <w:r>
        <w:rPr>
          <w:sz w:val="22"/>
          <w:szCs w:val="22"/>
          <w:lang w:val="en-GB"/>
        </w:rPr>
        <w:t>“</w:t>
      </w:r>
      <w:r w:rsidRPr="007A0734">
        <w:rPr>
          <w:sz w:val="22"/>
          <w:szCs w:val="22"/>
          <w:lang w:val="en-GB"/>
        </w:rPr>
        <w:t xml:space="preserve">Heritage, Tradition, Identity. A Case Study of the Palio di Siena”, organizzata da SIEF </w:t>
      </w:r>
      <w:r>
        <w:rPr>
          <w:sz w:val="22"/>
          <w:szCs w:val="22"/>
          <w:lang w:val="en-GB"/>
        </w:rPr>
        <w:t>(</w:t>
      </w:r>
      <w:r w:rsidRPr="007A0734">
        <w:rPr>
          <w:sz w:val="22"/>
          <w:szCs w:val="22"/>
          <w:lang w:val="en-GB"/>
        </w:rPr>
        <w:t>International Society for Ethnology and Folklore</w:t>
      </w:r>
      <w:r>
        <w:rPr>
          <w:sz w:val="22"/>
          <w:szCs w:val="22"/>
          <w:lang w:val="en-GB"/>
        </w:rPr>
        <w:t xml:space="preserve">), </w:t>
      </w:r>
      <w:r w:rsidRPr="007A0734">
        <w:rPr>
          <w:sz w:val="22"/>
          <w:szCs w:val="22"/>
          <w:lang w:val="en-GB"/>
        </w:rPr>
        <w:t>Siena</w:t>
      </w:r>
      <w:r>
        <w:rPr>
          <w:sz w:val="22"/>
          <w:szCs w:val="22"/>
          <w:lang w:val="en-GB"/>
        </w:rPr>
        <w:t xml:space="preserve"> (Webinar)</w:t>
      </w:r>
      <w:r w:rsidRPr="007A0734">
        <w:rPr>
          <w:sz w:val="22"/>
          <w:szCs w:val="22"/>
          <w:lang w:val="en-GB"/>
        </w:rPr>
        <w:t>, 25 June – 3 July 2020</w:t>
      </w:r>
      <w:r>
        <w:rPr>
          <w:sz w:val="22"/>
          <w:szCs w:val="22"/>
          <w:lang w:val="en-GB"/>
        </w:rPr>
        <w:t xml:space="preserve"> (2 ore)</w:t>
      </w:r>
    </w:p>
    <w:p w:rsidR="00F1267A" w:rsidRDefault="007A0734" w:rsidP="004F693F">
      <w:pPr>
        <w:pStyle w:val="Eaoaeaa"/>
        <w:widowControl/>
        <w:tabs>
          <w:tab w:val="clear" w:pos="4153"/>
        </w:tabs>
        <w:ind w:left="284"/>
        <w:jc w:val="both"/>
        <w:rPr>
          <w:sz w:val="22"/>
          <w:szCs w:val="22"/>
          <w:lang w:val="it-IT"/>
        </w:rPr>
      </w:pPr>
      <w:r>
        <w:rPr>
          <w:sz w:val="22"/>
          <w:szCs w:val="22"/>
          <w:lang w:val="it-IT"/>
        </w:rPr>
        <w:t xml:space="preserve">- </w:t>
      </w:r>
      <w:r w:rsidR="00F1267A" w:rsidRPr="00071A75">
        <w:rPr>
          <w:sz w:val="22"/>
          <w:szCs w:val="22"/>
          <w:lang w:val="it-IT"/>
        </w:rPr>
        <w:t>Docente a contratto di “Antropologia Culturale” (</w:t>
      </w:r>
      <w:r w:rsidR="00F1267A">
        <w:rPr>
          <w:sz w:val="22"/>
          <w:szCs w:val="22"/>
          <w:lang w:val="it-IT"/>
        </w:rPr>
        <w:t>48 ore, 8</w:t>
      </w:r>
      <w:r w:rsidR="00F1267A" w:rsidRPr="00071A75">
        <w:rPr>
          <w:sz w:val="22"/>
          <w:szCs w:val="22"/>
          <w:lang w:val="it-IT"/>
        </w:rPr>
        <w:t xml:space="preserve"> CFU), Corso di laurea</w:t>
      </w:r>
      <w:r w:rsidR="00F1267A">
        <w:rPr>
          <w:sz w:val="22"/>
          <w:szCs w:val="22"/>
          <w:lang w:val="it-IT"/>
        </w:rPr>
        <w:t xml:space="preserve"> (magistrale a ciclo unico) in Scienze della formazione primaria, </w:t>
      </w:r>
      <w:r w:rsidR="00F1267A" w:rsidRPr="00071A75">
        <w:rPr>
          <w:sz w:val="22"/>
          <w:szCs w:val="22"/>
          <w:lang w:val="it-IT"/>
        </w:rPr>
        <w:t>Università degli Studi di Perugia.</w:t>
      </w:r>
    </w:p>
    <w:p w:rsidR="00FF0FA8" w:rsidRDefault="00FF0FA8" w:rsidP="004F693F">
      <w:pPr>
        <w:pStyle w:val="Eaoaeaa"/>
        <w:widowControl/>
        <w:tabs>
          <w:tab w:val="clear" w:pos="4153"/>
        </w:tabs>
        <w:ind w:left="284"/>
        <w:jc w:val="both"/>
        <w:rPr>
          <w:sz w:val="22"/>
          <w:szCs w:val="22"/>
          <w:lang w:val="it-IT"/>
        </w:rPr>
      </w:pPr>
      <w:r w:rsidRPr="00071A75">
        <w:rPr>
          <w:sz w:val="22"/>
          <w:szCs w:val="22"/>
          <w:lang w:val="it-IT"/>
        </w:rPr>
        <w:t xml:space="preserve">- Docente a contratto di “Antropologia Culturale” (15 ore, 1 CFU), Corso di laurea triennale in Infermieristica (sede di Terni), Università degli Studi di Perugia. </w:t>
      </w:r>
    </w:p>
    <w:p w:rsidR="00A64A91" w:rsidRDefault="006F0ACE" w:rsidP="004F693F">
      <w:pPr>
        <w:pStyle w:val="Eaoaeaa"/>
        <w:widowControl/>
        <w:tabs>
          <w:tab w:val="clear" w:pos="4153"/>
        </w:tabs>
        <w:ind w:left="284"/>
        <w:jc w:val="both"/>
        <w:rPr>
          <w:sz w:val="22"/>
          <w:szCs w:val="22"/>
          <w:lang w:val="it-IT"/>
        </w:rPr>
      </w:pPr>
      <w:r>
        <w:rPr>
          <w:sz w:val="22"/>
          <w:szCs w:val="22"/>
          <w:lang w:val="it-IT"/>
        </w:rPr>
        <w:t>- Docente affidatario di “</w:t>
      </w:r>
      <w:r w:rsidR="00A64A91">
        <w:rPr>
          <w:sz w:val="22"/>
          <w:szCs w:val="22"/>
          <w:lang w:val="it-IT"/>
        </w:rPr>
        <w:t xml:space="preserve">Antropologia culturale” (36 ore, 6 CFU), </w:t>
      </w:r>
      <w:r w:rsidR="00A64A91" w:rsidRPr="00071A75">
        <w:rPr>
          <w:sz w:val="22"/>
          <w:szCs w:val="22"/>
          <w:lang w:val="it-IT"/>
        </w:rPr>
        <w:t>Corso di laurea</w:t>
      </w:r>
      <w:r w:rsidR="00A64A91">
        <w:rPr>
          <w:sz w:val="22"/>
          <w:szCs w:val="22"/>
          <w:lang w:val="it-IT"/>
        </w:rPr>
        <w:t xml:space="preserve"> (triennale) in Scienze dell’educazione, </w:t>
      </w:r>
      <w:r w:rsidR="00A64A91" w:rsidRPr="00071A75">
        <w:rPr>
          <w:sz w:val="22"/>
          <w:szCs w:val="22"/>
          <w:lang w:val="it-IT"/>
        </w:rPr>
        <w:t>Università degli Studi di Perugia.</w:t>
      </w:r>
    </w:p>
    <w:p w:rsidR="005E080D" w:rsidRDefault="005E080D" w:rsidP="004F693F">
      <w:pPr>
        <w:pStyle w:val="Eaoaeaa"/>
        <w:widowControl/>
        <w:tabs>
          <w:tab w:val="clear" w:pos="4153"/>
        </w:tabs>
        <w:ind w:left="284"/>
        <w:jc w:val="both"/>
        <w:rPr>
          <w:sz w:val="22"/>
          <w:szCs w:val="22"/>
          <w:lang w:val="it-IT"/>
        </w:rPr>
      </w:pPr>
      <w:r>
        <w:rPr>
          <w:sz w:val="22"/>
          <w:szCs w:val="22"/>
          <w:lang w:val="it-IT"/>
        </w:rPr>
        <w:t xml:space="preserve">- Docente affidatario di </w:t>
      </w:r>
      <w:r w:rsidRPr="00F522F5">
        <w:rPr>
          <w:sz w:val="22"/>
          <w:szCs w:val="22"/>
          <w:lang w:val="it-IT"/>
        </w:rPr>
        <w:t>“Antropologia Museale” presso la Scuola di specializzazione in Beni dem</w:t>
      </w:r>
      <w:r>
        <w:rPr>
          <w:sz w:val="22"/>
          <w:szCs w:val="22"/>
          <w:lang w:val="it-IT"/>
        </w:rPr>
        <w:t>oetnoantropologici dell’Universi</w:t>
      </w:r>
      <w:r w:rsidRPr="00F522F5">
        <w:rPr>
          <w:sz w:val="22"/>
          <w:szCs w:val="22"/>
          <w:lang w:val="it-IT"/>
        </w:rPr>
        <w:t xml:space="preserve">tà degli Studi di Perugia </w:t>
      </w:r>
      <w:r w:rsidR="00A548DA" w:rsidRPr="00F522F5">
        <w:rPr>
          <w:sz w:val="22"/>
          <w:szCs w:val="22"/>
          <w:lang w:val="it-IT"/>
        </w:rPr>
        <w:t>(in convenzione con l</w:t>
      </w:r>
      <w:r w:rsidR="00A548DA">
        <w:rPr>
          <w:sz w:val="22"/>
          <w:szCs w:val="22"/>
          <w:lang w:val="it-IT"/>
        </w:rPr>
        <w:t>e Università degli Studi di Firenze,</w:t>
      </w:r>
      <w:r w:rsidR="00A548DA" w:rsidRPr="00F522F5">
        <w:rPr>
          <w:sz w:val="22"/>
          <w:szCs w:val="22"/>
          <w:lang w:val="it-IT"/>
        </w:rPr>
        <w:t xml:space="preserve"> di Siena</w:t>
      </w:r>
      <w:r w:rsidR="00A548DA">
        <w:rPr>
          <w:sz w:val="22"/>
          <w:szCs w:val="22"/>
          <w:lang w:val="it-IT"/>
        </w:rPr>
        <w:t xml:space="preserve"> e di Torino</w:t>
      </w:r>
      <w:r w:rsidR="00A548DA" w:rsidRPr="00F522F5">
        <w:rPr>
          <w:sz w:val="22"/>
          <w:szCs w:val="22"/>
          <w:lang w:val="it-IT"/>
        </w:rPr>
        <w:t>)</w:t>
      </w:r>
      <w:r>
        <w:rPr>
          <w:sz w:val="22"/>
          <w:szCs w:val="22"/>
          <w:lang w:val="it-IT"/>
        </w:rPr>
        <w:t xml:space="preserve"> (I modulo, 12 ore)</w:t>
      </w:r>
      <w:r w:rsidRPr="00F522F5">
        <w:rPr>
          <w:sz w:val="22"/>
          <w:szCs w:val="22"/>
          <w:lang w:val="it-IT"/>
        </w:rPr>
        <w:t>.</w:t>
      </w:r>
    </w:p>
    <w:p w:rsidR="00B25098" w:rsidRDefault="00EE1A4D" w:rsidP="001331CA">
      <w:pPr>
        <w:pStyle w:val="Eaoaeaa"/>
        <w:widowControl/>
        <w:tabs>
          <w:tab w:val="clear" w:pos="4153"/>
        </w:tabs>
        <w:ind w:left="284"/>
        <w:jc w:val="both"/>
        <w:rPr>
          <w:sz w:val="22"/>
          <w:szCs w:val="22"/>
          <w:lang w:val="it-IT"/>
        </w:rPr>
      </w:pPr>
      <w:r>
        <w:rPr>
          <w:sz w:val="22"/>
          <w:szCs w:val="22"/>
          <w:lang w:val="it-IT"/>
        </w:rPr>
        <w:t xml:space="preserve">- Docente affidatario di </w:t>
      </w:r>
      <w:r w:rsidRPr="00F522F5">
        <w:rPr>
          <w:sz w:val="22"/>
          <w:szCs w:val="22"/>
          <w:lang w:val="it-IT"/>
        </w:rPr>
        <w:t>“</w:t>
      </w:r>
      <w:r>
        <w:rPr>
          <w:sz w:val="22"/>
          <w:szCs w:val="22"/>
          <w:lang w:val="it-IT"/>
        </w:rPr>
        <w:t xml:space="preserve">Museologia” </w:t>
      </w:r>
      <w:r w:rsidRPr="00F522F5">
        <w:rPr>
          <w:sz w:val="22"/>
          <w:szCs w:val="22"/>
          <w:lang w:val="it-IT"/>
        </w:rPr>
        <w:t>presso la Scuola di specializzazione in Beni dem</w:t>
      </w:r>
      <w:r>
        <w:rPr>
          <w:sz w:val="22"/>
          <w:szCs w:val="22"/>
          <w:lang w:val="it-IT"/>
        </w:rPr>
        <w:t>oetnoantropologici dell’Universi</w:t>
      </w:r>
      <w:r w:rsidRPr="00F522F5">
        <w:rPr>
          <w:sz w:val="22"/>
          <w:szCs w:val="22"/>
          <w:lang w:val="it-IT"/>
        </w:rPr>
        <w:t xml:space="preserve">tà degli Studi di Perugia </w:t>
      </w:r>
      <w:r w:rsidR="00682D42" w:rsidRPr="00F522F5">
        <w:rPr>
          <w:sz w:val="22"/>
          <w:szCs w:val="22"/>
          <w:lang w:val="it-IT"/>
        </w:rPr>
        <w:t>(in convenzione con l</w:t>
      </w:r>
      <w:r w:rsidR="00682D42">
        <w:rPr>
          <w:sz w:val="22"/>
          <w:szCs w:val="22"/>
          <w:lang w:val="it-IT"/>
        </w:rPr>
        <w:t>e Università degli Studi di Firenze,</w:t>
      </w:r>
      <w:r w:rsidR="00682D42" w:rsidRPr="00F522F5">
        <w:rPr>
          <w:sz w:val="22"/>
          <w:szCs w:val="22"/>
          <w:lang w:val="it-IT"/>
        </w:rPr>
        <w:t xml:space="preserve"> di Siena</w:t>
      </w:r>
      <w:r w:rsidR="00682D42">
        <w:rPr>
          <w:sz w:val="22"/>
          <w:szCs w:val="22"/>
          <w:lang w:val="it-IT"/>
        </w:rPr>
        <w:t xml:space="preserve"> e di Torino</w:t>
      </w:r>
      <w:r w:rsidR="00682D42" w:rsidRPr="00F522F5">
        <w:rPr>
          <w:sz w:val="22"/>
          <w:szCs w:val="22"/>
          <w:lang w:val="it-IT"/>
        </w:rPr>
        <w:t>)</w:t>
      </w:r>
      <w:r>
        <w:rPr>
          <w:sz w:val="22"/>
          <w:szCs w:val="22"/>
          <w:lang w:val="it-IT"/>
        </w:rPr>
        <w:t xml:space="preserve"> (I modulo, 12 ore)</w:t>
      </w:r>
      <w:r w:rsidRPr="00F522F5">
        <w:rPr>
          <w:sz w:val="22"/>
          <w:szCs w:val="22"/>
          <w:lang w:val="it-IT"/>
        </w:rPr>
        <w:t>.</w:t>
      </w:r>
    </w:p>
    <w:p w:rsidR="00B25098" w:rsidRDefault="00B25098" w:rsidP="001331CA">
      <w:pPr>
        <w:pStyle w:val="Eaoaeaa"/>
        <w:ind w:left="284"/>
        <w:jc w:val="both"/>
        <w:rPr>
          <w:sz w:val="22"/>
          <w:szCs w:val="22"/>
          <w:lang w:val="it-IT"/>
        </w:rPr>
      </w:pPr>
      <w:r>
        <w:rPr>
          <w:sz w:val="22"/>
          <w:szCs w:val="22"/>
          <w:lang w:val="it-IT"/>
        </w:rPr>
        <w:lastRenderedPageBreak/>
        <w:t>- Docente affidatario di</w:t>
      </w:r>
      <w:r w:rsidRPr="00B25098">
        <w:rPr>
          <w:sz w:val="22"/>
          <w:szCs w:val="22"/>
          <w:lang w:val="it-IT"/>
        </w:rPr>
        <w:t xml:space="preserve"> </w:t>
      </w:r>
      <w:r>
        <w:rPr>
          <w:sz w:val="22"/>
          <w:szCs w:val="22"/>
          <w:lang w:val="it-IT"/>
        </w:rPr>
        <w:t>“</w:t>
      </w:r>
      <w:r w:rsidRPr="00B25098">
        <w:rPr>
          <w:sz w:val="22"/>
          <w:szCs w:val="22"/>
          <w:lang w:val="it-IT"/>
        </w:rPr>
        <w:t>Migrazioni,</w:t>
      </w:r>
      <w:r>
        <w:rPr>
          <w:sz w:val="22"/>
          <w:szCs w:val="22"/>
          <w:lang w:val="it-IT"/>
        </w:rPr>
        <w:t xml:space="preserve"> </w:t>
      </w:r>
      <w:r w:rsidRPr="00B25098">
        <w:rPr>
          <w:sz w:val="22"/>
          <w:szCs w:val="22"/>
          <w:lang w:val="it-IT"/>
        </w:rPr>
        <w:t>culture, società (modulo</w:t>
      </w:r>
      <w:r>
        <w:rPr>
          <w:sz w:val="22"/>
          <w:szCs w:val="22"/>
          <w:lang w:val="it-IT"/>
        </w:rPr>
        <w:t xml:space="preserve"> antropolo</w:t>
      </w:r>
      <w:r w:rsidRPr="00B25098">
        <w:rPr>
          <w:sz w:val="22"/>
          <w:szCs w:val="22"/>
          <w:lang w:val="it-IT"/>
        </w:rPr>
        <w:t>gico)</w:t>
      </w:r>
      <w:r>
        <w:rPr>
          <w:sz w:val="22"/>
          <w:szCs w:val="22"/>
          <w:lang w:val="it-IT"/>
        </w:rPr>
        <w:t>” nel “</w:t>
      </w:r>
      <w:r w:rsidRPr="00B25098">
        <w:rPr>
          <w:sz w:val="22"/>
          <w:szCs w:val="22"/>
          <w:lang w:val="it-IT"/>
        </w:rPr>
        <w:t>Master Internazionale Professionale in Diritto delle Migrazioni Transnazionali</w:t>
      </w:r>
      <w:r>
        <w:rPr>
          <w:sz w:val="22"/>
          <w:szCs w:val="22"/>
          <w:lang w:val="it-IT"/>
        </w:rPr>
        <w:t>”, Università degli studi di Perugia e l’</w:t>
      </w:r>
      <w:r w:rsidRPr="00B25098">
        <w:rPr>
          <w:sz w:val="22"/>
          <w:szCs w:val="22"/>
          <w:lang w:val="it-IT"/>
        </w:rPr>
        <w:t>Università di V</w:t>
      </w:r>
      <w:r>
        <w:rPr>
          <w:sz w:val="22"/>
          <w:szCs w:val="22"/>
          <w:lang w:val="it-IT"/>
        </w:rPr>
        <w:t>ale do Itajaí - Univali, Brasile (3 ore).</w:t>
      </w:r>
    </w:p>
    <w:p w:rsidR="00BF6D83" w:rsidRPr="00C948DD" w:rsidRDefault="00BF6D83" w:rsidP="00BF6D83">
      <w:pPr>
        <w:pStyle w:val="Eaoaeaa"/>
        <w:widowControl/>
        <w:tabs>
          <w:tab w:val="clear" w:pos="4153"/>
        </w:tabs>
        <w:ind w:left="284"/>
        <w:jc w:val="both"/>
        <w:rPr>
          <w:sz w:val="22"/>
          <w:szCs w:val="22"/>
          <w:lang w:val="it-IT"/>
        </w:rPr>
      </w:pPr>
      <w:r w:rsidRPr="00C948DD">
        <w:rPr>
          <w:sz w:val="22"/>
          <w:szCs w:val="22"/>
          <w:lang w:val="it-IT"/>
        </w:rPr>
        <w:t xml:space="preserve">- Commissioni di laurea/specializzazione/master; relazioni: </w:t>
      </w:r>
    </w:p>
    <w:p w:rsidR="00BF6D83" w:rsidRDefault="00BF6D83" w:rsidP="00BF6D83">
      <w:pPr>
        <w:pStyle w:val="Aaoeeu"/>
        <w:widowControl/>
        <w:numPr>
          <w:ilvl w:val="0"/>
          <w:numId w:val="14"/>
        </w:numPr>
        <w:ind w:left="851" w:hanging="284"/>
        <w:jc w:val="both"/>
        <w:rPr>
          <w:sz w:val="22"/>
          <w:szCs w:val="22"/>
          <w:lang w:val="it-IT"/>
        </w:rPr>
      </w:pPr>
      <w:r>
        <w:rPr>
          <w:sz w:val="22"/>
          <w:szCs w:val="22"/>
          <w:lang w:val="it-IT"/>
        </w:rPr>
        <w:t>Elisabetta Guidubaldi, 2019-2020</w:t>
      </w:r>
      <w:r w:rsidRPr="006F2359">
        <w:rPr>
          <w:sz w:val="22"/>
          <w:szCs w:val="22"/>
          <w:lang w:val="it-IT"/>
        </w:rPr>
        <w:t xml:space="preserve">, </w:t>
      </w:r>
      <w:r>
        <w:rPr>
          <w:i/>
          <w:sz w:val="22"/>
          <w:szCs w:val="22"/>
          <w:lang w:val="it-IT"/>
        </w:rPr>
        <w:t>Bambini e spazi di vita. Una ricerca etnografica presso la scuola primaria di Gualdo Tadino</w:t>
      </w:r>
      <w:r w:rsidRPr="006F2359">
        <w:rPr>
          <w:sz w:val="22"/>
          <w:szCs w:val="22"/>
          <w:lang w:val="it-IT"/>
        </w:rPr>
        <w:t xml:space="preserve">, (relatore, Daniele Parbuono), Dipartimento di Filosofia, </w:t>
      </w:r>
      <w:r w:rsidRPr="002A14F5">
        <w:rPr>
          <w:sz w:val="22"/>
          <w:szCs w:val="22"/>
          <w:lang w:val="it-IT"/>
        </w:rPr>
        <w:t>Scienze Sociali, Umane e della Formazione, Università degli Studi di Perugia, discussione 21/07/2020.</w:t>
      </w:r>
    </w:p>
    <w:p w:rsidR="00BF6D83" w:rsidRDefault="00BF6D83" w:rsidP="00BF6D83">
      <w:pPr>
        <w:pStyle w:val="Aaoeeu"/>
        <w:widowControl/>
        <w:numPr>
          <w:ilvl w:val="0"/>
          <w:numId w:val="14"/>
        </w:numPr>
        <w:ind w:left="851" w:hanging="284"/>
        <w:jc w:val="both"/>
        <w:rPr>
          <w:sz w:val="22"/>
          <w:szCs w:val="22"/>
          <w:lang w:val="it-IT"/>
        </w:rPr>
      </w:pPr>
      <w:r>
        <w:rPr>
          <w:sz w:val="22"/>
          <w:szCs w:val="22"/>
          <w:lang w:val="it-IT"/>
        </w:rPr>
        <w:t>Vincenzo Cioffi, 2019-2020</w:t>
      </w:r>
      <w:r w:rsidRPr="006F2359">
        <w:rPr>
          <w:sz w:val="22"/>
          <w:szCs w:val="22"/>
          <w:lang w:val="it-IT"/>
        </w:rPr>
        <w:t xml:space="preserve">, </w:t>
      </w:r>
      <w:r>
        <w:rPr>
          <w:i/>
          <w:sz w:val="22"/>
          <w:szCs w:val="22"/>
          <w:lang w:val="it-IT"/>
        </w:rPr>
        <w:t>Antropologia di una crisi. Scuola al tempo del Covid-19</w:t>
      </w:r>
      <w:r w:rsidRPr="006F2359">
        <w:rPr>
          <w:sz w:val="22"/>
          <w:szCs w:val="22"/>
          <w:lang w:val="it-IT"/>
        </w:rPr>
        <w:t xml:space="preserve">, (relatore, Daniele Parbuono), Dipartimento di Filosofia, </w:t>
      </w:r>
      <w:r w:rsidRPr="002A14F5">
        <w:rPr>
          <w:sz w:val="22"/>
          <w:szCs w:val="22"/>
          <w:lang w:val="it-IT"/>
        </w:rPr>
        <w:t>Scienze Sociali, Umane e della Formazione, Università degli Studi di Perugia, discussione 21/07/2020.</w:t>
      </w:r>
    </w:p>
    <w:p w:rsidR="00BF6D83" w:rsidRPr="00686D14" w:rsidRDefault="00BF6D83" w:rsidP="00BF6D83">
      <w:pPr>
        <w:pStyle w:val="Eaoaeaa"/>
        <w:widowControl/>
        <w:tabs>
          <w:tab w:val="clear" w:pos="4153"/>
        </w:tabs>
        <w:ind w:left="284"/>
        <w:jc w:val="both"/>
        <w:rPr>
          <w:sz w:val="22"/>
          <w:szCs w:val="22"/>
          <w:lang w:val="it-IT"/>
        </w:rPr>
      </w:pPr>
      <w:r w:rsidRPr="00686D14">
        <w:rPr>
          <w:sz w:val="22"/>
          <w:szCs w:val="22"/>
          <w:lang w:val="it-IT"/>
        </w:rPr>
        <w:t xml:space="preserve">- Commissioni di laurea/specializzazione; correlazioni: </w:t>
      </w:r>
    </w:p>
    <w:p w:rsidR="00BF6D83" w:rsidRPr="00BF6D83" w:rsidRDefault="003D751F" w:rsidP="00BF6D83">
      <w:pPr>
        <w:pStyle w:val="Aaoeeu"/>
        <w:widowControl/>
        <w:numPr>
          <w:ilvl w:val="0"/>
          <w:numId w:val="25"/>
        </w:numPr>
        <w:ind w:left="851" w:hanging="284"/>
        <w:jc w:val="both"/>
        <w:rPr>
          <w:sz w:val="22"/>
          <w:szCs w:val="22"/>
          <w:lang w:val="it-IT"/>
        </w:rPr>
      </w:pPr>
      <w:r>
        <w:rPr>
          <w:sz w:val="22"/>
          <w:szCs w:val="22"/>
          <w:lang w:val="it-IT"/>
        </w:rPr>
        <w:t>Lucilla Alemanno</w:t>
      </w:r>
      <w:r w:rsidR="00BF6D83">
        <w:rPr>
          <w:sz w:val="22"/>
          <w:szCs w:val="22"/>
          <w:lang w:val="it-IT"/>
        </w:rPr>
        <w:t>, 2019-2020</w:t>
      </w:r>
      <w:r w:rsidR="00BF6D83" w:rsidRPr="00686D14">
        <w:rPr>
          <w:sz w:val="22"/>
          <w:szCs w:val="22"/>
          <w:lang w:val="it-IT"/>
        </w:rPr>
        <w:t xml:space="preserve">, </w:t>
      </w:r>
      <w:r w:rsidR="00BF6D83">
        <w:rPr>
          <w:i/>
          <w:sz w:val="22"/>
          <w:szCs w:val="22"/>
          <w:lang w:val="it-IT"/>
        </w:rPr>
        <w:t>I chirurghi preciani</w:t>
      </w:r>
      <w:r w:rsidR="00AE6F8E">
        <w:rPr>
          <w:i/>
          <w:sz w:val="22"/>
          <w:szCs w:val="22"/>
          <w:lang w:val="it-IT"/>
        </w:rPr>
        <w:t xml:space="preserve"> e il Museo della Chirurgia di Preci</w:t>
      </w:r>
      <w:r w:rsidR="00AE6F8E">
        <w:rPr>
          <w:sz w:val="22"/>
          <w:szCs w:val="22"/>
          <w:lang w:val="it-IT"/>
        </w:rPr>
        <w:t>, tesi di laurea (relatore, Cristina Papa</w:t>
      </w:r>
      <w:r w:rsidR="00BF6D83" w:rsidRPr="00686D14">
        <w:rPr>
          <w:sz w:val="22"/>
          <w:szCs w:val="22"/>
          <w:lang w:val="it-IT"/>
        </w:rPr>
        <w:t xml:space="preserve">), Dipartimento di Filosofia, Scienze Sociali, Umane e della Formazione, Università degli </w:t>
      </w:r>
      <w:r w:rsidR="00C71DE0">
        <w:rPr>
          <w:sz w:val="22"/>
          <w:szCs w:val="22"/>
          <w:lang w:val="it-IT"/>
        </w:rPr>
        <w:t>Studi di Perugia, discussione 28/10/2020</w:t>
      </w:r>
      <w:r w:rsidR="00BF6D83" w:rsidRPr="00686D14">
        <w:rPr>
          <w:sz w:val="22"/>
          <w:szCs w:val="22"/>
          <w:lang w:val="it-IT"/>
        </w:rPr>
        <w:t>.</w:t>
      </w:r>
    </w:p>
    <w:p w:rsidR="0080627F" w:rsidRPr="00C948DD" w:rsidRDefault="005E080D" w:rsidP="0080627F">
      <w:pPr>
        <w:pStyle w:val="Eaoaeaa"/>
        <w:widowControl/>
        <w:tabs>
          <w:tab w:val="clear" w:pos="4153"/>
        </w:tabs>
        <w:ind w:left="284"/>
        <w:jc w:val="both"/>
        <w:rPr>
          <w:sz w:val="22"/>
          <w:szCs w:val="22"/>
          <w:lang w:val="it-IT"/>
        </w:rPr>
      </w:pPr>
      <w:r>
        <w:rPr>
          <w:sz w:val="22"/>
          <w:szCs w:val="22"/>
          <w:lang w:val="it-IT"/>
        </w:rPr>
        <w:t xml:space="preserve"> </w:t>
      </w:r>
      <w:r w:rsidR="0080627F" w:rsidRPr="00C948DD">
        <w:rPr>
          <w:sz w:val="22"/>
          <w:szCs w:val="22"/>
          <w:lang w:val="it-IT"/>
        </w:rPr>
        <w:t>- Commissioni di laurea/specializzazione/master</w:t>
      </w:r>
      <w:r w:rsidR="0080627F">
        <w:rPr>
          <w:sz w:val="22"/>
          <w:szCs w:val="22"/>
          <w:lang w:val="it-IT"/>
        </w:rPr>
        <w:t xml:space="preserve"> all’estero</w:t>
      </w:r>
      <w:r w:rsidR="0080627F" w:rsidRPr="00C948DD">
        <w:rPr>
          <w:sz w:val="22"/>
          <w:szCs w:val="22"/>
          <w:lang w:val="it-IT"/>
        </w:rPr>
        <w:t xml:space="preserve">; </w:t>
      </w:r>
      <w:r w:rsidR="0080627F">
        <w:rPr>
          <w:sz w:val="22"/>
          <w:szCs w:val="22"/>
          <w:lang w:val="it-IT"/>
        </w:rPr>
        <w:t>correlazioni</w:t>
      </w:r>
      <w:r w:rsidR="0080627F" w:rsidRPr="00C948DD">
        <w:rPr>
          <w:sz w:val="22"/>
          <w:szCs w:val="22"/>
          <w:lang w:val="it-IT"/>
        </w:rPr>
        <w:t xml:space="preserve">: </w:t>
      </w:r>
    </w:p>
    <w:p w:rsidR="002725DC" w:rsidRDefault="0080627F" w:rsidP="00244DF7">
      <w:pPr>
        <w:pStyle w:val="Aaoeeu"/>
        <w:widowControl/>
        <w:numPr>
          <w:ilvl w:val="0"/>
          <w:numId w:val="14"/>
        </w:numPr>
        <w:ind w:left="851" w:hanging="284"/>
        <w:jc w:val="both"/>
        <w:rPr>
          <w:sz w:val="22"/>
          <w:szCs w:val="22"/>
          <w:lang w:val="it-IT"/>
        </w:rPr>
      </w:pPr>
      <w:r w:rsidRPr="00B03B33">
        <w:rPr>
          <w:sz w:val="22"/>
          <w:szCs w:val="22"/>
          <w:lang w:val="it-IT"/>
        </w:rPr>
        <w:t xml:space="preserve">Paula Fogaça, 2019, </w:t>
      </w:r>
      <w:r w:rsidRPr="00B03B33">
        <w:rPr>
          <w:i/>
          <w:sz w:val="22"/>
          <w:szCs w:val="22"/>
          <w:lang w:val="it-IT"/>
        </w:rPr>
        <w:t>Patrimôio e paisagem cultural: a imigração italiana em Veranópolis/RS Brasil</w:t>
      </w:r>
      <w:r w:rsidRPr="00B03B33">
        <w:rPr>
          <w:sz w:val="22"/>
          <w:szCs w:val="22"/>
          <w:lang w:val="it-IT"/>
        </w:rPr>
        <w:t xml:space="preserve">, </w:t>
      </w:r>
      <w:r w:rsidR="008D1B62" w:rsidRPr="008D1B62">
        <w:rPr>
          <w:sz w:val="22"/>
          <w:szCs w:val="22"/>
          <w:lang w:val="it-IT"/>
        </w:rPr>
        <w:t>Banca de defesa de dissertação</w:t>
      </w:r>
      <w:r w:rsidR="008D1B62" w:rsidRPr="00B03B33">
        <w:rPr>
          <w:sz w:val="22"/>
          <w:szCs w:val="22"/>
          <w:lang w:val="it-IT"/>
        </w:rPr>
        <w:t xml:space="preserve"> </w:t>
      </w:r>
      <w:r w:rsidR="00822891" w:rsidRPr="00B03B33">
        <w:rPr>
          <w:sz w:val="22"/>
          <w:szCs w:val="22"/>
          <w:lang w:val="it-IT"/>
        </w:rPr>
        <w:t>(relatore, Alina Gonçalves Santiago e</w:t>
      </w:r>
      <w:r w:rsidR="00B03B33" w:rsidRPr="00B03B33">
        <w:rPr>
          <w:color w:val="000000"/>
          <w:sz w:val="22"/>
          <w:szCs w:val="22"/>
          <w:lang w:val="it-IT"/>
        </w:rPr>
        <w:t xml:space="preserve"> </w:t>
      </w:r>
      <w:r w:rsidR="00B03B33" w:rsidRPr="00822891">
        <w:rPr>
          <w:color w:val="000000"/>
          <w:sz w:val="22"/>
          <w:szCs w:val="22"/>
          <w:lang w:val="it-IT"/>
        </w:rPr>
        <w:t>Caliane Christie Oliveira de Almeida</w:t>
      </w:r>
      <w:r w:rsidR="00822891" w:rsidRPr="00B03B33">
        <w:rPr>
          <w:sz w:val="22"/>
          <w:szCs w:val="22"/>
          <w:lang w:val="it-IT"/>
        </w:rPr>
        <w:t>)</w:t>
      </w:r>
      <w:r w:rsidRPr="00B03B33">
        <w:rPr>
          <w:sz w:val="22"/>
          <w:szCs w:val="22"/>
          <w:lang w:val="it-IT"/>
        </w:rPr>
        <w:t>, Pós-Graduação Stricto Sensu em Arquitetura e Urbanismo da Escola de Arquitetura e Urbanismo</w:t>
      </w:r>
      <w:r w:rsidR="00822891" w:rsidRPr="00B03B33">
        <w:rPr>
          <w:sz w:val="22"/>
          <w:szCs w:val="22"/>
          <w:lang w:val="it-IT"/>
        </w:rPr>
        <w:t>, Faculdade Meridional – IMED di Passo Fundo (Brasile)</w:t>
      </w:r>
      <w:r w:rsidR="00F52325">
        <w:rPr>
          <w:sz w:val="22"/>
          <w:szCs w:val="22"/>
          <w:lang w:val="it-IT"/>
        </w:rPr>
        <w:t>, discussione 2/2/2019</w:t>
      </w:r>
      <w:r w:rsidRPr="00B03B33">
        <w:rPr>
          <w:sz w:val="22"/>
          <w:szCs w:val="22"/>
          <w:lang w:val="it-IT"/>
        </w:rPr>
        <w:t xml:space="preserve">. </w:t>
      </w:r>
    </w:p>
    <w:p w:rsidR="00A87123" w:rsidRPr="002725DC" w:rsidRDefault="00A87123" w:rsidP="00244DF7">
      <w:pPr>
        <w:pStyle w:val="Aaoeeu"/>
        <w:widowControl/>
        <w:numPr>
          <w:ilvl w:val="0"/>
          <w:numId w:val="14"/>
        </w:numPr>
        <w:ind w:left="851" w:hanging="284"/>
        <w:jc w:val="both"/>
        <w:rPr>
          <w:sz w:val="22"/>
          <w:szCs w:val="22"/>
          <w:lang w:val="it-IT"/>
        </w:rPr>
      </w:pPr>
      <w:r w:rsidRPr="002725DC">
        <w:rPr>
          <w:sz w:val="22"/>
          <w:szCs w:val="22"/>
          <w:lang w:val="it-IT"/>
        </w:rPr>
        <w:t xml:space="preserve">Adilson Giglioli, </w:t>
      </w:r>
      <w:r w:rsidR="00782299" w:rsidRPr="002725DC">
        <w:rPr>
          <w:sz w:val="22"/>
          <w:szCs w:val="22"/>
          <w:lang w:val="it-IT"/>
        </w:rPr>
        <w:t>2020</w:t>
      </w:r>
      <w:r w:rsidRPr="002725DC">
        <w:rPr>
          <w:sz w:val="22"/>
          <w:szCs w:val="22"/>
          <w:lang w:val="it-IT"/>
        </w:rPr>
        <w:t xml:space="preserve">, </w:t>
      </w:r>
      <w:r w:rsidRPr="002725DC">
        <w:rPr>
          <w:i/>
          <w:sz w:val="22"/>
          <w:szCs w:val="22"/>
          <w:lang w:val="it-IT"/>
        </w:rPr>
        <w:t>Ecomuseu, cultur</w:t>
      </w:r>
      <w:r w:rsidR="00782299" w:rsidRPr="002725DC">
        <w:rPr>
          <w:i/>
          <w:sz w:val="22"/>
          <w:szCs w:val="22"/>
          <w:lang w:val="it-IT"/>
        </w:rPr>
        <w:t>a e desenvolvimiento: o caso de Santo Antônio do Palmas/RS – Brasil</w:t>
      </w:r>
      <w:r w:rsidR="00782299" w:rsidRPr="002725DC">
        <w:rPr>
          <w:sz w:val="22"/>
          <w:szCs w:val="22"/>
          <w:lang w:val="it-IT"/>
        </w:rPr>
        <w:t xml:space="preserve">, </w:t>
      </w:r>
      <w:r w:rsidR="002725DC" w:rsidRPr="002725DC">
        <w:rPr>
          <w:sz w:val="22"/>
          <w:szCs w:val="22"/>
          <w:lang w:val="it-IT"/>
        </w:rPr>
        <w:t xml:space="preserve">Banca de qualificação de projeto de pesquisa </w:t>
      </w:r>
      <w:r w:rsidRPr="002725DC">
        <w:rPr>
          <w:sz w:val="22"/>
          <w:szCs w:val="22"/>
          <w:lang w:val="it-IT"/>
        </w:rPr>
        <w:t>(relatore,</w:t>
      </w:r>
      <w:r w:rsidR="00782299" w:rsidRPr="002725DC">
        <w:rPr>
          <w:sz w:val="22"/>
          <w:szCs w:val="22"/>
          <w:lang w:val="it-IT"/>
        </w:rPr>
        <w:t xml:space="preserve"> Henrique Aniceto Kujawa</w:t>
      </w:r>
      <w:r w:rsidRPr="002725DC">
        <w:rPr>
          <w:sz w:val="22"/>
          <w:szCs w:val="22"/>
          <w:lang w:val="it-IT"/>
        </w:rPr>
        <w:t xml:space="preserve">), Pós-Graduação Stricto Sensu em Arquitetura e Urbanismo da Escola de Arquitetura e Urbanismo, Faculdade Meridional – IMED di Passo Fundo (Brasile), discussione </w:t>
      </w:r>
      <w:r w:rsidR="00782299" w:rsidRPr="002725DC">
        <w:rPr>
          <w:sz w:val="22"/>
          <w:szCs w:val="22"/>
          <w:lang w:val="it-IT"/>
        </w:rPr>
        <w:t>10/3</w:t>
      </w:r>
      <w:r w:rsidRPr="002725DC">
        <w:rPr>
          <w:sz w:val="22"/>
          <w:szCs w:val="22"/>
          <w:lang w:val="it-IT"/>
        </w:rPr>
        <w:t>/</w:t>
      </w:r>
      <w:r w:rsidR="00782299" w:rsidRPr="002725DC">
        <w:rPr>
          <w:sz w:val="22"/>
          <w:szCs w:val="22"/>
          <w:lang w:val="it-IT"/>
        </w:rPr>
        <w:t>2020</w:t>
      </w:r>
      <w:r w:rsidRPr="002725DC">
        <w:rPr>
          <w:sz w:val="22"/>
          <w:szCs w:val="22"/>
          <w:lang w:val="it-IT"/>
        </w:rPr>
        <w:t xml:space="preserve">. </w:t>
      </w:r>
    </w:p>
    <w:p w:rsidR="00BA56D0" w:rsidRPr="002A14F5" w:rsidRDefault="00BA56D0" w:rsidP="00BA56D0">
      <w:pPr>
        <w:pStyle w:val="Aaoeeu"/>
        <w:widowControl/>
        <w:ind w:left="1134"/>
        <w:jc w:val="both"/>
        <w:rPr>
          <w:sz w:val="22"/>
          <w:szCs w:val="22"/>
          <w:lang w:val="it-IT"/>
        </w:rPr>
      </w:pPr>
    </w:p>
    <w:p w:rsidR="00F1267A" w:rsidRDefault="00F1267A" w:rsidP="00F1267A">
      <w:pPr>
        <w:pStyle w:val="Eaoaeaa"/>
        <w:widowControl/>
        <w:tabs>
          <w:tab w:val="clear" w:pos="4153"/>
        </w:tabs>
        <w:ind w:left="284"/>
        <w:jc w:val="both"/>
        <w:rPr>
          <w:sz w:val="22"/>
          <w:szCs w:val="22"/>
          <w:lang w:val="it-IT"/>
        </w:rPr>
      </w:pPr>
    </w:p>
    <w:p w:rsidR="00EF0F88" w:rsidRDefault="006F6679" w:rsidP="006F6679">
      <w:pPr>
        <w:pStyle w:val="Eaoaeaa"/>
        <w:widowControl/>
        <w:numPr>
          <w:ilvl w:val="0"/>
          <w:numId w:val="11"/>
        </w:numPr>
        <w:tabs>
          <w:tab w:val="clear" w:pos="4153"/>
        </w:tabs>
        <w:ind w:left="284" w:hanging="284"/>
        <w:jc w:val="both"/>
        <w:rPr>
          <w:sz w:val="22"/>
          <w:szCs w:val="22"/>
          <w:lang w:val="it-IT"/>
        </w:rPr>
      </w:pPr>
      <w:r w:rsidRPr="003013C8">
        <w:rPr>
          <w:sz w:val="22"/>
          <w:szCs w:val="22"/>
          <w:lang w:val="it-IT"/>
        </w:rPr>
        <w:t>a.a. 20</w:t>
      </w:r>
      <w:r>
        <w:rPr>
          <w:sz w:val="22"/>
          <w:szCs w:val="22"/>
          <w:lang w:val="it-IT"/>
        </w:rPr>
        <w:t>18-2019</w:t>
      </w:r>
      <w:r w:rsidRPr="003013C8">
        <w:rPr>
          <w:sz w:val="22"/>
          <w:szCs w:val="22"/>
          <w:lang w:val="it-IT"/>
        </w:rPr>
        <w:t>,</w:t>
      </w:r>
    </w:p>
    <w:p w:rsidR="006F6679" w:rsidRPr="00EF0F88" w:rsidRDefault="00EF0F88" w:rsidP="00EF0F88">
      <w:pPr>
        <w:pStyle w:val="Eaoaeaa"/>
        <w:widowControl/>
        <w:tabs>
          <w:tab w:val="clear" w:pos="4153"/>
        </w:tabs>
        <w:ind w:left="360"/>
        <w:jc w:val="both"/>
        <w:rPr>
          <w:sz w:val="22"/>
          <w:szCs w:val="22"/>
          <w:lang w:val="it-IT"/>
        </w:rPr>
      </w:pPr>
      <w:r>
        <w:rPr>
          <w:sz w:val="22"/>
          <w:szCs w:val="22"/>
          <w:lang w:val="it-IT"/>
        </w:rPr>
        <w:t>- I</w:t>
      </w:r>
      <w:r w:rsidRPr="00362D27">
        <w:rPr>
          <w:sz w:val="22"/>
          <w:szCs w:val="22"/>
          <w:lang w:val="it-IT"/>
        </w:rPr>
        <w:t xml:space="preserve">ncarico di </w:t>
      </w:r>
      <w:r w:rsidRPr="000D27CB">
        <w:rPr>
          <w:sz w:val="22"/>
          <w:szCs w:val="22"/>
          <w:lang w:val="it-IT"/>
        </w:rPr>
        <w:t>docenza presso la Chongqing University of Arts and Sciences (China); titolo dell’insegnamento “</w:t>
      </w:r>
      <w:r w:rsidRPr="000D27CB">
        <w:rPr>
          <w:bCs/>
          <w:sz w:val="22"/>
          <w:szCs w:val="22"/>
          <w:shd w:val="clear" w:color="auto" w:fill="FFFFFF"/>
          <w:lang w:val="it-IT"/>
        </w:rPr>
        <w:t>Ethnographic methodology</w:t>
      </w:r>
      <w:r>
        <w:rPr>
          <w:sz w:val="22"/>
          <w:szCs w:val="22"/>
          <w:lang w:val="it-IT"/>
        </w:rPr>
        <w:t>” (30</w:t>
      </w:r>
      <w:r w:rsidRPr="000D27CB">
        <w:rPr>
          <w:sz w:val="22"/>
          <w:szCs w:val="22"/>
          <w:lang w:val="it-IT"/>
        </w:rPr>
        <w:t xml:space="preserve"> o</w:t>
      </w:r>
      <w:r>
        <w:rPr>
          <w:sz w:val="22"/>
          <w:szCs w:val="22"/>
          <w:lang w:val="it-IT"/>
        </w:rPr>
        <w:t>re).</w:t>
      </w:r>
      <w:r w:rsidR="006F6679" w:rsidRPr="00EF0F88">
        <w:rPr>
          <w:sz w:val="22"/>
          <w:szCs w:val="22"/>
          <w:lang w:val="it-IT"/>
        </w:rPr>
        <w:t xml:space="preserve"> </w:t>
      </w:r>
    </w:p>
    <w:p w:rsidR="006F6679" w:rsidRDefault="00153E75" w:rsidP="00153E75">
      <w:pPr>
        <w:pStyle w:val="Default"/>
        <w:ind w:left="360"/>
        <w:jc w:val="both"/>
        <w:rPr>
          <w:rFonts w:ascii="Times New Roman" w:hAnsi="Times New Roman" w:cs="Times New Roman"/>
          <w:sz w:val="22"/>
          <w:szCs w:val="22"/>
        </w:rPr>
      </w:pPr>
      <w:r w:rsidRPr="00153E75">
        <w:rPr>
          <w:rFonts w:ascii="Times New Roman" w:hAnsi="Times New Roman" w:cs="Times New Roman"/>
          <w:sz w:val="22"/>
          <w:szCs w:val="22"/>
        </w:rPr>
        <w:t xml:space="preserve">- </w:t>
      </w:r>
      <w:r w:rsidR="006F6679" w:rsidRPr="00153E75">
        <w:rPr>
          <w:rFonts w:ascii="Times New Roman" w:hAnsi="Times New Roman" w:cs="Times New Roman"/>
          <w:sz w:val="22"/>
          <w:szCs w:val="22"/>
        </w:rPr>
        <w:t xml:space="preserve">Corso “Patrimônio cultural e desenvolvimento local – o conceito de ecomuseus” (20 ore), come Visiting Professor presso la Faculdade Meridional – IMED (Passo Fundo – Porto Alegre, Brasile).  </w:t>
      </w:r>
    </w:p>
    <w:p w:rsidR="00153E75" w:rsidRDefault="00153E75" w:rsidP="00153E75">
      <w:pPr>
        <w:pStyle w:val="Eaoaeaa"/>
        <w:widowControl/>
        <w:tabs>
          <w:tab w:val="clear" w:pos="4153"/>
        </w:tabs>
        <w:ind w:left="284"/>
        <w:jc w:val="both"/>
        <w:rPr>
          <w:sz w:val="22"/>
          <w:szCs w:val="22"/>
          <w:lang w:val="it-IT"/>
        </w:rPr>
      </w:pPr>
      <w:r w:rsidRPr="00071A75">
        <w:rPr>
          <w:sz w:val="22"/>
          <w:szCs w:val="22"/>
          <w:lang w:val="it-IT"/>
        </w:rPr>
        <w:t xml:space="preserve">- Docente a contratto di “Antropologia Culturale” (15 ore, 1 CFU), Corso di laurea triennale in Infermieristica (sede di Terni), Università degli Studi di Perugia. </w:t>
      </w:r>
    </w:p>
    <w:p w:rsidR="00153E75" w:rsidRDefault="00153E75" w:rsidP="00E1527A">
      <w:pPr>
        <w:pStyle w:val="Eaoaeaa"/>
        <w:widowControl/>
        <w:tabs>
          <w:tab w:val="clear" w:pos="4153"/>
        </w:tabs>
        <w:ind w:left="284"/>
        <w:jc w:val="both"/>
        <w:rPr>
          <w:sz w:val="22"/>
          <w:szCs w:val="22"/>
          <w:lang w:val="it-IT"/>
        </w:rPr>
      </w:pPr>
      <w:r>
        <w:rPr>
          <w:sz w:val="22"/>
          <w:szCs w:val="22"/>
          <w:lang w:val="it-IT"/>
        </w:rPr>
        <w:t xml:space="preserve">- </w:t>
      </w:r>
      <w:r w:rsidRPr="00071A75">
        <w:rPr>
          <w:sz w:val="22"/>
          <w:szCs w:val="22"/>
          <w:lang w:val="it-IT"/>
        </w:rPr>
        <w:t>Docente a contratto di “Antropologia Culturale” (</w:t>
      </w:r>
      <w:r>
        <w:rPr>
          <w:sz w:val="22"/>
          <w:szCs w:val="22"/>
          <w:lang w:val="it-IT"/>
        </w:rPr>
        <w:t>48 ore, 8</w:t>
      </w:r>
      <w:r w:rsidRPr="00071A75">
        <w:rPr>
          <w:sz w:val="22"/>
          <w:szCs w:val="22"/>
          <w:lang w:val="it-IT"/>
        </w:rPr>
        <w:t xml:space="preserve"> CFU), Corso di laurea</w:t>
      </w:r>
      <w:r w:rsidR="00E1527A">
        <w:rPr>
          <w:sz w:val="22"/>
          <w:szCs w:val="22"/>
          <w:lang w:val="it-IT"/>
        </w:rPr>
        <w:t xml:space="preserve"> (magistrale a ciclo unico) in Scienze della formazione primaria, </w:t>
      </w:r>
      <w:r w:rsidRPr="00071A75">
        <w:rPr>
          <w:sz w:val="22"/>
          <w:szCs w:val="22"/>
          <w:lang w:val="it-IT"/>
        </w:rPr>
        <w:t>Università degli Studi di Perugia.</w:t>
      </w:r>
    </w:p>
    <w:p w:rsidR="00B92744" w:rsidRDefault="00B92744" w:rsidP="00B92744">
      <w:pPr>
        <w:pStyle w:val="Eaoaeaa"/>
        <w:widowControl/>
        <w:tabs>
          <w:tab w:val="clear" w:pos="4153"/>
        </w:tabs>
        <w:ind w:left="284"/>
        <w:jc w:val="both"/>
        <w:rPr>
          <w:sz w:val="22"/>
          <w:szCs w:val="22"/>
          <w:lang w:val="it-IT"/>
        </w:rPr>
      </w:pPr>
      <w:r w:rsidRPr="00F522F5">
        <w:rPr>
          <w:sz w:val="22"/>
          <w:szCs w:val="22"/>
          <w:lang w:val="it-IT"/>
        </w:rPr>
        <w:t>- Docente a contratto di “Antropologia Museale” presso la Scuola di specializzazione in Beni dem</w:t>
      </w:r>
      <w:r>
        <w:rPr>
          <w:sz w:val="22"/>
          <w:szCs w:val="22"/>
          <w:lang w:val="it-IT"/>
        </w:rPr>
        <w:t>oetnoantropologici dell’Universi</w:t>
      </w:r>
      <w:r w:rsidRPr="00F522F5">
        <w:rPr>
          <w:sz w:val="22"/>
          <w:szCs w:val="22"/>
          <w:lang w:val="it-IT"/>
        </w:rPr>
        <w:t xml:space="preserve">tà degli Studi di Perugia </w:t>
      </w:r>
      <w:r w:rsidR="00B32268" w:rsidRPr="00F522F5">
        <w:rPr>
          <w:sz w:val="22"/>
          <w:szCs w:val="22"/>
          <w:lang w:val="it-IT"/>
        </w:rPr>
        <w:t>(in convenzione con l</w:t>
      </w:r>
      <w:r w:rsidR="00B32268">
        <w:rPr>
          <w:sz w:val="22"/>
          <w:szCs w:val="22"/>
          <w:lang w:val="it-IT"/>
        </w:rPr>
        <w:t>e Università degli Studi di Firenze,</w:t>
      </w:r>
      <w:r w:rsidR="00B32268" w:rsidRPr="00F522F5">
        <w:rPr>
          <w:sz w:val="22"/>
          <w:szCs w:val="22"/>
          <w:lang w:val="it-IT"/>
        </w:rPr>
        <w:t xml:space="preserve"> di Siena</w:t>
      </w:r>
      <w:r w:rsidR="00B32268">
        <w:rPr>
          <w:sz w:val="22"/>
          <w:szCs w:val="22"/>
          <w:lang w:val="it-IT"/>
        </w:rPr>
        <w:t xml:space="preserve"> e di Torino</w:t>
      </w:r>
      <w:r w:rsidR="00B32268" w:rsidRPr="00F522F5">
        <w:rPr>
          <w:sz w:val="22"/>
          <w:szCs w:val="22"/>
          <w:lang w:val="it-IT"/>
        </w:rPr>
        <w:t>)</w:t>
      </w:r>
      <w:r>
        <w:rPr>
          <w:sz w:val="22"/>
          <w:szCs w:val="22"/>
          <w:lang w:val="it-IT"/>
        </w:rPr>
        <w:t xml:space="preserve"> (I modulo, 12 ore)</w:t>
      </w:r>
      <w:r w:rsidRPr="00F522F5">
        <w:rPr>
          <w:sz w:val="22"/>
          <w:szCs w:val="22"/>
          <w:lang w:val="it-IT"/>
        </w:rPr>
        <w:t>.</w:t>
      </w:r>
    </w:p>
    <w:p w:rsidR="007664EF" w:rsidRPr="00C948DD" w:rsidRDefault="007664EF" w:rsidP="007664EF">
      <w:pPr>
        <w:pStyle w:val="Eaoaeaa"/>
        <w:widowControl/>
        <w:tabs>
          <w:tab w:val="clear" w:pos="4153"/>
        </w:tabs>
        <w:ind w:left="284"/>
        <w:jc w:val="both"/>
        <w:rPr>
          <w:sz w:val="22"/>
          <w:szCs w:val="22"/>
          <w:lang w:val="it-IT"/>
        </w:rPr>
      </w:pPr>
      <w:r w:rsidRPr="00C948DD">
        <w:rPr>
          <w:sz w:val="22"/>
          <w:szCs w:val="22"/>
          <w:lang w:val="it-IT"/>
        </w:rPr>
        <w:t xml:space="preserve">- Commissioni di laurea/specializzazione/master; relazioni: </w:t>
      </w:r>
    </w:p>
    <w:p w:rsidR="007664EF" w:rsidRPr="00CB31C3" w:rsidRDefault="00CB31C3" w:rsidP="00244DF7">
      <w:pPr>
        <w:pStyle w:val="Aaoeeu"/>
        <w:widowControl/>
        <w:numPr>
          <w:ilvl w:val="0"/>
          <w:numId w:val="14"/>
        </w:numPr>
        <w:ind w:left="851" w:hanging="284"/>
        <w:jc w:val="both"/>
        <w:rPr>
          <w:sz w:val="22"/>
          <w:szCs w:val="22"/>
          <w:lang w:val="it-IT"/>
        </w:rPr>
      </w:pPr>
      <w:r w:rsidRPr="00CB31C3">
        <w:rPr>
          <w:sz w:val="22"/>
          <w:szCs w:val="22"/>
          <w:lang w:val="it-IT"/>
        </w:rPr>
        <w:t>Marco Muccilli</w:t>
      </w:r>
      <w:r w:rsidR="007664EF" w:rsidRPr="00CB31C3">
        <w:rPr>
          <w:sz w:val="22"/>
          <w:szCs w:val="22"/>
          <w:lang w:val="it-IT"/>
        </w:rPr>
        <w:t>, 2018-2019,</w:t>
      </w:r>
      <w:r w:rsidRPr="00CB31C3">
        <w:rPr>
          <w:sz w:val="22"/>
          <w:szCs w:val="22"/>
          <w:lang w:val="it-IT"/>
        </w:rPr>
        <w:t xml:space="preserve"> </w:t>
      </w:r>
      <w:r w:rsidRPr="00CB31C3">
        <w:rPr>
          <w:i/>
          <w:sz w:val="22"/>
          <w:szCs w:val="22"/>
          <w:lang w:val="it-IT"/>
        </w:rPr>
        <w:t>Rigenerazione urbana e nuovi patrimoni culturali: il caso della street art di Draw the line a Campobasso. Opportunità e problematiche di tutela e valorizzazione</w:t>
      </w:r>
      <w:r w:rsidRPr="00CB31C3">
        <w:rPr>
          <w:sz w:val="22"/>
          <w:szCs w:val="22"/>
          <w:lang w:val="it-IT"/>
        </w:rPr>
        <w:t xml:space="preserve">, </w:t>
      </w:r>
      <w:r w:rsidR="007664EF" w:rsidRPr="00CB31C3">
        <w:rPr>
          <w:sz w:val="22"/>
          <w:szCs w:val="22"/>
          <w:lang w:val="it-IT"/>
        </w:rPr>
        <w:t>tesi di specializzazione in Beni demoetnoantropologici (relatore, Daniele Parbuono), Dipartimento di Filosofia, Scienze Sociali, Umane e della Formazione, Università degli Studi di Perugia, discussione 2</w:t>
      </w:r>
      <w:r w:rsidRPr="00CB31C3">
        <w:rPr>
          <w:sz w:val="22"/>
          <w:szCs w:val="22"/>
          <w:lang w:val="it-IT"/>
        </w:rPr>
        <w:t>6/03/2020</w:t>
      </w:r>
      <w:r w:rsidR="007664EF" w:rsidRPr="00CB31C3">
        <w:rPr>
          <w:sz w:val="22"/>
          <w:szCs w:val="22"/>
          <w:lang w:val="it-IT"/>
        </w:rPr>
        <w:t xml:space="preserve">. </w:t>
      </w:r>
    </w:p>
    <w:p w:rsidR="007664EF" w:rsidRPr="00686D14" w:rsidRDefault="007664EF" w:rsidP="007664EF">
      <w:pPr>
        <w:pStyle w:val="Eaoaeaa"/>
        <w:widowControl/>
        <w:tabs>
          <w:tab w:val="clear" w:pos="4153"/>
        </w:tabs>
        <w:ind w:left="284"/>
        <w:jc w:val="both"/>
        <w:rPr>
          <w:sz w:val="22"/>
          <w:szCs w:val="22"/>
          <w:lang w:val="it-IT"/>
        </w:rPr>
      </w:pPr>
      <w:r w:rsidRPr="00686D14">
        <w:rPr>
          <w:sz w:val="22"/>
          <w:szCs w:val="22"/>
          <w:lang w:val="it-IT"/>
        </w:rPr>
        <w:t xml:space="preserve">- Commissioni di laurea/specializzazione; correlazioni: </w:t>
      </w:r>
    </w:p>
    <w:p w:rsidR="00CB31C3" w:rsidRPr="00CB31C3" w:rsidRDefault="00CB31C3" w:rsidP="00244DF7">
      <w:pPr>
        <w:pStyle w:val="Aaoeeu"/>
        <w:widowControl/>
        <w:numPr>
          <w:ilvl w:val="0"/>
          <w:numId w:val="14"/>
        </w:numPr>
        <w:ind w:left="851" w:hanging="284"/>
        <w:jc w:val="both"/>
        <w:rPr>
          <w:sz w:val="22"/>
          <w:szCs w:val="22"/>
          <w:lang w:val="it-IT"/>
        </w:rPr>
      </w:pPr>
      <w:r w:rsidRPr="00CB31C3">
        <w:rPr>
          <w:sz w:val="22"/>
          <w:szCs w:val="22"/>
          <w:lang w:val="it-IT"/>
        </w:rPr>
        <w:t>M</w:t>
      </w:r>
      <w:r>
        <w:rPr>
          <w:sz w:val="22"/>
          <w:szCs w:val="22"/>
          <w:lang w:val="it-IT"/>
        </w:rPr>
        <w:t>aria Luisa Sementilli</w:t>
      </w:r>
      <w:r w:rsidRPr="00CB31C3">
        <w:rPr>
          <w:sz w:val="22"/>
          <w:szCs w:val="22"/>
          <w:lang w:val="it-IT"/>
        </w:rPr>
        <w:t>, 2018-2019,</w:t>
      </w:r>
      <w:r>
        <w:rPr>
          <w:sz w:val="22"/>
          <w:szCs w:val="22"/>
          <w:lang w:val="it-IT"/>
        </w:rPr>
        <w:t xml:space="preserve"> </w:t>
      </w:r>
      <w:r w:rsidRPr="00CB31C3">
        <w:rPr>
          <w:i/>
          <w:sz w:val="22"/>
          <w:szCs w:val="22"/>
          <w:lang w:val="it-IT"/>
        </w:rPr>
        <w:t>Patrimoni teatrali. Una ricerca antropologica per un museo del teatro nella città di Perugia</w:t>
      </w:r>
      <w:r>
        <w:rPr>
          <w:sz w:val="22"/>
          <w:szCs w:val="22"/>
          <w:lang w:val="it-IT"/>
        </w:rPr>
        <w:t xml:space="preserve">, </w:t>
      </w:r>
      <w:r w:rsidRPr="00CB31C3">
        <w:rPr>
          <w:sz w:val="22"/>
          <w:szCs w:val="22"/>
          <w:lang w:val="it-IT"/>
        </w:rPr>
        <w:t>tesi di specializzazione in Beni demoetnoantropologici (relatore,</w:t>
      </w:r>
      <w:r>
        <w:rPr>
          <w:sz w:val="22"/>
          <w:szCs w:val="22"/>
          <w:lang w:val="it-IT"/>
        </w:rPr>
        <w:t xml:space="preserve"> Giovanni Pizza</w:t>
      </w:r>
      <w:r w:rsidRPr="00CB31C3">
        <w:rPr>
          <w:sz w:val="22"/>
          <w:szCs w:val="22"/>
          <w:lang w:val="it-IT"/>
        </w:rPr>
        <w:t xml:space="preserve">), Dipartimento di Filosofia, Scienze Sociali, Umane e della Formazione, Università degli Studi di Perugia, discussione 26/03/2020. </w:t>
      </w:r>
    </w:p>
    <w:p w:rsidR="007664EF" w:rsidRDefault="007664EF" w:rsidP="00244DF7">
      <w:pPr>
        <w:pStyle w:val="Aaoeeu"/>
        <w:widowControl/>
        <w:numPr>
          <w:ilvl w:val="0"/>
          <w:numId w:val="25"/>
        </w:numPr>
        <w:ind w:left="851" w:hanging="284"/>
        <w:jc w:val="both"/>
        <w:rPr>
          <w:sz w:val="22"/>
          <w:szCs w:val="22"/>
          <w:lang w:val="it-IT"/>
        </w:rPr>
      </w:pPr>
      <w:r w:rsidRPr="00686D14">
        <w:rPr>
          <w:sz w:val="22"/>
          <w:szCs w:val="22"/>
          <w:lang w:val="it-IT"/>
        </w:rPr>
        <w:t xml:space="preserve">Francesca Forti, 2018-2019, </w:t>
      </w:r>
      <w:r w:rsidRPr="00686D14">
        <w:rPr>
          <w:i/>
          <w:sz w:val="22"/>
          <w:szCs w:val="22"/>
          <w:lang w:val="it-IT"/>
        </w:rPr>
        <w:t>“Tutti i colori del mare”: La letteratura migrante per l’infanzia</w:t>
      </w:r>
      <w:r w:rsidRPr="00686D14">
        <w:rPr>
          <w:sz w:val="22"/>
          <w:szCs w:val="22"/>
          <w:lang w:val="it-IT"/>
        </w:rPr>
        <w:t>,</w:t>
      </w:r>
      <w:r w:rsidR="0053747C" w:rsidRPr="00686D14">
        <w:rPr>
          <w:sz w:val="22"/>
          <w:szCs w:val="22"/>
          <w:lang w:val="it-IT"/>
        </w:rPr>
        <w:t xml:space="preserve"> tesi di laurea (relatore, Maria Filomia</w:t>
      </w:r>
      <w:r w:rsidRPr="00686D14">
        <w:rPr>
          <w:sz w:val="22"/>
          <w:szCs w:val="22"/>
          <w:lang w:val="it-IT"/>
        </w:rPr>
        <w:t>), Dipartimento di Filosofia, Scienze Sociali, Umane e della Formazione, Università degli</w:t>
      </w:r>
      <w:r w:rsidR="00686D14" w:rsidRPr="00686D14">
        <w:rPr>
          <w:sz w:val="22"/>
          <w:szCs w:val="22"/>
          <w:lang w:val="it-IT"/>
        </w:rPr>
        <w:t xml:space="preserve"> Studi di Perugia, discussione 17/07/2019</w:t>
      </w:r>
      <w:r w:rsidRPr="00686D14">
        <w:rPr>
          <w:sz w:val="22"/>
          <w:szCs w:val="22"/>
          <w:lang w:val="it-IT"/>
        </w:rPr>
        <w:t>.</w:t>
      </w:r>
    </w:p>
    <w:p w:rsidR="00686D14" w:rsidRDefault="00686D14" w:rsidP="00244DF7">
      <w:pPr>
        <w:pStyle w:val="Aaoeeu"/>
        <w:widowControl/>
        <w:numPr>
          <w:ilvl w:val="0"/>
          <w:numId w:val="25"/>
        </w:numPr>
        <w:ind w:left="851" w:hanging="284"/>
        <w:jc w:val="both"/>
        <w:rPr>
          <w:sz w:val="22"/>
          <w:szCs w:val="22"/>
          <w:lang w:val="it-IT"/>
        </w:rPr>
      </w:pPr>
      <w:r>
        <w:rPr>
          <w:sz w:val="22"/>
          <w:szCs w:val="22"/>
          <w:lang w:val="it-IT"/>
        </w:rPr>
        <w:lastRenderedPageBreak/>
        <w:t>Valeria Fiore</w:t>
      </w:r>
      <w:r w:rsidRPr="00686D14">
        <w:rPr>
          <w:sz w:val="22"/>
          <w:szCs w:val="22"/>
          <w:lang w:val="it-IT"/>
        </w:rPr>
        <w:t xml:space="preserve">, 2018-2019, </w:t>
      </w:r>
      <w:r>
        <w:rPr>
          <w:i/>
          <w:sz w:val="22"/>
          <w:szCs w:val="22"/>
          <w:lang w:val="it-IT"/>
        </w:rPr>
        <w:t>Il mondo in classe attraverso la letteratura interculturale</w:t>
      </w:r>
      <w:r w:rsidRPr="00686D14">
        <w:rPr>
          <w:sz w:val="22"/>
          <w:szCs w:val="22"/>
          <w:lang w:val="it-IT"/>
        </w:rPr>
        <w:t>, tesi di laurea (relatore, Maria Filomia), Dipartimento di Filosofia, Scienze Sociali, Umane e della Formazione, Università degli Studi di Perugia, discussione 17/07/2019.</w:t>
      </w:r>
    </w:p>
    <w:p w:rsidR="006F6679" w:rsidRDefault="006F6679" w:rsidP="006F6679">
      <w:pPr>
        <w:pStyle w:val="Eaoaeaa"/>
        <w:widowControl/>
        <w:tabs>
          <w:tab w:val="clear" w:pos="4153"/>
        </w:tabs>
        <w:ind w:left="567"/>
        <w:jc w:val="both"/>
        <w:rPr>
          <w:sz w:val="22"/>
          <w:szCs w:val="22"/>
          <w:lang w:val="it-IT"/>
        </w:rPr>
      </w:pPr>
    </w:p>
    <w:p w:rsidR="00694D28" w:rsidRDefault="00694D28" w:rsidP="00694D28">
      <w:pPr>
        <w:pStyle w:val="Eaoaeaa"/>
        <w:widowControl/>
        <w:numPr>
          <w:ilvl w:val="0"/>
          <w:numId w:val="11"/>
        </w:numPr>
        <w:tabs>
          <w:tab w:val="clear" w:pos="4153"/>
        </w:tabs>
        <w:ind w:left="284" w:hanging="284"/>
        <w:jc w:val="both"/>
        <w:rPr>
          <w:sz w:val="22"/>
          <w:szCs w:val="22"/>
          <w:lang w:val="it-IT"/>
        </w:rPr>
      </w:pPr>
      <w:r w:rsidRPr="003013C8">
        <w:rPr>
          <w:sz w:val="22"/>
          <w:szCs w:val="22"/>
          <w:lang w:val="it-IT"/>
        </w:rPr>
        <w:t>a.a. 20</w:t>
      </w:r>
      <w:r>
        <w:rPr>
          <w:sz w:val="22"/>
          <w:szCs w:val="22"/>
          <w:lang w:val="it-IT"/>
        </w:rPr>
        <w:t>17-2018</w:t>
      </w:r>
      <w:r w:rsidRPr="003013C8">
        <w:rPr>
          <w:sz w:val="22"/>
          <w:szCs w:val="22"/>
          <w:lang w:val="it-IT"/>
        </w:rPr>
        <w:t xml:space="preserve">, </w:t>
      </w:r>
    </w:p>
    <w:p w:rsidR="00EF6E58" w:rsidRPr="007331E1" w:rsidRDefault="006F6679" w:rsidP="00EF6E58">
      <w:pPr>
        <w:pStyle w:val="Default"/>
        <w:ind w:left="284"/>
        <w:jc w:val="both"/>
        <w:rPr>
          <w:rFonts w:ascii="Times New Roman" w:hAnsi="Times New Roman" w:cs="Times New Roman"/>
          <w:sz w:val="22"/>
          <w:szCs w:val="22"/>
        </w:rPr>
      </w:pPr>
      <w:r>
        <w:rPr>
          <w:rFonts w:ascii="Times New Roman" w:hAnsi="Times New Roman" w:cs="Times New Roman"/>
          <w:sz w:val="22"/>
          <w:szCs w:val="22"/>
        </w:rPr>
        <w:t xml:space="preserve">- </w:t>
      </w:r>
      <w:r w:rsidR="00EF6E58" w:rsidRPr="007331E1">
        <w:rPr>
          <w:rFonts w:ascii="Times New Roman" w:hAnsi="Times New Roman" w:cs="Times New Roman"/>
          <w:sz w:val="22"/>
          <w:szCs w:val="22"/>
        </w:rPr>
        <w:t>Docente a contratto di “Elementi di Antropologia culturale” (18 ore, 3 CFU),</w:t>
      </w:r>
      <w:r w:rsidR="00EF6E58" w:rsidRPr="007331E1">
        <w:rPr>
          <w:rFonts w:ascii="Times New Roman" w:hAnsi="Times New Roman" w:cs="Times New Roman"/>
        </w:rPr>
        <w:t xml:space="preserve"> </w:t>
      </w:r>
      <w:r w:rsidR="00EF6E58" w:rsidRPr="007331E1">
        <w:rPr>
          <w:rFonts w:ascii="Times New Roman" w:hAnsi="Times New Roman" w:cs="Times New Roman"/>
          <w:sz w:val="23"/>
          <w:szCs w:val="23"/>
        </w:rPr>
        <w:t>Master</w:t>
      </w:r>
      <w:r w:rsidR="00D43519">
        <w:rPr>
          <w:rFonts w:ascii="Times New Roman" w:hAnsi="Times New Roman" w:cs="Times New Roman"/>
          <w:sz w:val="23"/>
          <w:szCs w:val="23"/>
        </w:rPr>
        <w:t xml:space="preserve"> di primo livello </w:t>
      </w:r>
      <w:r w:rsidR="00EF6E58" w:rsidRPr="007331E1">
        <w:rPr>
          <w:rFonts w:ascii="Times New Roman" w:hAnsi="Times New Roman" w:cs="Times New Roman"/>
          <w:sz w:val="23"/>
          <w:szCs w:val="23"/>
        </w:rPr>
        <w:t xml:space="preserve">in </w:t>
      </w:r>
      <w:r w:rsidR="00D73280" w:rsidRPr="007331E1">
        <w:rPr>
          <w:rFonts w:ascii="Times New Roman" w:hAnsi="Times New Roman" w:cs="Times New Roman"/>
          <w:sz w:val="23"/>
          <w:szCs w:val="23"/>
        </w:rPr>
        <w:t>“</w:t>
      </w:r>
      <w:r w:rsidR="00EF6E58" w:rsidRPr="007331E1">
        <w:rPr>
          <w:rFonts w:ascii="Times New Roman" w:hAnsi="Times New Roman" w:cs="Times New Roman"/>
          <w:iCs/>
          <w:sz w:val="23"/>
          <w:szCs w:val="23"/>
        </w:rPr>
        <w:t>Organizzazione e gestione delle Istituzioni scolastiche in contesti multiculturali</w:t>
      </w:r>
      <w:r w:rsidR="00D73280" w:rsidRPr="007331E1">
        <w:rPr>
          <w:rFonts w:ascii="Times New Roman" w:hAnsi="Times New Roman" w:cs="Times New Roman"/>
          <w:iCs/>
          <w:sz w:val="23"/>
          <w:szCs w:val="23"/>
        </w:rPr>
        <w:t>”</w:t>
      </w:r>
      <w:r w:rsidR="00EF6E58" w:rsidRPr="007331E1">
        <w:rPr>
          <w:rFonts w:ascii="Times New Roman" w:hAnsi="Times New Roman" w:cs="Times New Roman"/>
          <w:sz w:val="22"/>
          <w:szCs w:val="22"/>
        </w:rPr>
        <w:t>, Università degli Studi di Perugia.</w:t>
      </w:r>
    </w:p>
    <w:p w:rsidR="00766435" w:rsidRPr="007331E1" w:rsidRDefault="00766435" w:rsidP="00EF6E58">
      <w:pPr>
        <w:pStyle w:val="Default"/>
        <w:ind w:left="284"/>
        <w:jc w:val="both"/>
        <w:rPr>
          <w:rFonts w:ascii="Times New Roman" w:hAnsi="Times New Roman" w:cs="Times New Roman"/>
          <w:sz w:val="22"/>
          <w:szCs w:val="22"/>
        </w:rPr>
      </w:pPr>
      <w:r w:rsidRPr="00153E75">
        <w:rPr>
          <w:rFonts w:ascii="Times New Roman" w:hAnsi="Times New Roman" w:cs="Times New Roman"/>
          <w:sz w:val="22"/>
          <w:szCs w:val="22"/>
        </w:rPr>
        <w:t>- Docente incaricato del corso di “Patrimoni culturali e sviluppo locale”</w:t>
      </w:r>
      <w:r w:rsidR="00FB526E" w:rsidRPr="00153E75">
        <w:rPr>
          <w:rFonts w:ascii="Times New Roman" w:hAnsi="Times New Roman" w:cs="Times New Roman"/>
          <w:sz w:val="22"/>
          <w:szCs w:val="22"/>
        </w:rPr>
        <w:t xml:space="preserve"> (20</w:t>
      </w:r>
      <w:r w:rsidRPr="00153E75">
        <w:rPr>
          <w:rFonts w:ascii="Times New Roman" w:hAnsi="Times New Roman" w:cs="Times New Roman"/>
          <w:sz w:val="22"/>
          <w:szCs w:val="22"/>
        </w:rPr>
        <w:t xml:space="preserve"> ore, 17 e 18 aprile 2018</w:t>
      </w:r>
      <w:r w:rsidR="007331E1" w:rsidRPr="00153E75">
        <w:rPr>
          <w:rFonts w:ascii="Times New Roman" w:hAnsi="Times New Roman" w:cs="Times New Roman"/>
          <w:sz w:val="22"/>
          <w:szCs w:val="22"/>
        </w:rPr>
        <w:t>, c</w:t>
      </w:r>
      <w:r w:rsidR="00FB526E" w:rsidRPr="00153E75">
        <w:rPr>
          <w:rFonts w:ascii="Times New Roman" w:hAnsi="Times New Roman" w:cs="Times New Roman"/>
          <w:sz w:val="22"/>
          <w:szCs w:val="22"/>
        </w:rPr>
        <w:t>orso tenuto a Perugia</w:t>
      </w:r>
      <w:r w:rsidRPr="00153E75">
        <w:rPr>
          <w:rFonts w:ascii="Times New Roman" w:hAnsi="Times New Roman" w:cs="Times New Roman"/>
          <w:sz w:val="22"/>
          <w:szCs w:val="22"/>
        </w:rPr>
        <w:t>),</w:t>
      </w:r>
      <w:r w:rsidR="007331E1" w:rsidRPr="00153E75">
        <w:rPr>
          <w:rFonts w:ascii="Times New Roman" w:hAnsi="Times New Roman" w:cs="Times New Roman"/>
          <w:sz w:val="22"/>
          <w:szCs w:val="22"/>
        </w:rPr>
        <w:t xml:space="preserve"> Faculdade Meridional – IMED (Passo Fundo – Porto Alegre, Brasile).</w:t>
      </w:r>
      <w:r w:rsidR="007331E1" w:rsidRPr="007331E1">
        <w:rPr>
          <w:rFonts w:ascii="Times New Roman" w:hAnsi="Times New Roman" w:cs="Times New Roman"/>
          <w:sz w:val="22"/>
          <w:szCs w:val="22"/>
        </w:rPr>
        <w:t xml:space="preserve">   </w:t>
      </w:r>
      <w:r w:rsidR="00FB526E" w:rsidRPr="007331E1">
        <w:rPr>
          <w:rFonts w:ascii="Times New Roman" w:hAnsi="Times New Roman" w:cs="Times New Roman"/>
          <w:sz w:val="22"/>
          <w:szCs w:val="22"/>
        </w:rPr>
        <w:t xml:space="preserve"> </w:t>
      </w:r>
      <w:r w:rsidRPr="007331E1">
        <w:rPr>
          <w:rFonts w:ascii="Times New Roman" w:hAnsi="Times New Roman" w:cs="Times New Roman"/>
          <w:sz w:val="22"/>
          <w:szCs w:val="22"/>
        </w:rPr>
        <w:t xml:space="preserve">  </w:t>
      </w:r>
    </w:p>
    <w:p w:rsidR="00905D45" w:rsidRPr="007331E1" w:rsidRDefault="00EF6E58" w:rsidP="00EF6E58">
      <w:pPr>
        <w:pStyle w:val="Eaoaeaa"/>
        <w:widowControl/>
        <w:tabs>
          <w:tab w:val="clear" w:pos="4153"/>
        </w:tabs>
        <w:ind w:left="284"/>
        <w:jc w:val="both"/>
        <w:rPr>
          <w:sz w:val="22"/>
          <w:szCs w:val="22"/>
          <w:lang w:val="it-IT"/>
        </w:rPr>
      </w:pPr>
      <w:r w:rsidRPr="007331E1">
        <w:rPr>
          <w:sz w:val="22"/>
          <w:szCs w:val="22"/>
          <w:lang w:val="it-IT"/>
        </w:rPr>
        <w:t xml:space="preserve">- </w:t>
      </w:r>
      <w:r w:rsidR="00905D45" w:rsidRPr="007331E1">
        <w:rPr>
          <w:sz w:val="22"/>
          <w:szCs w:val="22"/>
          <w:lang w:val="it-IT"/>
        </w:rPr>
        <w:t xml:space="preserve">Docente a contratto di “Fondamenti di antropologia culturale” (18 ore, 3 CFU), Percorso formativo per il conseguimento dei 24 cfu di accesso alla FIT, Università degli Studi di Camerino. </w:t>
      </w:r>
    </w:p>
    <w:p w:rsidR="00905D45" w:rsidRDefault="00905D45" w:rsidP="00905D45">
      <w:pPr>
        <w:pStyle w:val="Eaoaeaa"/>
        <w:widowControl/>
        <w:tabs>
          <w:tab w:val="clear" w:pos="4153"/>
        </w:tabs>
        <w:ind w:left="284"/>
        <w:jc w:val="both"/>
        <w:rPr>
          <w:sz w:val="22"/>
          <w:szCs w:val="22"/>
          <w:lang w:val="it-IT"/>
        </w:rPr>
      </w:pPr>
      <w:r>
        <w:rPr>
          <w:sz w:val="22"/>
          <w:szCs w:val="22"/>
          <w:lang w:val="it-IT"/>
        </w:rPr>
        <w:tab/>
        <w:t xml:space="preserve">- </w:t>
      </w:r>
      <w:r w:rsidRPr="00F522F5">
        <w:rPr>
          <w:sz w:val="22"/>
          <w:szCs w:val="22"/>
          <w:lang w:val="it-IT"/>
        </w:rPr>
        <w:t xml:space="preserve">Docente a </w:t>
      </w:r>
      <w:r w:rsidRPr="009452C9">
        <w:rPr>
          <w:sz w:val="22"/>
          <w:szCs w:val="22"/>
          <w:lang w:val="it-IT"/>
        </w:rPr>
        <w:t>contratto di “Elementi di antropologia sociale e culturale” (18 ore, 3 CFU), Percorso formativo per il conseguimento dei 24</w:t>
      </w:r>
      <w:r>
        <w:rPr>
          <w:sz w:val="22"/>
          <w:szCs w:val="22"/>
          <w:lang w:val="it-IT"/>
        </w:rPr>
        <w:t xml:space="preserve"> cfu di accesso alla </w:t>
      </w:r>
      <w:r w:rsidRPr="009452C9">
        <w:rPr>
          <w:sz w:val="22"/>
          <w:szCs w:val="22"/>
          <w:lang w:val="it-IT"/>
        </w:rPr>
        <w:t xml:space="preserve">FIT, </w:t>
      </w:r>
      <w:r>
        <w:rPr>
          <w:sz w:val="22"/>
          <w:szCs w:val="22"/>
          <w:lang w:val="it-IT"/>
        </w:rPr>
        <w:t xml:space="preserve">Libera </w:t>
      </w:r>
      <w:r w:rsidRPr="009452C9">
        <w:rPr>
          <w:sz w:val="22"/>
          <w:szCs w:val="22"/>
          <w:lang w:val="it-IT"/>
        </w:rPr>
        <w:t xml:space="preserve">Università </w:t>
      </w:r>
      <w:r>
        <w:rPr>
          <w:sz w:val="22"/>
          <w:szCs w:val="22"/>
          <w:lang w:val="it-IT"/>
        </w:rPr>
        <w:t>di Bolzano</w:t>
      </w:r>
      <w:r w:rsidRPr="003013C8">
        <w:rPr>
          <w:sz w:val="22"/>
          <w:szCs w:val="22"/>
          <w:lang w:val="it-IT"/>
        </w:rPr>
        <w:t>.</w:t>
      </w:r>
      <w:r w:rsidRPr="000E50DD">
        <w:rPr>
          <w:sz w:val="22"/>
          <w:szCs w:val="22"/>
          <w:lang w:val="it-IT"/>
        </w:rPr>
        <w:t xml:space="preserve"> </w:t>
      </w:r>
      <w:r w:rsidR="00694D28">
        <w:rPr>
          <w:sz w:val="22"/>
          <w:szCs w:val="22"/>
          <w:lang w:val="it-IT"/>
        </w:rPr>
        <w:t xml:space="preserve"> </w:t>
      </w:r>
    </w:p>
    <w:p w:rsidR="00694D28" w:rsidRDefault="00905D45" w:rsidP="00905D45">
      <w:pPr>
        <w:pStyle w:val="Eaoaeaa"/>
        <w:widowControl/>
        <w:tabs>
          <w:tab w:val="clear" w:pos="4153"/>
        </w:tabs>
        <w:ind w:left="284"/>
        <w:jc w:val="both"/>
        <w:rPr>
          <w:sz w:val="22"/>
          <w:szCs w:val="22"/>
          <w:lang w:val="it-IT"/>
        </w:rPr>
      </w:pPr>
      <w:r>
        <w:rPr>
          <w:sz w:val="22"/>
          <w:szCs w:val="22"/>
          <w:lang w:val="it-IT"/>
        </w:rPr>
        <w:t xml:space="preserve">- </w:t>
      </w:r>
      <w:r w:rsidR="00694D28">
        <w:rPr>
          <w:sz w:val="22"/>
          <w:szCs w:val="22"/>
          <w:lang w:val="it-IT"/>
        </w:rPr>
        <w:t>I</w:t>
      </w:r>
      <w:r w:rsidR="00694D28" w:rsidRPr="00362D27">
        <w:rPr>
          <w:sz w:val="22"/>
          <w:szCs w:val="22"/>
          <w:lang w:val="it-IT"/>
        </w:rPr>
        <w:t xml:space="preserve">ncarico di </w:t>
      </w:r>
      <w:r w:rsidR="00694D28" w:rsidRPr="000D27CB">
        <w:rPr>
          <w:sz w:val="22"/>
          <w:szCs w:val="22"/>
          <w:lang w:val="it-IT"/>
        </w:rPr>
        <w:t>docenza presso la Chongqing University of Arts and Sciences (China); titolo dell’insegnamento “</w:t>
      </w:r>
      <w:r w:rsidR="00694D28" w:rsidRPr="000D27CB">
        <w:rPr>
          <w:bCs/>
          <w:sz w:val="22"/>
          <w:szCs w:val="22"/>
          <w:shd w:val="clear" w:color="auto" w:fill="FFFFFF"/>
          <w:lang w:val="it-IT"/>
        </w:rPr>
        <w:t>Ethnographic methodology</w:t>
      </w:r>
      <w:r w:rsidR="00694D28">
        <w:rPr>
          <w:sz w:val="22"/>
          <w:szCs w:val="22"/>
          <w:lang w:val="it-IT"/>
        </w:rPr>
        <w:t>” (30</w:t>
      </w:r>
      <w:r w:rsidR="00694D28" w:rsidRPr="000D27CB">
        <w:rPr>
          <w:sz w:val="22"/>
          <w:szCs w:val="22"/>
          <w:lang w:val="it-IT"/>
        </w:rPr>
        <w:t xml:space="preserve"> o</w:t>
      </w:r>
      <w:r w:rsidR="00694D28">
        <w:rPr>
          <w:sz w:val="22"/>
          <w:szCs w:val="22"/>
          <w:lang w:val="it-IT"/>
        </w:rPr>
        <w:t>re).</w:t>
      </w:r>
    </w:p>
    <w:p w:rsidR="00694D28" w:rsidRDefault="00694D28" w:rsidP="00905D45">
      <w:pPr>
        <w:pStyle w:val="Eaoaeaa"/>
        <w:widowControl/>
        <w:tabs>
          <w:tab w:val="clear" w:pos="4153"/>
        </w:tabs>
        <w:ind w:left="284"/>
        <w:jc w:val="both"/>
        <w:rPr>
          <w:sz w:val="22"/>
          <w:szCs w:val="22"/>
          <w:lang w:val="it-IT"/>
        </w:rPr>
      </w:pPr>
      <w:r w:rsidRPr="00CF681B">
        <w:rPr>
          <w:sz w:val="22"/>
          <w:szCs w:val="22"/>
          <w:lang w:val="it-IT"/>
        </w:rPr>
        <w:t xml:space="preserve">- </w:t>
      </w:r>
      <w:r>
        <w:rPr>
          <w:sz w:val="22"/>
          <w:szCs w:val="22"/>
          <w:lang w:val="it-IT"/>
        </w:rPr>
        <w:t>I</w:t>
      </w:r>
      <w:r w:rsidRPr="00362D27">
        <w:rPr>
          <w:sz w:val="22"/>
          <w:szCs w:val="22"/>
          <w:lang w:val="it-IT"/>
        </w:rPr>
        <w:t>ncarico di docenza presso la Chongqing University of Arts and Sciences (China); titolo del</w:t>
      </w:r>
      <w:r>
        <w:rPr>
          <w:sz w:val="22"/>
          <w:szCs w:val="22"/>
          <w:lang w:val="it-IT"/>
        </w:rPr>
        <w:t xml:space="preserve">l’insegnamento </w:t>
      </w:r>
      <w:r w:rsidRPr="00362D27">
        <w:rPr>
          <w:sz w:val="22"/>
          <w:szCs w:val="22"/>
          <w:lang w:val="it-IT"/>
        </w:rPr>
        <w:t>“Italian Anth</w:t>
      </w:r>
      <w:r>
        <w:rPr>
          <w:sz w:val="22"/>
          <w:szCs w:val="22"/>
          <w:lang w:val="it-IT"/>
        </w:rPr>
        <w:t>ropology and Cultural Heritage” (20 ore).</w:t>
      </w:r>
    </w:p>
    <w:p w:rsidR="00A94D41" w:rsidRDefault="00A94D41" w:rsidP="00A94D41">
      <w:pPr>
        <w:pStyle w:val="Eaoaeaa"/>
        <w:widowControl/>
        <w:tabs>
          <w:tab w:val="clear" w:pos="4153"/>
        </w:tabs>
        <w:ind w:left="284"/>
        <w:jc w:val="both"/>
        <w:rPr>
          <w:sz w:val="22"/>
          <w:szCs w:val="22"/>
          <w:lang w:val="it-IT"/>
        </w:rPr>
      </w:pPr>
      <w:r w:rsidRPr="00F522F5">
        <w:rPr>
          <w:sz w:val="22"/>
          <w:szCs w:val="22"/>
          <w:lang w:val="it-IT"/>
        </w:rPr>
        <w:t>- Docente a contratto di “Antropologia Museale” presso la Scuola di specializzazione in Beni dem</w:t>
      </w:r>
      <w:r>
        <w:rPr>
          <w:sz w:val="22"/>
          <w:szCs w:val="22"/>
          <w:lang w:val="it-IT"/>
        </w:rPr>
        <w:t>oetnoantropologici dell’Universi</w:t>
      </w:r>
      <w:r w:rsidRPr="00F522F5">
        <w:rPr>
          <w:sz w:val="22"/>
          <w:szCs w:val="22"/>
          <w:lang w:val="it-IT"/>
        </w:rPr>
        <w:t xml:space="preserve">tà degli Studi di Perugia </w:t>
      </w:r>
      <w:r w:rsidR="0081669F" w:rsidRPr="00F522F5">
        <w:rPr>
          <w:sz w:val="22"/>
          <w:szCs w:val="22"/>
          <w:lang w:val="it-IT"/>
        </w:rPr>
        <w:t>(in convenzione con l</w:t>
      </w:r>
      <w:r w:rsidR="0081669F">
        <w:rPr>
          <w:sz w:val="22"/>
          <w:szCs w:val="22"/>
          <w:lang w:val="it-IT"/>
        </w:rPr>
        <w:t>e Università degli Studi di Firenze,</w:t>
      </w:r>
      <w:r w:rsidR="0081669F" w:rsidRPr="00F522F5">
        <w:rPr>
          <w:sz w:val="22"/>
          <w:szCs w:val="22"/>
          <w:lang w:val="it-IT"/>
        </w:rPr>
        <w:t xml:space="preserve"> di Siena</w:t>
      </w:r>
      <w:r w:rsidR="0081669F">
        <w:rPr>
          <w:sz w:val="22"/>
          <w:szCs w:val="22"/>
          <w:lang w:val="it-IT"/>
        </w:rPr>
        <w:t xml:space="preserve"> e di Torino</w:t>
      </w:r>
      <w:r w:rsidR="0081669F" w:rsidRPr="00F522F5">
        <w:rPr>
          <w:sz w:val="22"/>
          <w:szCs w:val="22"/>
          <w:lang w:val="it-IT"/>
        </w:rPr>
        <w:t>)</w:t>
      </w:r>
      <w:r>
        <w:rPr>
          <w:sz w:val="22"/>
          <w:szCs w:val="22"/>
          <w:lang w:val="it-IT"/>
        </w:rPr>
        <w:t xml:space="preserve"> (I modulo, 12 ore)</w:t>
      </w:r>
      <w:r w:rsidRPr="00F522F5">
        <w:rPr>
          <w:sz w:val="22"/>
          <w:szCs w:val="22"/>
          <w:lang w:val="it-IT"/>
        </w:rPr>
        <w:t>.</w:t>
      </w:r>
    </w:p>
    <w:p w:rsidR="00694D28" w:rsidRPr="00071A75" w:rsidRDefault="00694D28" w:rsidP="00694D28">
      <w:pPr>
        <w:pStyle w:val="Eaoaeaa"/>
        <w:widowControl/>
        <w:tabs>
          <w:tab w:val="clear" w:pos="4153"/>
        </w:tabs>
        <w:ind w:left="284"/>
        <w:jc w:val="both"/>
        <w:rPr>
          <w:sz w:val="22"/>
          <w:szCs w:val="22"/>
          <w:lang w:val="it-IT"/>
        </w:rPr>
      </w:pPr>
      <w:r w:rsidRPr="00071A75">
        <w:rPr>
          <w:sz w:val="22"/>
          <w:szCs w:val="22"/>
          <w:lang w:val="it-IT"/>
        </w:rPr>
        <w:t xml:space="preserve">- Docente a contratto di “Antropologia Culturale” (15 ore, 1 CFU), Corso di laurea triennale in Infermieristica (sede di Terni), Università degli Studi di Perugia. </w:t>
      </w:r>
    </w:p>
    <w:p w:rsidR="003F18CA" w:rsidRDefault="00694D28" w:rsidP="00694D28">
      <w:pPr>
        <w:pStyle w:val="Eaoaeaa"/>
        <w:widowControl/>
        <w:tabs>
          <w:tab w:val="clear" w:pos="4153"/>
        </w:tabs>
        <w:ind w:left="284"/>
        <w:jc w:val="both"/>
        <w:rPr>
          <w:sz w:val="22"/>
          <w:szCs w:val="22"/>
          <w:lang w:val="it-IT"/>
        </w:rPr>
      </w:pPr>
      <w:r w:rsidRPr="00071A75">
        <w:rPr>
          <w:sz w:val="22"/>
          <w:szCs w:val="22"/>
          <w:lang w:val="it-IT"/>
        </w:rPr>
        <w:t>- Membro d</w:t>
      </w:r>
      <w:r w:rsidR="00071A75" w:rsidRPr="00071A75">
        <w:rPr>
          <w:sz w:val="22"/>
          <w:szCs w:val="22"/>
          <w:lang w:val="it-IT"/>
        </w:rPr>
        <w:t xml:space="preserve">i ulteriori </w:t>
      </w:r>
      <w:r w:rsidRPr="00071A75">
        <w:rPr>
          <w:sz w:val="22"/>
          <w:szCs w:val="22"/>
          <w:lang w:val="it-IT"/>
        </w:rPr>
        <w:t>commissioni d’esame</w:t>
      </w:r>
      <w:r w:rsidR="00071A75" w:rsidRPr="00071A75">
        <w:rPr>
          <w:sz w:val="22"/>
          <w:szCs w:val="22"/>
          <w:lang w:val="it-IT"/>
        </w:rPr>
        <w:t xml:space="preserve"> </w:t>
      </w:r>
      <w:r w:rsidRPr="00071A75">
        <w:rPr>
          <w:sz w:val="22"/>
          <w:szCs w:val="22"/>
          <w:lang w:val="it-IT"/>
        </w:rPr>
        <w:t>(Università degli Studi di Perugia): “Patrimoni Culturali Immateriali”,</w:t>
      </w:r>
      <w:r w:rsidR="00071A75" w:rsidRPr="00071A75">
        <w:rPr>
          <w:sz w:val="22"/>
          <w:szCs w:val="22"/>
          <w:lang w:val="it-IT"/>
        </w:rPr>
        <w:t xml:space="preserve"> “</w:t>
      </w:r>
      <w:r w:rsidR="00071A75" w:rsidRPr="00071A75">
        <w:rPr>
          <w:color w:val="000000"/>
          <w:sz w:val="22"/>
          <w:szCs w:val="22"/>
          <w:lang w:val="it-IT"/>
        </w:rPr>
        <w:t>Religioni e filosofia della Cina”,</w:t>
      </w:r>
      <w:r w:rsidRPr="00071A75">
        <w:rPr>
          <w:sz w:val="22"/>
          <w:szCs w:val="22"/>
          <w:lang w:val="it-IT"/>
        </w:rPr>
        <w:t xml:space="preserve"> “</w:t>
      </w:r>
      <w:r w:rsidR="00071A75" w:rsidRPr="00071A75">
        <w:rPr>
          <w:color w:val="000000"/>
          <w:sz w:val="22"/>
          <w:szCs w:val="22"/>
          <w:lang w:val="it-IT"/>
        </w:rPr>
        <w:t>Società e Cultura della Cina</w:t>
      </w:r>
      <w:r w:rsidRPr="00071A75">
        <w:rPr>
          <w:sz w:val="22"/>
          <w:szCs w:val="22"/>
          <w:lang w:val="it-IT"/>
        </w:rPr>
        <w:t xml:space="preserve">”, “Lingua e letteratura cinese I”, Lingua e letteratura cinese II”. </w:t>
      </w:r>
    </w:p>
    <w:p w:rsidR="00406E93" w:rsidRDefault="00406E93" w:rsidP="00406E93">
      <w:pPr>
        <w:pStyle w:val="Eaoaeaa"/>
        <w:widowControl/>
        <w:tabs>
          <w:tab w:val="clear" w:pos="4153"/>
        </w:tabs>
        <w:ind w:left="284"/>
        <w:jc w:val="both"/>
        <w:rPr>
          <w:sz w:val="22"/>
          <w:szCs w:val="22"/>
          <w:lang w:val="it-IT"/>
        </w:rPr>
      </w:pPr>
      <w:r w:rsidRPr="00FB5618">
        <w:rPr>
          <w:sz w:val="22"/>
          <w:szCs w:val="22"/>
          <w:lang w:val="it-IT"/>
        </w:rPr>
        <w:t>- Commissioni di laurea/specializzazione</w:t>
      </w:r>
      <w:r>
        <w:rPr>
          <w:sz w:val="22"/>
          <w:szCs w:val="22"/>
          <w:lang w:val="it-IT"/>
        </w:rPr>
        <w:t>/master</w:t>
      </w:r>
      <w:r w:rsidRPr="00FB5618">
        <w:rPr>
          <w:sz w:val="22"/>
          <w:szCs w:val="22"/>
          <w:lang w:val="it-IT"/>
        </w:rPr>
        <w:t xml:space="preserve">; relazioni: </w:t>
      </w:r>
    </w:p>
    <w:p w:rsidR="00406E93" w:rsidRDefault="00930B3A" w:rsidP="00244DF7">
      <w:pPr>
        <w:pStyle w:val="Aaoeeu"/>
        <w:widowControl/>
        <w:numPr>
          <w:ilvl w:val="0"/>
          <w:numId w:val="14"/>
        </w:numPr>
        <w:ind w:left="851" w:hanging="284"/>
        <w:jc w:val="both"/>
        <w:rPr>
          <w:sz w:val="22"/>
          <w:szCs w:val="22"/>
          <w:lang w:val="it-IT"/>
        </w:rPr>
      </w:pPr>
      <w:r w:rsidRPr="00930B3A">
        <w:rPr>
          <w:sz w:val="22"/>
          <w:szCs w:val="22"/>
          <w:lang w:val="it-IT"/>
        </w:rPr>
        <w:t>Valentina Gamberi, 2017-2018</w:t>
      </w:r>
      <w:r w:rsidR="00406E93" w:rsidRPr="00930B3A">
        <w:rPr>
          <w:sz w:val="22"/>
          <w:szCs w:val="22"/>
          <w:lang w:val="it-IT"/>
        </w:rPr>
        <w:t xml:space="preserve">, </w:t>
      </w:r>
      <w:r w:rsidRPr="00930B3A">
        <w:rPr>
          <w:i/>
          <w:sz w:val="22"/>
          <w:szCs w:val="22"/>
          <w:lang w:val="it-IT"/>
        </w:rPr>
        <w:t>Assemblage Thinking: Politics and Poetics of the Museum of World Religions and the district of Xinzhuang (taipei)</w:t>
      </w:r>
      <w:r w:rsidR="00406E93" w:rsidRPr="00930B3A">
        <w:rPr>
          <w:sz w:val="22"/>
          <w:szCs w:val="22"/>
          <w:lang w:val="it-IT"/>
        </w:rPr>
        <w:t>, tesi di specializzazione in Beni demoetnoantropologici (relatore, Daniele Parbuono), Dipartimento di Filosofia, Scienze Sociali, Umane e della Formazione, Università degli</w:t>
      </w:r>
      <w:r w:rsidRPr="00930B3A">
        <w:rPr>
          <w:sz w:val="22"/>
          <w:szCs w:val="22"/>
          <w:lang w:val="it-IT"/>
        </w:rPr>
        <w:t xml:space="preserve"> Studi di Perugia, discussione 22/03/2019</w:t>
      </w:r>
      <w:r w:rsidR="00406E93" w:rsidRPr="00930B3A">
        <w:rPr>
          <w:sz w:val="22"/>
          <w:szCs w:val="22"/>
          <w:lang w:val="it-IT"/>
        </w:rPr>
        <w:t xml:space="preserve">. </w:t>
      </w:r>
    </w:p>
    <w:p w:rsidR="00930B3A" w:rsidRDefault="00930B3A" w:rsidP="00244DF7">
      <w:pPr>
        <w:pStyle w:val="Aaoeeu"/>
        <w:widowControl/>
        <w:numPr>
          <w:ilvl w:val="0"/>
          <w:numId w:val="14"/>
        </w:numPr>
        <w:ind w:left="851" w:hanging="284"/>
        <w:jc w:val="both"/>
        <w:rPr>
          <w:sz w:val="22"/>
          <w:szCs w:val="22"/>
          <w:lang w:val="it-IT"/>
        </w:rPr>
      </w:pPr>
      <w:r>
        <w:rPr>
          <w:sz w:val="22"/>
          <w:szCs w:val="22"/>
          <w:lang w:val="it-IT"/>
        </w:rPr>
        <w:t xml:space="preserve">Martina </w:t>
      </w:r>
      <w:r w:rsidRPr="00930B3A">
        <w:rPr>
          <w:sz w:val="22"/>
          <w:szCs w:val="22"/>
          <w:lang w:val="it-IT"/>
        </w:rPr>
        <w:t>Polimeni, 201</w:t>
      </w:r>
      <w:r w:rsidR="007E74EB">
        <w:rPr>
          <w:sz w:val="22"/>
          <w:szCs w:val="22"/>
          <w:lang w:val="it-IT"/>
        </w:rPr>
        <w:t>7-2018</w:t>
      </w:r>
      <w:r w:rsidRPr="00930B3A">
        <w:rPr>
          <w:sz w:val="22"/>
          <w:szCs w:val="22"/>
          <w:lang w:val="it-IT"/>
        </w:rPr>
        <w:t xml:space="preserve">, </w:t>
      </w:r>
      <w:r w:rsidRPr="00930B3A">
        <w:rPr>
          <w:rFonts w:eastAsia="FangSong"/>
          <w:sz w:val="22"/>
          <w:szCs w:val="22"/>
        </w:rPr>
        <w:t>磁器口</w:t>
      </w:r>
      <w:r>
        <w:rPr>
          <w:rFonts w:eastAsia="FangSong"/>
          <w:i/>
          <w:sz w:val="22"/>
          <w:szCs w:val="22"/>
          <w:lang w:val="it-IT"/>
        </w:rPr>
        <w:t>Ciqikou Old New Town</w:t>
      </w:r>
      <w:r w:rsidRPr="00930B3A">
        <w:rPr>
          <w:sz w:val="22"/>
          <w:szCs w:val="22"/>
          <w:lang w:val="it-IT"/>
        </w:rPr>
        <w:t xml:space="preserve">, tesi di specializzazione in Beni demoetnoantropologici (relatore, Daniele Parbuono), Dipartimento di Filosofia, Scienze Sociali, Umane e della Formazione, Università degli Studi di Perugia, discussione 22/03/2019. </w:t>
      </w:r>
    </w:p>
    <w:p w:rsidR="00FA4B8A" w:rsidRPr="00930B3A" w:rsidRDefault="00327DA2" w:rsidP="00244DF7">
      <w:pPr>
        <w:pStyle w:val="Aaoeeu"/>
        <w:widowControl/>
        <w:numPr>
          <w:ilvl w:val="0"/>
          <w:numId w:val="14"/>
        </w:numPr>
        <w:ind w:left="851" w:hanging="284"/>
        <w:jc w:val="both"/>
        <w:rPr>
          <w:sz w:val="22"/>
          <w:szCs w:val="22"/>
          <w:lang w:val="it-IT"/>
        </w:rPr>
      </w:pPr>
      <w:r>
        <w:rPr>
          <w:sz w:val="22"/>
          <w:szCs w:val="22"/>
          <w:lang w:val="it-IT"/>
        </w:rPr>
        <w:t xml:space="preserve">Elisa Serra, </w:t>
      </w:r>
      <w:r w:rsidRPr="009B012F">
        <w:rPr>
          <w:sz w:val="22"/>
          <w:szCs w:val="22"/>
          <w:lang w:val="it-IT"/>
        </w:rPr>
        <w:t>2017-2018</w:t>
      </w:r>
      <w:r>
        <w:rPr>
          <w:sz w:val="22"/>
          <w:szCs w:val="22"/>
          <w:lang w:val="it-IT"/>
        </w:rPr>
        <w:t xml:space="preserve">, </w:t>
      </w:r>
      <w:r w:rsidRPr="00327DA2">
        <w:rPr>
          <w:i/>
          <w:sz w:val="22"/>
          <w:szCs w:val="22"/>
          <w:lang w:val="it-IT"/>
        </w:rPr>
        <w:t>Genere, donne e bambine nelle letture scolastiche del Novecento</w:t>
      </w:r>
      <w:r>
        <w:rPr>
          <w:sz w:val="22"/>
          <w:szCs w:val="22"/>
          <w:lang w:val="it-IT"/>
        </w:rPr>
        <w:t xml:space="preserve">, </w:t>
      </w:r>
      <w:r w:rsidRPr="00930B3A">
        <w:rPr>
          <w:sz w:val="22"/>
          <w:szCs w:val="22"/>
          <w:lang w:val="it-IT"/>
        </w:rPr>
        <w:t>(relatore, Daniele Parbuono)</w:t>
      </w:r>
      <w:r>
        <w:rPr>
          <w:sz w:val="22"/>
          <w:szCs w:val="22"/>
          <w:lang w:val="it-IT"/>
        </w:rPr>
        <w:t xml:space="preserve">, </w:t>
      </w:r>
      <w:r w:rsidRPr="003F18CA">
        <w:rPr>
          <w:sz w:val="22"/>
          <w:szCs w:val="22"/>
          <w:lang w:val="it-IT"/>
        </w:rPr>
        <w:t xml:space="preserve">Dipartimento di Filosofia, Scienze Sociali, Umane e della Formazione, Università degli </w:t>
      </w:r>
      <w:r>
        <w:rPr>
          <w:sz w:val="22"/>
          <w:szCs w:val="22"/>
          <w:lang w:val="it-IT"/>
        </w:rPr>
        <w:t>Studi di Perugia, discussione 24/06/2019</w:t>
      </w:r>
      <w:r w:rsidRPr="003F18CA">
        <w:rPr>
          <w:sz w:val="22"/>
          <w:szCs w:val="22"/>
          <w:lang w:val="it-IT"/>
        </w:rPr>
        <w:t>.</w:t>
      </w:r>
      <w:r w:rsidR="00FA4B8A">
        <w:rPr>
          <w:sz w:val="22"/>
          <w:szCs w:val="22"/>
          <w:lang w:val="it-IT"/>
        </w:rPr>
        <w:t xml:space="preserve"> </w:t>
      </w:r>
    </w:p>
    <w:p w:rsidR="003F18CA" w:rsidRPr="0088770E" w:rsidRDefault="003F18CA" w:rsidP="003F18CA">
      <w:pPr>
        <w:pStyle w:val="Eaoaeaa"/>
        <w:widowControl/>
        <w:tabs>
          <w:tab w:val="clear" w:pos="4153"/>
        </w:tabs>
        <w:ind w:left="284"/>
        <w:jc w:val="both"/>
        <w:rPr>
          <w:sz w:val="22"/>
          <w:szCs w:val="22"/>
          <w:lang w:val="it-IT"/>
        </w:rPr>
      </w:pPr>
      <w:r w:rsidRPr="00FB5618">
        <w:rPr>
          <w:sz w:val="22"/>
          <w:szCs w:val="22"/>
          <w:lang w:val="it-IT"/>
        </w:rPr>
        <w:t>- Commissioni di laurea</w:t>
      </w:r>
      <w:r w:rsidRPr="0088770E">
        <w:rPr>
          <w:sz w:val="22"/>
          <w:szCs w:val="22"/>
          <w:lang w:val="it-IT"/>
        </w:rPr>
        <w:t xml:space="preserve">/specializzazione; correlazioni: </w:t>
      </w:r>
    </w:p>
    <w:p w:rsidR="003F18CA" w:rsidRDefault="003F18CA" w:rsidP="00244DF7">
      <w:pPr>
        <w:pStyle w:val="Aaoeeu"/>
        <w:widowControl/>
        <w:numPr>
          <w:ilvl w:val="0"/>
          <w:numId w:val="25"/>
        </w:numPr>
        <w:ind w:left="851" w:hanging="284"/>
        <w:jc w:val="both"/>
        <w:rPr>
          <w:sz w:val="22"/>
          <w:szCs w:val="22"/>
          <w:lang w:val="it-IT"/>
        </w:rPr>
      </w:pPr>
      <w:r w:rsidRPr="003F18CA">
        <w:rPr>
          <w:sz w:val="22"/>
          <w:szCs w:val="22"/>
          <w:lang w:val="it-IT"/>
        </w:rPr>
        <w:t xml:space="preserve">Cristina Calvani, 2017-2018, </w:t>
      </w:r>
      <w:r w:rsidRPr="003F18CA">
        <w:rPr>
          <w:i/>
          <w:sz w:val="22"/>
          <w:szCs w:val="22"/>
          <w:lang w:val="it-IT"/>
        </w:rPr>
        <w:t xml:space="preserve">I cinesi richiedenti asilo in Italia per motivi religiosi: la Chiesa di Dio onnipotente, </w:t>
      </w:r>
      <w:r w:rsidRPr="003F18CA">
        <w:rPr>
          <w:sz w:val="22"/>
          <w:szCs w:val="22"/>
          <w:lang w:val="it-IT"/>
        </w:rPr>
        <w:t>tesi di laurea (relatore, Ester Bianchi), Dipartimento di Filosofia, Scienze Sociali, Umane e della Formazione, Università degli Studi di Perugia, discussione 29/10/2018.</w:t>
      </w:r>
    </w:p>
    <w:p w:rsidR="00ED2E51" w:rsidRDefault="00ED2E51" w:rsidP="00244DF7">
      <w:pPr>
        <w:pStyle w:val="Aaoeeu"/>
        <w:widowControl/>
        <w:numPr>
          <w:ilvl w:val="0"/>
          <w:numId w:val="25"/>
        </w:numPr>
        <w:ind w:left="851" w:hanging="284"/>
        <w:jc w:val="both"/>
        <w:rPr>
          <w:sz w:val="22"/>
          <w:szCs w:val="22"/>
          <w:lang w:val="it-IT"/>
        </w:rPr>
      </w:pPr>
      <w:r>
        <w:rPr>
          <w:sz w:val="22"/>
          <w:szCs w:val="22"/>
          <w:lang w:val="it-IT"/>
        </w:rPr>
        <w:t>Francesco Mugnai,</w:t>
      </w:r>
      <w:r w:rsidR="00327DA2">
        <w:rPr>
          <w:sz w:val="22"/>
          <w:szCs w:val="22"/>
          <w:lang w:val="it-IT"/>
        </w:rPr>
        <w:t xml:space="preserve"> </w:t>
      </w:r>
      <w:r w:rsidR="00327DA2" w:rsidRPr="009B012F">
        <w:rPr>
          <w:sz w:val="22"/>
          <w:szCs w:val="22"/>
          <w:lang w:val="it-IT"/>
        </w:rPr>
        <w:t>2017-2018</w:t>
      </w:r>
      <w:r w:rsidR="00327DA2">
        <w:rPr>
          <w:sz w:val="22"/>
          <w:szCs w:val="22"/>
          <w:lang w:val="it-IT"/>
        </w:rPr>
        <w:t>,</w:t>
      </w:r>
      <w:r>
        <w:rPr>
          <w:sz w:val="22"/>
          <w:szCs w:val="22"/>
          <w:lang w:val="it-IT"/>
        </w:rPr>
        <w:t xml:space="preserve"> </w:t>
      </w:r>
      <w:r w:rsidRPr="00ED2E51">
        <w:rPr>
          <w:i/>
          <w:sz w:val="22"/>
          <w:szCs w:val="22"/>
          <w:lang w:val="it-IT"/>
        </w:rPr>
        <w:t>L’utilizzo dell’argomento culturale nel processo penale</w:t>
      </w:r>
      <w:r>
        <w:rPr>
          <w:sz w:val="22"/>
          <w:szCs w:val="22"/>
          <w:lang w:val="it-IT"/>
        </w:rPr>
        <w:t xml:space="preserve">, tesi di laurea (relatore: Maria Chiara Locchi), </w:t>
      </w:r>
      <w:r w:rsidRPr="00686D14">
        <w:rPr>
          <w:sz w:val="22"/>
          <w:szCs w:val="22"/>
          <w:lang w:val="it-IT"/>
        </w:rPr>
        <w:t>Dipartimento di Filosofia, Scienze Sociali, Umane e della Formazione, Università degli Studi di Perugia, discussione 17</w:t>
      </w:r>
      <w:r>
        <w:rPr>
          <w:sz w:val="22"/>
          <w:szCs w:val="22"/>
          <w:lang w:val="it-IT"/>
        </w:rPr>
        <w:t>/04</w:t>
      </w:r>
      <w:r w:rsidRPr="00686D14">
        <w:rPr>
          <w:sz w:val="22"/>
          <w:szCs w:val="22"/>
          <w:lang w:val="it-IT"/>
        </w:rPr>
        <w:t>/2019.</w:t>
      </w:r>
    </w:p>
    <w:p w:rsidR="00694D28" w:rsidRDefault="00694D28" w:rsidP="00694D28">
      <w:pPr>
        <w:pStyle w:val="Eaoaeaa"/>
        <w:widowControl/>
        <w:tabs>
          <w:tab w:val="clear" w:pos="4153"/>
        </w:tabs>
        <w:ind w:left="284"/>
        <w:jc w:val="both"/>
        <w:rPr>
          <w:sz w:val="22"/>
          <w:szCs w:val="22"/>
          <w:lang w:val="it-IT"/>
        </w:rPr>
      </w:pPr>
      <w:r w:rsidRPr="00071A75">
        <w:rPr>
          <w:sz w:val="22"/>
          <w:szCs w:val="22"/>
          <w:lang w:val="it-IT"/>
        </w:rPr>
        <w:t xml:space="preserve">  </w:t>
      </w:r>
    </w:p>
    <w:p w:rsidR="00F15035" w:rsidRDefault="002867E5" w:rsidP="00F15035">
      <w:pPr>
        <w:pStyle w:val="Eaoaeaa"/>
        <w:widowControl/>
        <w:numPr>
          <w:ilvl w:val="0"/>
          <w:numId w:val="11"/>
        </w:numPr>
        <w:tabs>
          <w:tab w:val="clear" w:pos="4153"/>
        </w:tabs>
        <w:ind w:left="284" w:hanging="284"/>
        <w:jc w:val="both"/>
        <w:rPr>
          <w:sz w:val="22"/>
          <w:szCs w:val="22"/>
          <w:lang w:val="it-IT"/>
        </w:rPr>
      </w:pPr>
      <w:r w:rsidRPr="003013C8">
        <w:rPr>
          <w:sz w:val="22"/>
          <w:szCs w:val="22"/>
          <w:lang w:val="it-IT"/>
        </w:rPr>
        <w:t>a.a. 201</w:t>
      </w:r>
      <w:r>
        <w:rPr>
          <w:sz w:val="22"/>
          <w:szCs w:val="22"/>
          <w:lang w:val="it-IT"/>
        </w:rPr>
        <w:t>6-2017</w:t>
      </w:r>
      <w:r w:rsidRPr="003013C8">
        <w:rPr>
          <w:sz w:val="22"/>
          <w:szCs w:val="22"/>
          <w:lang w:val="it-IT"/>
        </w:rPr>
        <w:t xml:space="preserve">, </w:t>
      </w:r>
    </w:p>
    <w:p w:rsidR="00F552F2" w:rsidRPr="00E67AD7" w:rsidRDefault="00F552F2" w:rsidP="00E67AD7">
      <w:pPr>
        <w:pStyle w:val="Default"/>
        <w:ind w:left="284"/>
        <w:jc w:val="both"/>
        <w:rPr>
          <w:rFonts w:ascii="Times New Roman" w:hAnsi="Times New Roman" w:cs="Times New Roman"/>
          <w:sz w:val="22"/>
          <w:szCs w:val="22"/>
        </w:rPr>
      </w:pPr>
      <w:r w:rsidRPr="00E67AD7">
        <w:rPr>
          <w:rFonts w:ascii="Times New Roman" w:hAnsi="Times New Roman" w:cs="Times New Roman"/>
          <w:sz w:val="22"/>
          <w:szCs w:val="22"/>
        </w:rPr>
        <w:t>- Ciclo di lezioni/seminari “Migration, law and Anthropology” (15 ore), come Visiting Professor presso la Faculdade Meridional – IMED of Passo Fundo (Brasile)</w:t>
      </w:r>
      <w:r w:rsidRPr="00E67AD7">
        <w:rPr>
          <w:rFonts w:ascii="Times New Roman" w:eastAsia="SimSun" w:hAnsi="Times New Roman" w:cs="Times New Roman"/>
          <w:sz w:val="22"/>
          <w:szCs w:val="22"/>
        </w:rPr>
        <w:t>.</w:t>
      </w:r>
    </w:p>
    <w:p w:rsidR="008D599E" w:rsidRDefault="00F552F2" w:rsidP="00F552F2">
      <w:pPr>
        <w:pStyle w:val="Eaoaeaa"/>
        <w:widowControl/>
        <w:tabs>
          <w:tab w:val="clear" w:pos="4153"/>
        </w:tabs>
        <w:ind w:left="284"/>
        <w:jc w:val="both"/>
        <w:rPr>
          <w:sz w:val="22"/>
          <w:szCs w:val="22"/>
          <w:lang w:val="it-IT"/>
        </w:rPr>
      </w:pPr>
      <w:r>
        <w:rPr>
          <w:sz w:val="22"/>
          <w:szCs w:val="22"/>
          <w:lang w:val="it-IT"/>
        </w:rPr>
        <w:t xml:space="preserve">- </w:t>
      </w:r>
      <w:r w:rsidR="008D599E">
        <w:rPr>
          <w:sz w:val="22"/>
          <w:szCs w:val="22"/>
          <w:lang w:val="it-IT"/>
        </w:rPr>
        <w:t>I</w:t>
      </w:r>
      <w:r w:rsidR="008D599E" w:rsidRPr="00362D27">
        <w:rPr>
          <w:sz w:val="22"/>
          <w:szCs w:val="22"/>
          <w:lang w:val="it-IT"/>
        </w:rPr>
        <w:t xml:space="preserve">ncarico di </w:t>
      </w:r>
      <w:r w:rsidR="008D599E" w:rsidRPr="000D27CB">
        <w:rPr>
          <w:sz w:val="22"/>
          <w:szCs w:val="22"/>
          <w:lang w:val="it-IT"/>
        </w:rPr>
        <w:t>docenza presso la Chongqing University of Arts and Sciences (China); titolo dell’insegnamento “</w:t>
      </w:r>
      <w:r w:rsidR="008D599E" w:rsidRPr="000D27CB">
        <w:rPr>
          <w:bCs/>
          <w:sz w:val="22"/>
          <w:szCs w:val="22"/>
          <w:shd w:val="clear" w:color="auto" w:fill="FFFFFF"/>
          <w:lang w:val="it-IT"/>
        </w:rPr>
        <w:t>Ethnographic methodology</w:t>
      </w:r>
      <w:r w:rsidR="008D599E">
        <w:rPr>
          <w:sz w:val="22"/>
          <w:szCs w:val="22"/>
          <w:lang w:val="it-IT"/>
        </w:rPr>
        <w:t>” (30</w:t>
      </w:r>
      <w:r w:rsidR="008D599E" w:rsidRPr="000D27CB">
        <w:rPr>
          <w:sz w:val="22"/>
          <w:szCs w:val="22"/>
          <w:lang w:val="it-IT"/>
        </w:rPr>
        <w:t xml:space="preserve"> o</w:t>
      </w:r>
      <w:r w:rsidR="008D599E">
        <w:rPr>
          <w:sz w:val="22"/>
          <w:szCs w:val="22"/>
          <w:lang w:val="it-IT"/>
        </w:rPr>
        <w:t>re)</w:t>
      </w:r>
      <w:r w:rsidR="008879F3">
        <w:rPr>
          <w:sz w:val="22"/>
          <w:szCs w:val="22"/>
          <w:lang w:val="it-IT"/>
        </w:rPr>
        <w:t>.</w:t>
      </w:r>
    </w:p>
    <w:p w:rsidR="00F15035" w:rsidRDefault="00F15035" w:rsidP="00E42058">
      <w:pPr>
        <w:pStyle w:val="Eaoaeaa"/>
        <w:widowControl/>
        <w:tabs>
          <w:tab w:val="clear" w:pos="4153"/>
        </w:tabs>
        <w:ind w:left="284"/>
        <w:jc w:val="both"/>
        <w:rPr>
          <w:sz w:val="22"/>
          <w:szCs w:val="22"/>
          <w:lang w:val="it-IT"/>
        </w:rPr>
      </w:pPr>
      <w:r w:rsidRPr="00CF681B">
        <w:rPr>
          <w:sz w:val="22"/>
          <w:szCs w:val="22"/>
          <w:lang w:val="it-IT"/>
        </w:rPr>
        <w:t xml:space="preserve">- </w:t>
      </w:r>
      <w:r>
        <w:rPr>
          <w:sz w:val="22"/>
          <w:szCs w:val="22"/>
          <w:lang w:val="it-IT"/>
        </w:rPr>
        <w:t>I</w:t>
      </w:r>
      <w:r w:rsidRPr="00362D27">
        <w:rPr>
          <w:sz w:val="22"/>
          <w:szCs w:val="22"/>
          <w:lang w:val="it-IT"/>
        </w:rPr>
        <w:t>ncarico di docenza presso la Chongqing University of Arts and Sciences (China); titolo del</w:t>
      </w:r>
      <w:r>
        <w:rPr>
          <w:sz w:val="22"/>
          <w:szCs w:val="22"/>
          <w:lang w:val="it-IT"/>
        </w:rPr>
        <w:t xml:space="preserve">l’insegnamento </w:t>
      </w:r>
      <w:r w:rsidRPr="00362D27">
        <w:rPr>
          <w:sz w:val="22"/>
          <w:szCs w:val="22"/>
          <w:lang w:val="it-IT"/>
        </w:rPr>
        <w:t>“Italian Anth</w:t>
      </w:r>
      <w:r>
        <w:rPr>
          <w:sz w:val="22"/>
          <w:szCs w:val="22"/>
          <w:lang w:val="it-IT"/>
        </w:rPr>
        <w:t>ro</w:t>
      </w:r>
      <w:r w:rsidR="00362175">
        <w:rPr>
          <w:sz w:val="22"/>
          <w:szCs w:val="22"/>
          <w:lang w:val="it-IT"/>
        </w:rPr>
        <w:t>pology and Cultural Heritage” (20</w:t>
      </w:r>
      <w:r>
        <w:rPr>
          <w:sz w:val="22"/>
          <w:szCs w:val="22"/>
          <w:lang w:val="it-IT"/>
        </w:rPr>
        <w:t xml:space="preserve"> ore).</w:t>
      </w:r>
    </w:p>
    <w:p w:rsidR="009E6B3C" w:rsidRDefault="009E6B3C" w:rsidP="009E6B3C">
      <w:pPr>
        <w:pStyle w:val="Eaoaeaa"/>
        <w:widowControl/>
        <w:tabs>
          <w:tab w:val="clear" w:pos="4153"/>
        </w:tabs>
        <w:ind w:left="284"/>
        <w:jc w:val="both"/>
        <w:rPr>
          <w:sz w:val="22"/>
          <w:szCs w:val="22"/>
          <w:lang w:val="it-IT"/>
        </w:rPr>
      </w:pPr>
      <w:r w:rsidRPr="00F522F5">
        <w:rPr>
          <w:sz w:val="22"/>
          <w:szCs w:val="22"/>
          <w:lang w:val="it-IT"/>
        </w:rPr>
        <w:lastRenderedPageBreak/>
        <w:t>- Docente a contratto di “Antropologia Museale” presso la Scuola di specializzazione in Beni dem</w:t>
      </w:r>
      <w:r>
        <w:rPr>
          <w:sz w:val="22"/>
          <w:szCs w:val="22"/>
          <w:lang w:val="it-IT"/>
        </w:rPr>
        <w:t>oetnoantropologici dell’Universi</w:t>
      </w:r>
      <w:r w:rsidRPr="00F522F5">
        <w:rPr>
          <w:sz w:val="22"/>
          <w:szCs w:val="22"/>
          <w:lang w:val="it-IT"/>
        </w:rPr>
        <w:t xml:space="preserve">tà degli Studi di Perugia </w:t>
      </w:r>
      <w:r w:rsidR="004A6123" w:rsidRPr="00F522F5">
        <w:rPr>
          <w:sz w:val="22"/>
          <w:szCs w:val="22"/>
          <w:lang w:val="it-IT"/>
        </w:rPr>
        <w:t>(in convenzione con l</w:t>
      </w:r>
      <w:r w:rsidR="004A6123">
        <w:rPr>
          <w:sz w:val="22"/>
          <w:szCs w:val="22"/>
          <w:lang w:val="it-IT"/>
        </w:rPr>
        <w:t>e Università degli Studi di Firenze,</w:t>
      </w:r>
      <w:r w:rsidR="004A6123" w:rsidRPr="00F522F5">
        <w:rPr>
          <w:sz w:val="22"/>
          <w:szCs w:val="22"/>
          <w:lang w:val="it-IT"/>
        </w:rPr>
        <w:t xml:space="preserve"> di Siena</w:t>
      </w:r>
      <w:r w:rsidR="004A6123">
        <w:rPr>
          <w:sz w:val="22"/>
          <w:szCs w:val="22"/>
          <w:lang w:val="it-IT"/>
        </w:rPr>
        <w:t xml:space="preserve"> e di Torino</w:t>
      </w:r>
      <w:r w:rsidR="004A6123" w:rsidRPr="00F522F5">
        <w:rPr>
          <w:sz w:val="22"/>
          <w:szCs w:val="22"/>
          <w:lang w:val="it-IT"/>
        </w:rPr>
        <w:t>)</w:t>
      </w:r>
      <w:r>
        <w:rPr>
          <w:sz w:val="22"/>
          <w:szCs w:val="22"/>
          <w:lang w:val="it-IT"/>
        </w:rPr>
        <w:t xml:space="preserve"> (I modulo, 12 ore)</w:t>
      </w:r>
      <w:r w:rsidRPr="00F522F5">
        <w:rPr>
          <w:sz w:val="22"/>
          <w:szCs w:val="22"/>
          <w:lang w:val="it-IT"/>
        </w:rPr>
        <w:t>.</w:t>
      </w:r>
    </w:p>
    <w:p w:rsidR="009E6B3C" w:rsidRDefault="009E6B3C" w:rsidP="009E6B3C">
      <w:pPr>
        <w:pStyle w:val="Eaoaeaa"/>
        <w:widowControl/>
        <w:tabs>
          <w:tab w:val="clear" w:pos="4153"/>
        </w:tabs>
        <w:ind w:left="284"/>
        <w:jc w:val="both"/>
        <w:rPr>
          <w:sz w:val="22"/>
          <w:szCs w:val="22"/>
          <w:lang w:val="it-IT"/>
        </w:rPr>
      </w:pPr>
      <w:r>
        <w:rPr>
          <w:sz w:val="22"/>
          <w:szCs w:val="22"/>
          <w:lang w:val="it-IT"/>
        </w:rPr>
        <w:t xml:space="preserve">- </w:t>
      </w:r>
      <w:r w:rsidRPr="00F522F5">
        <w:rPr>
          <w:sz w:val="22"/>
          <w:szCs w:val="22"/>
          <w:lang w:val="it-IT"/>
        </w:rPr>
        <w:t xml:space="preserve">Docente a contratto di </w:t>
      </w:r>
      <w:r w:rsidRPr="003013C8">
        <w:rPr>
          <w:sz w:val="22"/>
          <w:szCs w:val="22"/>
          <w:lang w:val="it-IT"/>
        </w:rPr>
        <w:t>“</w:t>
      </w:r>
      <w:r>
        <w:rPr>
          <w:sz w:val="22"/>
          <w:szCs w:val="22"/>
          <w:lang w:val="it-IT"/>
        </w:rPr>
        <w:t>Scienze demoetnoantropologiche e salute” (9</w:t>
      </w:r>
      <w:r w:rsidRPr="003013C8">
        <w:rPr>
          <w:sz w:val="22"/>
          <w:szCs w:val="22"/>
          <w:lang w:val="it-IT"/>
        </w:rPr>
        <w:t xml:space="preserve"> ore, 1 CFU), Corso di laurea</w:t>
      </w:r>
      <w:r>
        <w:rPr>
          <w:sz w:val="22"/>
          <w:szCs w:val="22"/>
          <w:lang w:val="it-IT"/>
        </w:rPr>
        <w:t xml:space="preserve"> magistrale in scienze infermieristiche e ostetriche</w:t>
      </w:r>
      <w:r w:rsidRPr="003013C8">
        <w:rPr>
          <w:sz w:val="22"/>
          <w:szCs w:val="22"/>
          <w:lang w:val="it-IT"/>
        </w:rPr>
        <w:t>, Università degli Studi di Perugia.</w:t>
      </w:r>
    </w:p>
    <w:p w:rsidR="002867E5" w:rsidRDefault="002867E5" w:rsidP="00E34161">
      <w:pPr>
        <w:pStyle w:val="Eaoaeaa"/>
        <w:widowControl/>
        <w:tabs>
          <w:tab w:val="clear" w:pos="4153"/>
        </w:tabs>
        <w:ind w:left="284"/>
        <w:jc w:val="both"/>
        <w:rPr>
          <w:sz w:val="22"/>
          <w:szCs w:val="22"/>
          <w:lang w:val="it-IT"/>
        </w:rPr>
      </w:pPr>
      <w:r w:rsidRPr="003013C8">
        <w:rPr>
          <w:sz w:val="22"/>
          <w:szCs w:val="22"/>
          <w:lang w:val="it-IT"/>
        </w:rPr>
        <w:t xml:space="preserve">- </w:t>
      </w:r>
      <w:r w:rsidRPr="00F522F5">
        <w:rPr>
          <w:sz w:val="22"/>
          <w:szCs w:val="22"/>
          <w:lang w:val="it-IT"/>
        </w:rPr>
        <w:t xml:space="preserve">Docente a contratto di </w:t>
      </w:r>
      <w:r w:rsidRPr="003013C8">
        <w:rPr>
          <w:sz w:val="22"/>
          <w:szCs w:val="22"/>
          <w:lang w:val="it-IT"/>
        </w:rPr>
        <w:t>“Antropologia Culturale” (15 ore, 1 CFU), Corso di laurea triennale in Infermieristica (sede di Terni), Università degli Studi di Perugia.</w:t>
      </w:r>
    </w:p>
    <w:p w:rsidR="009E6B3C" w:rsidRPr="000E50DD" w:rsidRDefault="009E6B3C" w:rsidP="009E6B3C">
      <w:pPr>
        <w:pStyle w:val="Eaoaeaa"/>
        <w:widowControl/>
        <w:tabs>
          <w:tab w:val="clear" w:pos="4153"/>
        </w:tabs>
        <w:ind w:left="284"/>
        <w:jc w:val="both"/>
        <w:rPr>
          <w:sz w:val="22"/>
          <w:szCs w:val="22"/>
          <w:lang w:val="it-IT"/>
        </w:rPr>
      </w:pPr>
      <w:r>
        <w:rPr>
          <w:sz w:val="22"/>
          <w:szCs w:val="22"/>
          <w:lang w:val="it-IT"/>
        </w:rPr>
        <w:t xml:space="preserve">- Ciclo di lezioni/seminari “Museum metamorphosis. </w:t>
      </w:r>
      <w:r w:rsidRPr="0084408F">
        <w:rPr>
          <w:sz w:val="22"/>
          <w:szCs w:val="22"/>
          <w:lang w:val="it-IT"/>
        </w:rPr>
        <w:t xml:space="preserve">Anthropology, Art and Cultural Heritage” (10 ore), </w:t>
      </w:r>
      <w:r w:rsidRPr="000E50DD">
        <w:rPr>
          <w:sz w:val="22"/>
          <w:szCs w:val="22"/>
          <w:lang w:val="it-IT"/>
        </w:rPr>
        <w:t>come Visiting Professor presso l’</w:t>
      </w:r>
      <w:r w:rsidRPr="000E50DD">
        <w:rPr>
          <w:i/>
          <w:sz w:val="22"/>
          <w:szCs w:val="22"/>
          <w:lang w:val="it-IT"/>
        </w:rPr>
        <w:t>U</w:t>
      </w:r>
      <w:r w:rsidRPr="000E50DD">
        <w:rPr>
          <w:i/>
          <w:sz w:val="22"/>
          <w:szCs w:val="22"/>
          <w:lang w:val="it-IT" w:eastAsia="en-US" w:bidi="en-US"/>
        </w:rPr>
        <w:t>niversité Paris-Ouest-Nanterre-la-Défense</w:t>
      </w:r>
      <w:r w:rsidRPr="000E50DD">
        <w:rPr>
          <w:sz w:val="22"/>
          <w:szCs w:val="22"/>
          <w:lang w:val="it-IT"/>
        </w:rPr>
        <w:t xml:space="preserve"> </w:t>
      </w:r>
      <w:r w:rsidRPr="000E50DD">
        <w:rPr>
          <w:rFonts w:eastAsia="SimSun"/>
          <w:sz w:val="22"/>
          <w:szCs w:val="22"/>
          <w:lang w:val="it-IT"/>
        </w:rPr>
        <w:t>(Francia).</w:t>
      </w:r>
      <w:r w:rsidRPr="000E50DD">
        <w:rPr>
          <w:sz w:val="22"/>
          <w:szCs w:val="22"/>
          <w:lang w:val="it-IT"/>
        </w:rPr>
        <w:t xml:space="preserve">   </w:t>
      </w:r>
    </w:p>
    <w:p w:rsidR="002867E5" w:rsidRDefault="002867E5" w:rsidP="00E34161">
      <w:pPr>
        <w:pStyle w:val="Eaoaeaa"/>
        <w:widowControl/>
        <w:tabs>
          <w:tab w:val="clear" w:pos="4153"/>
        </w:tabs>
        <w:ind w:left="284"/>
        <w:jc w:val="both"/>
        <w:rPr>
          <w:sz w:val="22"/>
          <w:szCs w:val="22"/>
          <w:lang w:val="it-IT"/>
        </w:rPr>
      </w:pPr>
      <w:r w:rsidRPr="000E50DD">
        <w:rPr>
          <w:sz w:val="22"/>
          <w:szCs w:val="22"/>
          <w:lang w:val="it-IT"/>
        </w:rPr>
        <w:t>- Membro</w:t>
      </w:r>
      <w:r w:rsidR="00734E0B">
        <w:rPr>
          <w:sz w:val="22"/>
          <w:szCs w:val="22"/>
          <w:lang w:val="it-IT"/>
        </w:rPr>
        <w:t xml:space="preserve"> di ulteriori </w:t>
      </w:r>
      <w:r w:rsidRPr="000E50DD">
        <w:rPr>
          <w:sz w:val="22"/>
          <w:szCs w:val="22"/>
          <w:lang w:val="it-IT"/>
        </w:rPr>
        <w:t>commissioni d’esame</w:t>
      </w:r>
      <w:r w:rsidR="00734E0B">
        <w:rPr>
          <w:sz w:val="22"/>
          <w:szCs w:val="22"/>
          <w:lang w:val="it-IT"/>
        </w:rPr>
        <w:t xml:space="preserve"> </w:t>
      </w:r>
      <w:r w:rsidR="00065970">
        <w:rPr>
          <w:sz w:val="22"/>
          <w:szCs w:val="22"/>
          <w:lang w:val="it-IT"/>
        </w:rPr>
        <w:t>(Università degli Studi di Perugia)</w:t>
      </w:r>
      <w:r w:rsidRPr="000E50DD">
        <w:rPr>
          <w:sz w:val="22"/>
          <w:szCs w:val="22"/>
          <w:lang w:val="it-IT"/>
        </w:rPr>
        <w:t>: “Antropologia culturale”, “Fondamenti di antropologia”, “Sinologia”</w:t>
      </w:r>
      <w:r w:rsidR="000E50DD" w:rsidRPr="000E50DD">
        <w:rPr>
          <w:sz w:val="22"/>
          <w:szCs w:val="22"/>
          <w:lang w:val="it-IT"/>
        </w:rPr>
        <w:t xml:space="preserve">, </w:t>
      </w:r>
      <w:r w:rsidR="00F14057">
        <w:rPr>
          <w:sz w:val="22"/>
          <w:szCs w:val="22"/>
          <w:lang w:val="it-IT"/>
        </w:rPr>
        <w:t>“</w:t>
      </w:r>
      <w:r w:rsidR="000E50DD" w:rsidRPr="000E50DD">
        <w:rPr>
          <w:sz w:val="22"/>
          <w:szCs w:val="22"/>
          <w:lang w:val="it-IT"/>
        </w:rPr>
        <w:t>Lingua e letteratura cinese I”, Lingua e letteratura cinese II”</w:t>
      </w:r>
      <w:r w:rsidRPr="000E50DD">
        <w:rPr>
          <w:sz w:val="22"/>
          <w:szCs w:val="22"/>
          <w:lang w:val="it-IT"/>
        </w:rPr>
        <w:t xml:space="preserve">.    </w:t>
      </w:r>
    </w:p>
    <w:p w:rsidR="00424939" w:rsidRDefault="00424939" w:rsidP="00424939">
      <w:pPr>
        <w:pStyle w:val="Eaoaeaa"/>
        <w:widowControl/>
        <w:tabs>
          <w:tab w:val="clear" w:pos="4153"/>
        </w:tabs>
        <w:ind w:left="284"/>
        <w:jc w:val="both"/>
        <w:rPr>
          <w:sz w:val="22"/>
          <w:szCs w:val="22"/>
          <w:lang w:val="it-IT"/>
        </w:rPr>
      </w:pPr>
      <w:r w:rsidRPr="00FB5618">
        <w:rPr>
          <w:sz w:val="22"/>
          <w:szCs w:val="22"/>
          <w:lang w:val="it-IT"/>
        </w:rPr>
        <w:t>- Commissioni di laurea/specializzazione</w:t>
      </w:r>
      <w:r w:rsidR="0018599C">
        <w:rPr>
          <w:sz w:val="22"/>
          <w:szCs w:val="22"/>
          <w:lang w:val="it-IT"/>
        </w:rPr>
        <w:t>/master</w:t>
      </w:r>
      <w:r w:rsidRPr="00FB5618">
        <w:rPr>
          <w:sz w:val="22"/>
          <w:szCs w:val="22"/>
          <w:lang w:val="it-IT"/>
        </w:rPr>
        <w:t xml:space="preserve">; relazioni: </w:t>
      </w:r>
    </w:p>
    <w:p w:rsidR="0018599C" w:rsidRDefault="0018599C" w:rsidP="00244DF7">
      <w:pPr>
        <w:pStyle w:val="Aaoeeu"/>
        <w:widowControl/>
        <w:numPr>
          <w:ilvl w:val="0"/>
          <w:numId w:val="14"/>
        </w:numPr>
        <w:ind w:left="851" w:hanging="284"/>
        <w:jc w:val="both"/>
        <w:rPr>
          <w:sz w:val="22"/>
          <w:szCs w:val="22"/>
          <w:lang w:val="it-IT"/>
        </w:rPr>
      </w:pPr>
      <w:r w:rsidRPr="00D43519">
        <w:rPr>
          <w:sz w:val="22"/>
          <w:szCs w:val="22"/>
          <w:lang w:val="it-IT"/>
        </w:rPr>
        <w:t xml:space="preserve">Monia Gorgoioli, 2016-2017, </w:t>
      </w:r>
      <w:r w:rsidRPr="00D43519">
        <w:rPr>
          <w:i/>
          <w:sz w:val="22"/>
          <w:szCs w:val="22"/>
          <w:lang w:val="it-IT"/>
        </w:rPr>
        <w:t>La scuola e le ragioni degli altri</w:t>
      </w:r>
      <w:r w:rsidRPr="00D43519">
        <w:rPr>
          <w:sz w:val="22"/>
          <w:szCs w:val="22"/>
          <w:lang w:val="it-IT"/>
        </w:rPr>
        <w:t>, tesi</w:t>
      </w:r>
      <w:r w:rsidR="00D43519">
        <w:rPr>
          <w:sz w:val="22"/>
          <w:szCs w:val="22"/>
          <w:lang w:val="it-IT"/>
        </w:rPr>
        <w:t xml:space="preserve"> del</w:t>
      </w:r>
      <w:r w:rsidRPr="00D43519">
        <w:rPr>
          <w:sz w:val="22"/>
          <w:szCs w:val="22"/>
          <w:lang w:val="it-IT"/>
        </w:rPr>
        <w:t xml:space="preserve"> </w:t>
      </w:r>
      <w:r w:rsidR="00D43519" w:rsidRPr="00D43519">
        <w:rPr>
          <w:sz w:val="23"/>
          <w:szCs w:val="23"/>
          <w:lang w:val="it-IT"/>
        </w:rPr>
        <w:t>Master di primo livello in “</w:t>
      </w:r>
      <w:r w:rsidR="00D43519" w:rsidRPr="00D43519">
        <w:rPr>
          <w:iCs/>
          <w:sz w:val="23"/>
          <w:szCs w:val="23"/>
          <w:lang w:val="it-IT"/>
        </w:rPr>
        <w:t>Organizzazione e gestione delle Istituzioni scolastiche in contesti multiculturali”</w:t>
      </w:r>
      <w:r w:rsidR="00D43519">
        <w:rPr>
          <w:sz w:val="22"/>
          <w:szCs w:val="22"/>
          <w:lang w:val="it-IT"/>
        </w:rPr>
        <w:t>,</w:t>
      </w:r>
      <w:r w:rsidRPr="00D43519">
        <w:rPr>
          <w:sz w:val="22"/>
          <w:szCs w:val="22"/>
          <w:lang w:val="it-IT"/>
        </w:rPr>
        <w:t xml:space="preserve"> (relatore, Daniele Parbuono), Dipartimento di Filosofia, Scienze Sociali, Umane e della Formazione, Università degli Studi di Pe</w:t>
      </w:r>
      <w:r w:rsidR="00D43519">
        <w:rPr>
          <w:sz w:val="22"/>
          <w:szCs w:val="22"/>
          <w:lang w:val="it-IT"/>
        </w:rPr>
        <w:t>rugia, discussione 19/12</w:t>
      </w:r>
      <w:r w:rsidRPr="00D43519">
        <w:rPr>
          <w:sz w:val="22"/>
          <w:szCs w:val="22"/>
          <w:lang w:val="it-IT"/>
        </w:rPr>
        <w:t xml:space="preserve">/2018. </w:t>
      </w:r>
    </w:p>
    <w:p w:rsidR="00D43519" w:rsidRPr="00D43519" w:rsidRDefault="00D43519" w:rsidP="00244DF7">
      <w:pPr>
        <w:pStyle w:val="Aaoeeu"/>
        <w:widowControl/>
        <w:numPr>
          <w:ilvl w:val="0"/>
          <w:numId w:val="14"/>
        </w:numPr>
        <w:ind w:left="851" w:hanging="284"/>
        <w:jc w:val="both"/>
        <w:rPr>
          <w:sz w:val="22"/>
          <w:szCs w:val="22"/>
          <w:lang w:val="it-IT"/>
        </w:rPr>
      </w:pPr>
      <w:r>
        <w:rPr>
          <w:sz w:val="22"/>
          <w:szCs w:val="22"/>
          <w:lang w:val="it-IT"/>
        </w:rPr>
        <w:t>Cristina Tentarelli</w:t>
      </w:r>
      <w:r w:rsidRPr="00D43519">
        <w:rPr>
          <w:sz w:val="22"/>
          <w:szCs w:val="22"/>
          <w:lang w:val="it-IT"/>
        </w:rPr>
        <w:t xml:space="preserve">, 2016-2017, </w:t>
      </w:r>
      <w:r>
        <w:rPr>
          <w:i/>
          <w:sz w:val="22"/>
          <w:szCs w:val="22"/>
          <w:lang w:val="it-IT"/>
        </w:rPr>
        <w:t>La diversità che fa la differenza</w:t>
      </w:r>
      <w:r w:rsidRPr="00D43519">
        <w:rPr>
          <w:sz w:val="22"/>
          <w:szCs w:val="22"/>
          <w:lang w:val="it-IT"/>
        </w:rPr>
        <w:t>, tesi</w:t>
      </w:r>
      <w:r>
        <w:rPr>
          <w:sz w:val="22"/>
          <w:szCs w:val="22"/>
          <w:lang w:val="it-IT"/>
        </w:rPr>
        <w:t xml:space="preserve"> del</w:t>
      </w:r>
      <w:r w:rsidRPr="00D43519">
        <w:rPr>
          <w:sz w:val="22"/>
          <w:szCs w:val="22"/>
          <w:lang w:val="it-IT"/>
        </w:rPr>
        <w:t xml:space="preserve"> </w:t>
      </w:r>
      <w:r w:rsidRPr="00D43519">
        <w:rPr>
          <w:sz w:val="23"/>
          <w:szCs w:val="23"/>
          <w:lang w:val="it-IT"/>
        </w:rPr>
        <w:t>Master di primo livello in “</w:t>
      </w:r>
      <w:r w:rsidRPr="00D43519">
        <w:rPr>
          <w:iCs/>
          <w:sz w:val="23"/>
          <w:szCs w:val="23"/>
          <w:lang w:val="it-IT"/>
        </w:rPr>
        <w:t>Organizzazione e gestione delle Istituzioni scolastiche in contesti multiculturali”</w:t>
      </w:r>
      <w:r>
        <w:rPr>
          <w:sz w:val="22"/>
          <w:szCs w:val="22"/>
          <w:lang w:val="it-IT"/>
        </w:rPr>
        <w:t>,</w:t>
      </w:r>
      <w:r w:rsidRPr="00D43519">
        <w:rPr>
          <w:sz w:val="22"/>
          <w:szCs w:val="22"/>
          <w:lang w:val="it-IT"/>
        </w:rPr>
        <w:t xml:space="preserve"> (relatore, Daniele Parbuono), Dipartimento di Filosofia, Scienze Sociali, Umane e della Formazione, Università degli Studi di Pe</w:t>
      </w:r>
      <w:r>
        <w:rPr>
          <w:sz w:val="22"/>
          <w:szCs w:val="22"/>
          <w:lang w:val="it-IT"/>
        </w:rPr>
        <w:t>rugia, discussione 19/12</w:t>
      </w:r>
      <w:r w:rsidRPr="00D43519">
        <w:rPr>
          <w:sz w:val="22"/>
          <w:szCs w:val="22"/>
          <w:lang w:val="it-IT"/>
        </w:rPr>
        <w:t xml:space="preserve">/2018. </w:t>
      </w:r>
    </w:p>
    <w:p w:rsidR="00424939" w:rsidRDefault="00DD228E" w:rsidP="00244DF7">
      <w:pPr>
        <w:pStyle w:val="Aaoeeu"/>
        <w:widowControl/>
        <w:numPr>
          <w:ilvl w:val="0"/>
          <w:numId w:val="14"/>
        </w:numPr>
        <w:ind w:left="851" w:hanging="284"/>
        <w:jc w:val="both"/>
        <w:rPr>
          <w:sz w:val="22"/>
          <w:szCs w:val="22"/>
          <w:lang w:val="it-IT"/>
        </w:rPr>
      </w:pPr>
      <w:r w:rsidRPr="00FA0987">
        <w:rPr>
          <w:sz w:val="22"/>
          <w:szCs w:val="22"/>
          <w:lang w:val="it-IT"/>
        </w:rPr>
        <w:t>Marta Tagliani, 2016-2017</w:t>
      </w:r>
      <w:r w:rsidR="00424939" w:rsidRPr="00FA0987">
        <w:rPr>
          <w:sz w:val="22"/>
          <w:szCs w:val="22"/>
          <w:lang w:val="it-IT"/>
        </w:rPr>
        <w:t>,</w:t>
      </w:r>
      <w:r w:rsidRPr="00FA0987">
        <w:rPr>
          <w:sz w:val="22"/>
          <w:szCs w:val="22"/>
          <w:lang w:val="it-IT"/>
        </w:rPr>
        <w:t xml:space="preserve"> </w:t>
      </w:r>
      <w:r w:rsidRPr="00FA0987">
        <w:rPr>
          <w:i/>
          <w:sz w:val="22"/>
          <w:szCs w:val="22"/>
          <w:lang w:val="it-IT"/>
        </w:rPr>
        <w:t>Genesi socio-politica del museo archeologico nazionale di Reggio Calabria attraverso lo studio storico-antropologico della collezione etnografica D. Palumbo</w:t>
      </w:r>
      <w:r w:rsidR="00FA0987" w:rsidRPr="00FA0987">
        <w:rPr>
          <w:sz w:val="22"/>
          <w:szCs w:val="22"/>
          <w:lang w:val="it-IT"/>
        </w:rPr>
        <w:t xml:space="preserve">, </w:t>
      </w:r>
      <w:r w:rsidR="00424939" w:rsidRPr="00FA0987">
        <w:rPr>
          <w:sz w:val="22"/>
          <w:szCs w:val="22"/>
          <w:lang w:val="it-IT"/>
        </w:rPr>
        <w:t>tesi di specializzazione in Beni demoetnoantropologici (relatore, Daniele Parbuono), Dipartimento di Filosofia, Scienze Sociali, Umane e della Formazione, Università degli</w:t>
      </w:r>
      <w:r w:rsidR="00FA0987" w:rsidRPr="00FA0987">
        <w:rPr>
          <w:sz w:val="22"/>
          <w:szCs w:val="22"/>
          <w:lang w:val="it-IT"/>
        </w:rPr>
        <w:t xml:space="preserve"> Studi di Perugia, discussione 3/03/2018</w:t>
      </w:r>
      <w:r w:rsidR="00424939" w:rsidRPr="00FA0987">
        <w:rPr>
          <w:sz w:val="22"/>
          <w:szCs w:val="22"/>
          <w:lang w:val="it-IT"/>
        </w:rPr>
        <w:t xml:space="preserve">. </w:t>
      </w:r>
    </w:p>
    <w:p w:rsidR="00C477EA" w:rsidRPr="00FA0987" w:rsidRDefault="00C477EA" w:rsidP="00244DF7">
      <w:pPr>
        <w:pStyle w:val="Aaoeeu"/>
        <w:widowControl/>
        <w:numPr>
          <w:ilvl w:val="0"/>
          <w:numId w:val="14"/>
        </w:numPr>
        <w:ind w:left="851" w:hanging="284"/>
        <w:jc w:val="both"/>
        <w:rPr>
          <w:sz w:val="22"/>
          <w:szCs w:val="22"/>
          <w:lang w:val="it-IT"/>
        </w:rPr>
      </w:pPr>
      <w:r>
        <w:rPr>
          <w:sz w:val="22"/>
          <w:szCs w:val="22"/>
          <w:lang w:val="it-IT"/>
        </w:rPr>
        <w:t xml:space="preserve">Alessandro Romano, </w:t>
      </w:r>
      <w:r w:rsidRPr="00FA0987">
        <w:rPr>
          <w:sz w:val="22"/>
          <w:szCs w:val="22"/>
          <w:lang w:val="it-IT"/>
        </w:rPr>
        <w:t>2016-2017,</w:t>
      </w:r>
      <w:r>
        <w:rPr>
          <w:sz w:val="22"/>
          <w:szCs w:val="22"/>
          <w:lang w:val="it-IT"/>
        </w:rPr>
        <w:t xml:space="preserve"> </w:t>
      </w:r>
      <w:r w:rsidRPr="00C477EA">
        <w:rPr>
          <w:i/>
          <w:sz w:val="22"/>
          <w:szCs w:val="22"/>
          <w:lang w:val="it-IT"/>
        </w:rPr>
        <w:t>Il deMIURgo patrimonializzatore. I sistemi museali universitari e il SiMua di Palermo</w:t>
      </w:r>
      <w:r>
        <w:rPr>
          <w:sz w:val="22"/>
          <w:szCs w:val="22"/>
          <w:lang w:val="it-IT"/>
        </w:rPr>
        <w:t xml:space="preserve">, </w:t>
      </w:r>
      <w:r w:rsidRPr="00FA0987">
        <w:rPr>
          <w:sz w:val="22"/>
          <w:szCs w:val="22"/>
          <w:lang w:val="it-IT"/>
        </w:rPr>
        <w:t xml:space="preserve">tesi di specializzazione in Beni demoetnoantropologici (relatore, Daniele Parbuono), Dipartimento di Filosofia, Scienze Sociali, Umane e della Formazione, Università degli Studi di Perugia, discussione 3/03/2018. </w:t>
      </w:r>
    </w:p>
    <w:p w:rsidR="00424939" w:rsidRPr="0088770E" w:rsidRDefault="00424939" w:rsidP="00424939">
      <w:pPr>
        <w:pStyle w:val="Eaoaeaa"/>
        <w:widowControl/>
        <w:tabs>
          <w:tab w:val="clear" w:pos="4153"/>
        </w:tabs>
        <w:ind w:left="284"/>
        <w:jc w:val="both"/>
        <w:rPr>
          <w:sz w:val="22"/>
          <w:szCs w:val="22"/>
          <w:lang w:val="it-IT"/>
        </w:rPr>
      </w:pPr>
      <w:r w:rsidRPr="00FB5618">
        <w:rPr>
          <w:sz w:val="22"/>
          <w:szCs w:val="22"/>
          <w:lang w:val="it-IT"/>
        </w:rPr>
        <w:t>- Commissioni di laurea</w:t>
      </w:r>
      <w:r w:rsidRPr="0088770E">
        <w:rPr>
          <w:sz w:val="22"/>
          <w:szCs w:val="22"/>
          <w:lang w:val="it-IT"/>
        </w:rPr>
        <w:t xml:space="preserve">/specializzazione; correlazioni: </w:t>
      </w:r>
    </w:p>
    <w:p w:rsidR="002E58D1" w:rsidRDefault="002E58D1" w:rsidP="00244DF7">
      <w:pPr>
        <w:pStyle w:val="Aaoeeu"/>
        <w:widowControl/>
        <w:numPr>
          <w:ilvl w:val="0"/>
          <w:numId w:val="25"/>
        </w:numPr>
        <w:ind w:left="851" w:hanging="284"/>
        <w:jc w:val="both"/>
        <w:rPr>
          <w:sz w:val="22"/>
          <w:szCs w:val="22"/>
          <w:lang w:val="it-IT"/>
        </w:rPr>
      </w:pPr>
      <w:r>
        <w:rPr>
          <w:sz w:val="22"/>
          <w:szCs w:val="22"/>
          <w:lang w:val="it-IT"/>
        </w:rPr>
        <w:t xml:space="preserve">Michela Gregorio, 2016-2017, </w:t>
      </w:r>
      <w:r w:rsidRPr="002E58D1">
        <w:rPr>
          <w:i/>
          <w:sz w:val="22"/>
          <w:szCs w:val="22"/>
          <w:lang w:val="it-IT"/>
        </w:rPr>
        <w:t>Narrazioni sonore: una proposta di design acustico per il Museo della Civiltà Contadina “Dino Gregorio” di Mairano</w:t>
      </w:r>
      <w:r>
        <w:rPr>
          <w:sz w:val="22"/>
          <w:szCs w:val="22"/>
          <w:lang w:val="it-IT"/>
        </w:rPr>
        <w:t xml:space="preserve">, </w:t>
      </w:r>
      <w:r w:rsidRPr="00835C9A">
        <w:rPr>
          <w:sz w:val="22"/>
          <w:szCs w:val="22"/>
          <w:lang w:val="it-IT"/>
        </w:rPr>
        <w:t>tesi di specializzazione in Beni demoetnoantropologici (rel</w:t>
      </w:r>
      <w:r w:rsidR="005600CB">
        <w:rPr>
          <w:sz w:val="22"/>
          <w:szCs w:val="22"/>
          <w:lang w:val="it-IT"/>
        </w:rPr>
        <w:t>atore, Mario Turci</w:t>
      </w:r>
      <w:r w:rsidRPr="00835C9A">
        <w:rPr>
          <w:sz w:val="22"/>
          <w:szCs w:val="22"/>
          <w:lang w:val="it-IT"/>
        </w:rPr>
        <w:t>), Dipartimento di Filosofia, Scienze Sociali, Umane e della Formazione, Università degli</w:t>
      </w:r>
      <w:r w:rsidR="005600CB">
        <w:rPr>
          <w:sz w:val="22"/>
          <w:szCs w:val="22"/>
          <w:lang w:val="it-IT"/>
        </w:rPr>
        <w:t xml:space="preserve"> Studi di Perugia, discussione 23/07</w:t>
      </w:r>
      <w:r>
        <w:rPr>
          <w:sz w:val="22"/>
          <w:szCs w:val="22"/>
          <w:lang w:val="it-IT"/>
        </w:rPr>
        <w:t>/2018</w:t>
      </w:r>
      <w:r w:rsidRPr="00835C9A">
        <w:rPr>
          <w:sz w:val="22"/>
          <w:szCs w:val="22"/>
          <w:lang w:val="it-IT"/>
        </w:rPr>
        <w:t>.</w:t>
      </w:r>
    </w:p>
    <w:p w:rsidR="00424939" w:rsidRDefault="00835C9A" w:rsidP="00244DF7">
      <w:pPr>
        <w:pStyle w:val="Aaoeeu"/>
        <w:widowControl/>
        <w:numPr>
          <w:ilvl w:val="0"/>
          <w:numId w:val="25"/>
        </w:numPr>
        <w:ind w:left="851" w:hanging="284"/>
        <w:jc w:val="both"/>
        <w:rPr>
          <w:sz w:val="22"/>
          <w:szCs w:val="22"/>
          <w:lang w:val="it-IT"/>
        </w:rPr>
      </w:pPr>
      <w:r w:rsidRPr="00835C9A">
        <w:rPr>
          <w:sz w:val="22"/>
          <w:szCs w:val="22"/>
          <w:lang w:val="it-IT"/>
        </w:rPr>
        <w:t>Maria Beatrice Costantini,</w:t>
      </w:r>
      <w:r w:rsidR="009D7060">
        <w:rPr>
          <w:sz w:val="22"/>
          <w:szCs w:val="22"/>
          <w:lang w:val="it-IT"/>
        </w:rPr>
        <w:t xml:space="preserve"> 2016-2017</w:t>
      </w:r>
      <w:r w:rsidR="00424939" w:rsidRPr="00835C9A">
        <w:rPr>
          <w:sz w:val="22"/>
          <w:szCs w:val="22"/>
          <w:lang w:val="it-IT"/>
        </w:rPr>
        <w:t>,</w:t>
      </w:r>
      <w:r w:rsidRPr="00835C9A">
        <w:rPr>
          <w:sz w:val="22"/>
          <w:szCs w:val="22"/>
          <w:lang w:val="it-IT"/>
        </w:rPr>
        <w:t xml:space="preserve"> </w:t>
      </w:r>
      <w:r w:rsidRPr="00835C9A">
        <w:rPr>
          <w:i/>
          <w:sz w:val="22"/>
          <w:szCs w:val="22"/>
          <w:lang w:val="it-IT"/>
        </w:rPr>
        <w:t>Memoria, trauma e conflitto. Contributo etnografico all’antropologia dei processi di patrimonializzazione in Umbria</w:t>
      </w:r>
      <w:r w:rsidRPr="00835C9A">
        <w:rPr>
          <w:sz w:val="22"/>
          <w:szCs w:val="22"/>
          <w:lang w:val="it-IT"/>
        </w:rPr>
        <w:t>, tesi di specializzazione in Beni demoetnoantropologici (rel</w:t>
      </w:r>
      <w:r w:rsidR="00424939" w:rsidRPr="00835C9A">
        <w:rPr>
          <w:sz w:val="22"/>
          <w:szCs w:val="22"/>
          <w:lang w:val="it-IT"/>
        </w:rPr>
        <w:t xml:space="preserve">atore, </w:t>
      </w:r>
      <w:r w:rsidR="002E58D1">
        <w:rPr>
          <w:sz w:val="22"/>
          <w:szCs w:val="22"/>
          <w:lang w:val="it-IT"/>
        </w:rPr>
        <w:t>Giovanni Pizza</w:t>
      </w:r>
      <w:r w:rsidR="00424939" w:rsidRPr="00835C9A">
        <w:rPr>
          <w:sz w:val="22"/>
          <w:szCs w:val="22"/>
          <w:lang w:val="it-IT"/>
        </w:rPr>
        <w:t>), Dipartimento di Filosofia, Scienze Sociali, Umane e della Formazione, Università degli</w:t>
      </w:r>
      <w:r>
        <w:rPr>
          <w:sz w:val="22"/>
          <w:szCs w:val="22"/>
          <w:lang w:val="it-IT"/>
        </w:rPr>
        <w:t xml:space="preserve"> Studi di Perugia, discussione 3/03/2018</w:t>
      </w:r>
      <w:r w:rsidR="00424939" w:rsidRPr="00835C9A">
        <w:rPr>
          <w:sz w:val="22"/>
          <w:szCs w:val="22"/>
          <w:lang w:val="it-IT"/>
        </w:rPr>
        <w:t>.</w:t>
      </w:r>
    </w:p>
    <w:p w:rsidR="009D7060" w:rsidRPr="009D7060" w:rsidRDefault="009D7060" w:rsidP="00244DF7">
      <w:pPr>
        <w:pStyle w:val="Aaoeeu"/>
        <w:widowControl/>
        <w:numPr>
          <w:ilvl w:val="0"/>
          <w:numId w:val="25"/>
        </w:numPr>
        <w:ind w:left="851" w:hanging="284"/>
        <w:jc w:val="both"/>
        <w:rPr>
          <w:sz w:val="22"/>
          <w:szCs w:val="22"/>
          <w:lang w:val="it-IT"/>
        </w:rPr>
      </w:pPr>
      <w:r>
        <w:rPr>
          <w:sz w:val="22"/>
          <w:szCs w:val="22"/>
          <w:lang w:val="it-IT"/>
        </w:rPr>
        <w:t xml:space="preserve">Federica Sorbara </w:t>
      </w:r>
      <w:r w:rsidRPr="009D7060">
        <w:rPr>
          <w:sz w:val="22"/>
          <w:szCs w:val="22"/>
          <w:lang w:val="it-IT"/>
        </w:rPr>
        <w:t xml:space="preserve">2016-2017, </w:t>
      </w:r>
      <w:r>
        <w:rPr>
          <w:i/>
          <w:sz w:val="22"/>
          <w:szCs w:val="22"/>
          <w:lang w:val="it-IT"/>
        </w:rPr>
        <w:t>Al di là della Muraglia: la Comunità Cinese all’Ombra del Tempio Buddhista di Prato</w:t>
      </w:r>
      <w:r>
        <w:rPr>
          <w:sz w:val="22"/>
          <w:szCs w:val="22"/>
          <w:lang w:val="it-IT"/>
        </w:rPr>
        <w:t xml:space="preserve">, </w:t>
      </w:r>
      <w:r w:rsidRPr="009D7060">
        <w:rPr>
          <w:sz w:val="22"/>
          <w:szCs w:val="22"/>
          <w:lang w:val="it-IT"/>
        </w:rPr>
        <w:t>tesi di laurea (relatore,</w:t>
      </w:r>
      <w:r>
        <w:rPr>
          <w:sz w:val="22"/>
          <w:szCs w:val="22"/>
          <w:lang w:val="it-IT"/>
        </w:rPr>
        <w:t xml:space="preserve"> Ester Bianchi</w:t>
      </w:r>
      <w:r w:rsidRPr="009D7060">
        <w:rPr>
          <w:sz w:val="22"/>
          <w:szCs w:val="22"/>
          <w:lang w:val="it-IT"/>
        </w:rPr>
        <w:t>), Dipartimento di</w:t>
      </w:r>
      <w:r>
        <w:rPr>
          <w:sz w:val="22"/>
          <w:szCs w:val="22"/>
          <w:lang w:val="it-IT"/>
        </w:rPr>
        <w:t xml:space="preserve"> Lettere, Lingue, Letterature e Civiltà Antiche e Moderne, </w:t>
      </w:r>
      <w:r w:rsidRPr="009D7060">
        <w:rPr>
          <w:sz w:val="22"/>
          <w:szCs w:val="22"/>
          <w:lang w:val="it-IT"/>
        </w:rPr>
        <w:t xml:space="preserve">Università degli </w:t>
      </w:r>
      <w:r>
        <w:rPr>
          <w:sz w:val="22"/>
          <w:szCs w:val="22"/>
          <w:lang w:val="it-IT"/>
        </w:rPr>
        <w:t>Studi di Perugia, discussione 16</w:t>
      </w:r>
      <w:r w:rsidRPr="009D7060">
        <w:rPr>
          <w:sz w:val="22"/>
          <w:szCs w:val="22"/>
          <w:lang w:val="it-IT"/>
        </w:rPr>
        <w:t>/04/2018.</w:t>
      </w:r>
    </w:p>
    <w:p w:rsidR="00BD5664" w:rsidRDefault="00BD5664" w:rsidP="00244DF7">
      <w:pPr>
        <w:pStyle w:val="Aaoeeu"/>
        <w:widowControl/>
        <w:numPr>
          <w:ilvl w:val="0"/>
          <w:numId w:val="25"/>
        </w:numPr>
        <w:ind w:left="851" w:hanging="284"/>
        <w:jc w:val="both"/>
        <w:rPr>
          <w:sz w:val="22"/>
          <w:szCs w:val="22"/>
          <w:lang w:val="it-IT"/>
        </w:rPr>
      </w:pPr>
      <w:r>
        <w:rPr>
          <w:sz w:val="22"/>
          <w:szCs w:val="22"/>
          <w:lang w:val="it-IT"/>
        </w:rPr>
        <w:t xml:space="preserve">Emanuela Ghirga </w:t>
      </w:r>
      <w:r w:rsidR="009D7060">
        <w:rPr>
          <w:sz w:val="22"/>
          <w:szCs w:val="22"/>
          <w:lang w:val="it-IT"/>
        </w:rPr>
        <w:t>2016-2017</w:t>
      </w:r>
      <w:r w:rsidRPr="0010431B">
        <w:rPr>
          <w:sz w:val="22"/>
          <w:szCs w:val="22"/>
          <w:lang w:val="it-IT"/>
        </w:rPr>
        <w:t>,</w:t>
      </w:r>
      <w:r>
        <w:rPr>
          <w:sz w:val="22"/>
          <w:szCs w:val="22"/>
          <w:lang w:val="it-IT"/>
        </w:rPr>
        <w:t xml:space="preserve"> </w:t>
      </w:r>
      <w:r>
        <w:rPr>
          <w:i/>
          <w:sz w:val="22"/>
          <w:szCs w:val="22"/>
          <w:lang w:val="it-IT"/>
        </w:rPr>
        <w:t>Interculturalismo e immagine dell’America nei libri di testo delle scuole elementari e medie di Chongqing</w:t>
      </w:r>
      <w:r w:rsidRPr="0010431B">
        <w:rPr>
          <w:sz w:val="22"/>
          <w:szCs w:val="22"/>
          <w:lang w:val="it-IT"/>
        </w:rPr>
        <w:t>, tesi di laurea (relatore,</w:t>
      </w:r>
      <w:r>
        <w:rPr>
          <w:sz w:val="22"/>
          <w:szCs w:val="22"/>
          <w:lang w:val="it-IT"/>
        </w:rPr>
        <w:t xml:space="preserve"> Ester Bianchi</w:t>
      </w:r>
      <w:r w:rsidRPr="0010431B">
        <w:rPr>
          <w:sz w:val="22"/>
          <w:szCs w:val="22"/>
          <w:lang w:val="it-IT"/>
        </w:rPr>
        <w:t>), Dipartimento di</w:t>
      </w:r>
      <w:r>
        <w:rPr>
          <w:sz w:val="22"/>
          <w:szCs w:val="22"/>
          <w:lang w:val="it-IT"/>
        </w:rPr>
        <w:t xml:space="preserve"> Filosofia, Scienze Sociali, Umane e della Formazione, </w:t>
      </w:r>
      <w:r w:rsidRPr="0010431B">
        <w:rPr>
          <w:sz w:val="22"/>
          <w:szCs w:val="22"/>
          <w:lang w:val="it-IT"/>
        </w:rPr>
        <w:t>Università degli</w:t>
      </w:r>
      <w:r>
        <w:rPr>
          <w:sz w:val="22"/>
          <w:szCs w:val="22"/>
          <w:lang w:val="it-IT"/>
        </w:rPr>
        <w:t xml:space="preserve"> Studi di Perugia, discussione 30/04/2018.</w:t>
      </w:r>
    </w:p>
    <w:p w:rsidR="009D7060" w:rsidRDefault="009D7060" w:rsidP="00244DF7">
      <w:pPr>
        <w:pStyle w:val="Aaoeeu"/>
        <w:widowControl/>
        <w:numPr>
          <w:ilvl w:val="0"/>
          <w:numId w:val="25"/>
        </w:numPr>
        <w:ind w:left="851" w:hanging="284"/>
        <w:jc w:val="both"/>
        <w:rPr>
          <w:sz w:val="22"/>
          <w:szCs w:val="22"/>
          <w:lang w:val="it-IT"/>
        </w:rPr>
      </w:pPr>
      <w:r>
        <w:rPr>
          <w:sz w:val="22"/>
          <w:szCs w:val="22"/>
          <w:lang w:val="it-IT"/>
        </w:rPr>
        <w:t>Elena Costantini 2016-2017</w:t>
      </w:r>
      <w:r w:rsidRPr="0010431B">
        <w:rPr>
          <w:sz w:val="22"/>
          <w:szCs w:val="22"/>
          <w:lang w:val="it-IT"/>
        </w:rPr>
        <w:t>,</w:t>
      </w:r>
      <w:r>
        <w:rPr>
          <w:sz w:val="22"/>
          <w:szCs w:val="22"/>
          <w:lang w:val="it-IT"/>
        </w:rPr>
        <w:t xml:space="preserve"> </w:t>
      </w:r>
      <w:r>
        <w:rPr>
          <w:i/>
          <w:sz w:val="22"/>
          <w:szCs w:val="22"/>
          <w:lang w:val="it-IT"/>
        </w:rPr>
        <w:t>Antropologia e Arte. Uno studio comparativo tra Cina e Italia</w:t>
      </w:r>
      <w:r w:rsidRPr="0010431B">
        <w:rPr>
          <w:sz w:val="22"/>
          <w:szCs w:val="22"/>
          <w:lang w:val="it-IT"/>
        </w:rPr>
        <w:t>, tesi di laurea (relatore,</w:t>
      </w:r>
      <w:r>
        <w:rPr>
          <w:sz w:val="22"/>
          <w:szCs w:val="22"/>
          <w:lang w:val="it-IT"/>
        </w:rPr>
        <w:t xml:space="preserve"> Giovanni Pizza</w:t>
      </w:r>
      <w:r w:rsidRPr="0010431B">
        <w:rPr>
          <w:sz w:val="22"/>
          <w:szCs w:val="22"/>
          <w:lang w:val="it-IT"/>
        </w:rPr>
        <w:t>), Dipartimento di</w:t>
      </w:r>
      <w:r>
        <w:rPr>
          <w:sz w:val="22"/>
          <w:szCs w:val="22"/>
          <w:lang w:val="it-IT"/>
        </w:rPr>
        <w:t xml:space="preserve"> Filosofia, Scienze Sociali, Umane e della Formazione, </w:t>
      </w:r>
      <w:r w:rsidRPr="0010431B">
        <w:rPr>
          <w:sz w:val="22"/>
          <w:szCs w:val="22"/>
          <w:lang w:val="it-IT"/>
        </w:rPr>
        <w:t>Università degli</w:t>
      </w:r>
      <w:r>
        <w:rPr>
          <w:sz w:val="22"/>
          <w:szCs w:val="22"/>
          <w:lang w:val="it-IT"/>
        </w:rPr>
        <w:t xml:space="preserve"> Studi di Perugia, discussione 30/04/2018.</w:t>
      </w:r>
    </w:p>
    <w:p w:rsidR="00EB6D1C" w:rsidRDefault="00EB6D1C" w:rsidP="002867E5">
      <w:pPr>
        <w:pStyle w:val="Eaoaeaa"/>
        <w:widowControl/>
        <w:tabs>
          <w:tab w:val="clear" w:pos="4153"/>
        </w:tabs>
        <w:ind w:left="284"/>
        <w:jc w:val="both"/>
        <w:rPr>
          <w:sz w:val="22"/>
          <w:szCs w:val="22"/>
          <w:lang w:val="it-IT"/>
        </w:rPr>
      </w:pPr>
    </w:p>
    <w:p w:rsidR="00C32814" w:rsidRPr="003013C8" w:rsidRDefault="00C32814" w:rsidP="00C32814">
      <w:pPr>
        <w:pStyle w:val="Eaoaeaa"/>
        <w:widowControl/>
        <w:numPr>
          <w:ilvl w:val="0"/>
          <w:numId w:val="11"/>
        </w:numPr>
        <w:tabs>
          <w:tab w:val="clear" w:pos="4153"/>
        </w:tabs>
        <w:ind w:left="284" w:hanging="284"/>
        <w:jc w:val="both"/>
        <w:rPr>
          <w:sz w:val="22"/>
          <w:szCs w:val="22"/>
          <w:lang w:val="it-IT"/>
        </w:rPr>
      </w:pPr>
      <w:r w:rsidRPr="003013C8">
        <w:rPr>
          <w:sz w:val="22"/>
          <w:szCs w:val="22"/>
          <w:lang w:val="it-IT"/>
        </w:rPr>
        <w:t xml:space="preserve">a.a. 2015-2016, </w:t>
      </w:r>
    </w:p>
    <w:p w:rsidR="000D27CB" w:rsidRPr="000D27CB" w:rsidRDefault="000D27CB" w:rsidP="000D27CB">
      <w:pPr>
        <w:pStyle w:val="Eaoaeaa"/>
        <w:widowControl/>
        <w:tabs>
          <w:tab w:val="clear" w:pos="4153"/>
        </w:tabs>
        <w:ind w:left="360"/>
        <w:jc w:val="both"/>
        <w:rPr>
          <w:sz w:val="22"/>
          <w:szCs w:val="22"/>
          <w:lang w:val="it-IT"/>
        </w:rPr>
      </w:pPr>
      <w:r w:rsidRPr="00CF681B">
        <w:rPr>
          <w:sz w:val="22"/>
          <w:szCs w:val="22"/>
          <w:lang w:val="it-IT"/>
        </w:rPr>
        <w:t xml:space="preserve">- </w:t>
      </w:r>
      <w:r>
        <w:rPr>
          <w:sz w:val="22"/>
          <w:szCs w:val="22"/>
          <w:lang w:val="it-IT"/>
        </w:rPr>
        <w:t>I</w:t>
      </w:r>
      <w:r w:rsidRPr="00362D27">
        <w:rPr>
          <w:sz w:val="22"/>
          <w:szCs w:val="22"/>
          <w:lang w:val="it-IT"/>
        </w:rPr>
        <w:t xml:space="preserve">ncarico di </w:t>
      </w:r>
      <w:r w:rsidRPr="000D27CB">
        <w:rPr>
          <w:sz w:val="22"/>
          <w:szCs w:val="22"/>
          <w:lang w:val="it-IT"/>
        </w:rPr>
        <w:t>docenza presso la Chongqing University of Arts and Sciences (China); titolo dell’insegnamento “</w:t>
      </w:r>
      <w:r w:rsidRPr="000D27CB">
        <w:rPr>
          <w:bCs/>
          <w:sz w:val="22"/>
          <w:szCs w:val="22"/>
          <w:shd w:val="clear" w:color="auto" w:fill="FFFFFF"/>
          <w:lang w:val="it-IT"/>
        </w:rPr>
        <w:t>Ethnographic methodology</w:t>
      </w:r>
      <w:r>
        <w:rPr>
          <w:sz w:val="22"/>
          <w:szCs w:val="22"/>
          <w:lang w:val="it-IT"/>
        </w:rPr>
        <w:t>” (65</w:t>
      </w:r>
      <w:r w:rsidRPr="000D27CB">
        <w:rPr>
          <w:sz w:val="22"/>
          <w:szCs w:val="22"/>
          <w:lang w:val="it-IT"/>
        </w:rPr>
        <w:t xml:space="preserve"> o</w:t>
      </w:r>
      <w:r w:rsidR="00855C6A">
        <w:rPr>
          <w:sz w:val="22"/>
          <w:szCs w:val="22"/>
          <w:lang w:val="it-IT"/>
        </w:rPr>
        <w:t>re</w:t>
      </w:r>
      <w:r>
        <w:rPr>
          <w:sz w:val="22"/>
          <w:szCs w:val="22"/>
          <w:lang w:val="it-IT"/>
        </w:rPr>
        <w:t>).</w:t>
      </w:r>
    </w:p>
    <w:p w:rsidR="00C32814" w:rsidRDefault="00C32814" w:rsidP="00C32814">
      <w:pPr>
        <w:pStyle w:val="Eaoaeaa"/>
        <w:widowControl/>
        <w:tabs>
          <w:tab w:val="clear" w:pos="4153"/>
        </w:tabs>
        <w:ind w:left="284"/>
        <w:jc w:val="both"/>
        <w:rPr>
          <w:sz w:val="22"/>
          <w:szCs w:val="22"/>
          <w:lang w:val="it-IT"/>
        </w:rPr>
      </w:pPr>
      <w:r w:rsidRPr="00CF681B">
        <w:rPr>
          <w:sz w:val="22"/>
          <w:szCs w:val="22"/>
          <w:lang w:val="it-IT"/>
        </w:rPr>
        <w:lastRenderedPageBreak/>
        <w:t xml:space="preserve">- </w:t>
      </w:r>
      <w:r w:rsidR="00CF681B">
        <w:rPr>
          <w:sz w:val="22"/>
          <w:szCs w:val="22"/>
          <w:lang w:val="it-IT"/>
        </w:rPr>
        <w:t>I</w:t>
      </w:r>
      <w:r w:rsidR="00CF681B" w:rsidRPr="00362D27">
        <w:rPr>
          <w:sz w:val="22"/>
          <w:szCs w:val="22"/>
          <w:lang w:val="it-IT"/>
        </w:rPr>
        <w:t>ncarico di docenza presso la Chongqing University of Arts and Sciences (China); titolo del</w:t>
      </w:r>
      <w:r w:rsidR="00CF681B">
        <w:rPr>
          <w:sz w:val="22"/>
          <w:szCs w:val="22"/>
          <w:lang w:val="it-IT"/>
        </w:rPr>
        <w:t xml:space="preserve">l’insegnamento </w:t>
      </w:r>
      <w:r w:rsidR="00CF681B" w:rsidRPr="00362D27">
        <w:rPr>
          <w:sz w:val="22"/>
          <w:szCs w:val="22"/>
          <w:lang w:val="it-IT"/>
        </w:rPr>
        <w:t>“Italian Anth</w:t>
      </w:r>
      <w:r w:rsidR="00CF681B">
        <w:rPr>
          <w:sz w:val="22"/>
          <w:szCs w:val="22"/>
          <w:lang w:val="it-IT"/>
        </w:rPr>
        <w:t xml:space="preserve">ropology </w:t>
      </w:r>
      <w:r w:rsidR="00855C6A">
        <w:rPr>
          <w:sz w:val="22"/>
          <w:szCs w:val="22"/>
          <w:lang w:val="it-IT"/>
        </w:rPr>
        <w:t>and Cultural Heritage” (16 ore</w:t>
      </w:r>
      <w:r w:rsidR="006E37A9">
        <w:rPr>
          <w:sz w:val="22"/>
          <w:szCs w:val="22"/>
          <w:lang w:val="it-IT"/>
        </w:rPr>
        <w:t>).</w:t>
      </w:r>
    </w:p>
    <w:p w:rsidR="00AF7019" w:rsidRPr="00CF681B" w:rsidRDefault="00AF7019" w:rsidP="00AF7019">
      <w:pPr>
        <w:pStyle w:val="Eaoaeaa"/>
        <w:widowControl/>
        <w:tabs>
          <w:tab w:val="clear" w:pos="4153"/>
        </w:tabs>
        <w:ind w:left="284"/>
        <w:jc w:val="both"/>
        <w:rPr>
          <w:sz w:val="22"/>
          <w:szCs w:val="22"/>
          <w:lang w:val="it-IT"/>
        </w:rPr>
      </w:pPr>
      <w:r w:rsidRPr="00F522F5">
        <w:rPr>
          <w:sz w:val="22"/>
          <w:szCs w:val="22"/>
          <w:lang w:val="it-IT"/>
        </w:rPr>
        <w:t>- Docente a contratto di “Antropologia Museale” presso la Scuola di specializzazione in Beni dem</w:t>
      </w:r>
      <w:r>
        <w:rPr>
          <w:sz w:val="22"/>
          <w:szCs w:val="22"/>
          <w:lang w:val="it-IT"/>
        </w:rPr>
        <w:t>oetnoantropologici dell’Universi</w:t>
      </w:r>
      <w:r w:rsidRPr="00F522F5">
        <w:rPr>
          <w:sz w:val="22"/>
          <w:szCs w:val="22"/>
          <w:lang w:val="it-IT"/>
        </w:rPr>
        <w:t xml:space="preserve">tà degli Studi di Perugia </w:t>
      </w:r>
      <w:r w:rsidR="004A6123" w:rsidRPr="00F522F5">
        <w:rPr>
          <w:sz w:val="22"/>
          <w:szCs w:val="22"/>
          <w:lang w:val="it-IT"/>
        </w:rPr>
        <w:t>(in convenzione con l</w:t>
      </w:r>
      <w:r w:rsidR="004A6123">
        <w:rPr>
          <w:sz w:val="22"/>
          <w:szCs w:val="22"/>
          <w:lang w:val="it-IT"/>
        </w:rPr>
        <w:t>e Università degli Studi di Firenze,</w:t>
      </w:r>
      <w:r w:rsidR="004A6123" w:rsidRPr="00F522F5">
        <w:rPr>
          <w:sz w:val="22"/>
          <w:szCs w:val="22"/>
          <w:lang w:val="it-IT"/>
        </w:rPr>
        <w:t xml:space="preserve"> di Siena</w:t>
      </w:r>
      <w:r w:rsidR="004A6123">
        <w:rPr>
          <w:sz w:val="22"/>
          <w:szCs w:val="22"/>
          <w:lang w:val="it-IT"/>
        </w:rPr>
        <w:t xml:space="preserve"> e di Torino</w:t>
      </w:r>
      <w:r w:rsidR="004A6123" w:rsidRPr="00F522F5">
        <w:rPr>
          <w:sz w:val="22"/>
          <w:szCs w:val="22"/>
          <w:lang w:val="it-IT"/>
        </w:rPr>
        <w:t>)</w:t>
      </w:r>
      <w:r>
        <w:rPr>
          <w:sz w:val="22"/>
          <w:szCs w:val="22"/>
          <w:lang w:val="it-IT"/>
        </w:rPr>
        <w:t xml:space="preserve"> (I modulo, 12 ore)</w:t>
      </w:r>
      <w:r w:rsidRPr="00F522F5">
        <w:rPr>
          <w:sz w:val="22"/>
          <w:szCs w:val="22"/>
          <w:lang w:val="it-IT"/>
        </w:rPr>
        <w:t>.</w:t>
      </w:r>
    </w:p>
    <w:p w:rsidR="00C32814" w:rsidRPr="003013C8" w:rsidRDefault="00C32814" w:rsidP="00C32814">
      <w:pPr>
        <w:pStyle w:val="Eaoaeaa"/>
        <w:widowControl/>
        <w:tabs>
          <w:tab w:val="clear" w:pos="4153"/>
        </w:tabs>
        <w:ind w:left="284"/>
        <w:jc w:val="both"/>
        <w:rPr>
          <w:sz w:val="22"/>
          <w:szCs w:val="22"/>
          <w:lang w:val="it-IT"/>
        </w:rPr>
      </w:pPr>
      <w:r w:rsidRPr="003013C8">
        <w:rPr>
          <w:sz w:val="22"/>
          <w:szCs w:val="22"/>
          <w:lang w:val="it-IT"/>
        </w:rPr>
        <w:t xml:space="preserve">- </w:t>
      </w:r>
      <w:r w:rsidR="0030621B" w:rsidRPr="00F522F5">
        <w:rPr>
          <w:sz w:val="22"/>
          <w:szCs w:val="22"/>
          <w:lang w:val="it-IT"/>
        </w:rPr>
        <w:t xml:space="preserve">Docente a contratto di </w:t>
      </w:r>
      <w:r w:rsidRPr="003013C8">
        <w:rPr>
          <w:sz w:val="22"/>
          <w:szCs w:val="22"/>
          <w:lang w:val="it-IT"/>
        </w:rPr>
        <w:t>“Antropologia Culturale” (15 ore, 1 CFU), Corso di laurea triennale in Infermieristica (sede di Terni), Università degli Studi di Perugia.</w:t>
      </w:r>
    </w:p>
    <w:p w:rsidR="0010431B" w:rsidRDefault="00C32814" w:rsidP="00C32814">
      <w:pPr>
        <w:pStyle w:val="Eaoaeaa"/>
        <w:widowControl/>
        <w:tabs>
          <w:tab w:val="clear" w:pos="4153"/>
        </w:tabs>
        <w:ind w:left="284"/>
        <w:jc w:val="both"/>
        <w:rPr>
          <w:sz w:val="22"/>
          <w:szCs w:val="22"/>
          <w:lang w:val="it-IT"/>
        </w:rPr>
      </w:pPr>
      <w:r w:rsidRPr="003013C8">
        <w:rPr>
          <w:sz w:val="22"/>
          <w:szCs w:val="22"/>
          <w:lang w:val="it-IT"/>
        </w:rPr>
        <w:t>- Membro d</w:t>
      </w:r>
      <w:r w:rsidR="00734E0B">
        <w:rPr>
          <w:sz w:val="22"/>
          <w:szCs w:val="22"/>
          <w:lang w:val="it-IT"/>
        </w:rPr>
        <w:t>i ulteriori commissioni d’esame</w:t>
      </w:r>
      <w:r w:rsidR="00065970">
        <w:rPr>
          <w:sz w:val="22"/>
          <w:szCs w:val="22"/>
          <w:lang w:val="it-IT"/>
        </w:rPr>
        <w:t xml:space="preserve"> (Università degli Studi di Perugia)</w:t>
      </w:r>
      <w:r w:rsidRPr="003013C8">
        <w:rPr>
          <w:sz w:val="22"/>
          <w:szCs w:val="22"/>
          <w:lang w:val="it-IT"/>
        </w:rPr>
        <w:t xml:space="preserve">: “Antropologia culturale”, “Fondamenti di antropologia”, “Sinologia”. </w:t>
      </w:r>
    </w:p>
    <w:p w:rsidR="0010431B" w:rsidRPr="0088770E" w:rsidRDefault="0010431B" w:rsidP="0010431B">
      <w:pPr>
        <w:pStyle w:val="Eaoaeaa"/>
        <w:widowControl/>
        <w:tabs>
          <w:tab w:val="clear" w:pos="4153"/>
        </w:tabs>
        <w:ind w:left="284"/>
        <w:jc w:val="both"/>
        <w:rPr>
          <w:sz w:val="22"/>
          <w:szCs w:val="22"/>
          <w:lang w:val="it-IT"/>
        </w:rPr>
      </w:pPr>
      <w:r w:rsidRPr="00FB5618">
        <w:rPr>
          <w:sz w:val="22"/>
          <w:szCs w:val="22"/>
          <w:lang w:val="it-IT"/>
        </w:rPr>
        <w:t>- Commissioni di laurea</w:t>
      </w:r>
      <w:r w:rsidRPr="0088770E">
        <w:rPr>
          <w:sz w:val="22"/>
          <w:szCs w:val="22"/>
          <w:lang w:val="it-IT"/>
        </w:rPr>
        <w:t xml:space="preserve">/specializzazione; correlazioni: </w:t>
      </w:r>
    </w:p>
    <w:p w:rsidR="0010431B" w:rsidRDefault="0010431B" w:rsidP="00244DF7">
      <w:pPr>
        <w:pStyle w:val="Aaoeeu"/>
        <w:widowControl/>
        <w:numPr>
          <w:ilvl w:val="0"/>
          <w:numId w:val="25"/>
        </w:numPr>
        <w:ind w:left="851" w:hanging="284"/>
        <w:jc w:val="both"/>
        <w:rPr>
          <w:sz w:val="22"/>
          <w:szCs w:val="22"/>
          <w:lang w:val="it-IT"/>
        </w:rPr>
      </w:pPr>
      <w:r w:rsidRPr="0010431B">
        <w:rPr>
          <w:sz w:val="22"/>
          <w:szCs w:val="22"/>
          <w:lang w:val="it-IT"/>
        </w:rPr>
        <w:t>Morena D’Agostino 2015-2016,</w:t>
      </w:r>
      <w:r>
        <w:rPr>
          <w:sz w:val="22"/>
          <w:szCs w:val="22"/>
          <w:lang w:val="it-IT"/>
        </w:rPr>
        <w:t xml:space="preserve"> </w:t>
      </w:r>
      <w:r>
        <w:rPr>
          <w:i/>
          <w:sz w:val="22"/>
          <w:szCs w:val="22"/>
          <w:lang w:val="it-IT"/>
        </w:rPr>
        <w:t>Pratiche e relazioni nella comunità italiana a Chongqing (Cina): un’etnografia transnazionale</w:t>
      </w:r>
      <w:r w:rsidRPr="0010431B">
        <w:rPr>
          <w:sz w:val="22"/>
          <w:szCs w:val="22"/>
          <w:lang w:val="it-IT"/>
        </w:rPr>
        <w:t>, tesi di laurea (relatore,</w:t>
      </w:r>
      <w:r>
        <w:rPr>
          <w:sz w:val="22"/>
          <w:szCs w:val="22"/>
          <w:lang w:val="it-IT"/>
        </w:rPr>
        <w:t xml:space="preserve"> Cristina Papa</w:t>
      </w:r>
      <w:r w:rsidRPr="0010431B">
        <w:rPr>
          <w:sz w:val="22"/>
          <w:szCs w:val="22"/>
          <w:lang w:val="it-IT"/>
        </w:rPr>
        <w:t>), Dipartimento di</w:t>
      </w:r>
      <w:r>
        <w:rPr>
          <w:sz w:val="22"/>
          <w:szCs w:val="22"/>
          <w:lang w:val="it-IT"/>
        </w:rPr>
        <w:t xml:space="preserve"> Filosofia, Scienze Sociali, Umane e della Formazione, </w:t>
      </w:r>
      <w:r w:rsidRPr="0010431B">
        <w:rPr>
          <w:sz w:val="22"/>
          <w:szCs w:val="22"/>
          <w:lang w:val="it-IT"/>
        </w:rPr>
        <w:t>Università degli</w:t>
      </w:r>
      <w:r>
        <w:rPr>
          <w:sz w:val="22"/>
          <w:szCs w:val="22"/>
          <w:lang w:val="it-IT"/>
        </w:rPr>
        <w:t xml:space="preserve"> Studi di Perugia, discussione 22/02/2017.</w:t>
      </w:r>
    </w:p>
    <w:p w:rsidR="0010431B" w:rsidRDefault="0010431B" w:rsidP="00244DF7">
      <w:pPr>
        <w:pStyle w:val="Aaoeeu"/>
        <w:widowControl/>
        <w:numPr>
          <w:ilvl w:val="0"/>
          <w:numId w:val="25"/>
        </w:numPr>
        <w:ind w:left="851" w:hanging="284"/>
        <w:jc w:val="both"/>
        <w:rPr>
          <w:sz w:val="22"/>
          <w:szCs w:val="22"/>
          <w:lang w:val="it-IT"/>
        </w:rPr>
      </w:pPr>
      <w:r>
        <w:rPr>
          <w:sz w:val="22"/>
          <w:szCs w:val="22"/>
          <w:lang w:val="it-IT"/>
        </w:rPr>
        <w:t xml:space="preserve">Rita Borgognoni </w:t>
      </w:r>
      <w:r w:rsidRPr="0010431B">
        <w:rPr>
          <w:sz w:val="22"/>
          <w:szCs w:val="22"/>
          <w:lang w:val="it-IT"/>
        </w:rPr>
        <w:t xml:space="preserve">2015-2016, </w:t>
      </w:r>
      <w:r>
        <w:rPr>
          <w:i/>
          <w:sz w:val="22"/>
          <w:szCs w:val="22"/>
          <w:lang w:val="it-IT"/>
        </w:rPr>
        <w:t>La Soka Gakkai Internazionale dal Giappone all’Italia. Uno studio Socio-antropologico</w:t>
      </w:r>
      <w:r w:rsidRPr="0010431B">
        <w:rPr>
          <w:sz w:val="22"/>
          <w:szCs w:val="22"/>
          <w:lang w:val="it-IT"/>
        </w:rPr>
        <w:t xml:space="preserve">, tesi di laurea (relatore, </w:t>
      </w:r>
      <w:r>
        <w:rPr>
          <w:sz w:val="22"/>
          <w:szCs w:val="22"/>
          <w:lang w:val="it-IT"/>
        </w:rPr>
        <w:t>Ester Bianchi</w:t>
      </w:r>
      <w:r w:rsidRPr="0010431B">
        <w:rPr>
          <w:sz w:val="22"/>
          <w:szCs w:val="22"/>
          <w:lang w:val="it-IT"/>
        </w:rPr>
        <w:t>), Dipartimento di Filosofia, Scienze Sociali, Umane e della Formazione, Università degli Studi di Perugia, discussione 22/02/2017.</w:t>
      </w:r>
    </w:p>
    <w:p w:rsidR="00E32825" w:rsidRDefault="00E32825" w:rsidP="00244DF7">
      <w:pPr>
        <w:pStyle w:val="Aaoeeu"/>
        <w:widowControl/>
        <w:numPr>
          <w:ilvl w:val="0"/>
          <w:numId w:val="25"/>
        </w:numPr>
        <w:ind w:left="851" w:hanging="284"/>
        <w:jc w:val="both"/>
        <w:rPr>
          <w:sz w:val="22"/>
          <w:szCs w:val="22"/>
          <w:lang w:val="it-IT"/>
        </w:rPr>
      </w:pPr>
      <w:r>
        <w:rPr>
          <w:sz w:val="22"/>
          <w:szCs w:val="22"/>
          <w:lang w:val="it-IT"/>
        </w:rPr>
        <w:t xml:space="preserve">Felice d’Argenzio </w:t>
      </w:r>
      <w:r w:rsidRPr="0010431B">
        <w:rPr>
          <w:sz w:val="22"/>
          <w:szCs w:val="22"/>
          <w:lang w:val="it-IT"/>
        </w:rPr>
        <w:t xml:space="preserve">2015-2016, </w:t>
      </w:r>
      <w:r>
        <w:rPr>
          <w:i/>
          <w:sz w:val="22"/>
          <w:szCs w:val="22"/>
          <w:lang w:val="it-IT"/>
        </w:rPr>
        <w:t xml:space="preserve">L’emigrazione calabrese tra la fine dell’Ottocento e l’inizio del Novecento. Un’indagine etnografica ad Aieta, provincia di Cosenza, </w:t>
      </w:r>
      <w:r w:rsidRPr="0010431B">
        <w:rPr>
          <w:sz w:val="22"/>
          <w:szCs w:val="22"/>
          <w:lang w:val="it-IT"/>
        </w:rPr>
        <w:t xml:space="preserve">tesi di laurea (relatore, </w:t>
      </w:r>
      <w:r>
        <w:rPr>
          <w:sz w:val="22"/>
          <w:szCs w:val="22"/>
          <w:lang w:val="it-IT"/>
        </w:rPr>
        <w:t>Cristina Papa</w:t>
      </w:r>
      <w:r w:rsidRPr="0010431B">
        <w:rPr>
          <w:sz w:val="22"/>
          <w:szCs w:val="22"/>
          <w:lang w:val="it-IT"/>
        </w:rPr>
        <w:t>), Dipartimento di Filosofia, Scienze Sociali, Umane e della Formazione, Università degli Studi di Perugia, discussione 2</w:t>
      </w:r>
      <w:r>
        <w:rPr>
          <w:sz w:val="22"/>
          <w:szCs w:val="22"/>
          <w:lang w:val="it-IT"/>
        </w:rPr>
        <w:t>1/04</w:t>
      </w:r>
      <w:r w:rsidRPr="0010431B">
        <w:rPr>
          <w:sz w:val="22"/>
          <w:szCs w:val="22"/>
          <w:lang w:val="it-IT"/>
        </w:rPr>
        <w:t>/2017.</w:t>
      </w:r>
    </w:p>
    <w:p w:rsidR="0057599A" w:rsidRPr="00424939" w:rsidRDefault="00E32825" w:rsidP="00244DF7">
      <w:pPr>
        <w:pStyle w:val="Aaoeeu"/>
        <w:widowControl/>
        <w:numPr>
          <w:ilvl w:val="0"/>
          <w:numId w:val="25"/>
        </w:numPr>
        <w:ind w:left="851" w:hanging="284"/>
        <w:jc w:val="both"/>
        <w:rPr>
          <w:sz w:val="22"/>
          <w:szCs w:val="22"/>
          <w:lang w:val="it-IT"/>
        </w:rPr>
      </w:pPr>
      <w:r>
        <w:rPr>
          <w:sz w:val="22"/>
          <w:szCs w:val="22"/>
          <w:lang w:val="it-IT"/>
        </w:rPr>
        <w:t xml:space="preserve">Elisa Ferranti </w:t>
      </w:r>
      <w:r w:rsidRPr="0010431B">
        <w:rPr>
          <w:sz w:val="22"/>
          <w:szCs w:val="22"/>
          <w:lang w:val="it-IT"/>
        </w:rPr>
        <w:t xml:space="preserve">2015-2016, </w:t>
      </w:r>
      <w:r>
        <w:rPr>
          <w:i/>
          <w:sz w:val="22"/>
          <w:szCs w:val="22"/>
          <w:lang w:val="it-IT"/>
        </w:rPr>
        <w:t>Strategie di (auto)riconoscimento e forme di appartenenza: un’etnografia di giovani musulmani a Perugia</w:t>
      </w:r>
      <w:r>
        <w:rPr>
          <w:sz w:val="22"/>
          <w:szCs w:val="22"/>
          <w:lang w:val="it-IT"/>
        </w:rPr>
        <w:t>, tesi di laurea (relatore, Massimiliano Minelli</w:t>
      </w:r>
      <w:r w:rsidRPr="0010431B">
        <w:rPr>
          <w:sz w:val="22"/>
          <w:szCs w:val="22"/>
          <w:lang w:val="it-IT"/>
        </w:rPr>
        <w:t>), Dipartimento di Filosofia, Scienze Sociali, Umane e della Formazione, Università degli Studi di Perugia, discussione 2</w:t>
      </w:r>
      <w:r>
        <w:rPr>
          <w:sz w:val="22"/>
          <w:szCs w:val="22"/>
          <w:lang w:val="it-IT"/>
        </w:rPr>
        <w:t>1/04</w:t>
      </w:r>
      <w:r w:rsidRPr="0010431B">
        <w:rPr>
          <w:sz w:val="22"/>
          <w:szCs w:val="22"/>
          <w:lang w:val="it-IT"/>
        </w:rPr>
        <w:t>/2017.</w:t>
      </w:r>
    </w:p>
    <w:p w:rsidR="0057599A" w:rsidRDefault="0057599A" w:rsidP="00244DF7">
      <w:pPr>
        <w:pStyle w:val="Aaoeeu"/>
        <w:widowControl/>
        <w:numPr>
          <w:ilvl w:val="0"/>
          <w:numId w:val="25"/>
        </w:numPr>
        <w:ind w:left="851" w:hanging="284"/>
        <w:jc w:val="both"/>
        <w:rPr>
          <w:sz w:val="22"/>
          <w:szCs w:val="22"/>
          <w:lang w:val="it-IT"/>
        </w:rPr>
      </w:pPr>
      <w:r>
        <w:rPr>
          <w:sz w:val="22"/>
          <w:szCs w:val="22"/>
          <w:lang w:val="it-IT"/>
        </w:rPr>
        <w:t>Silvia Ferriani</w:t>
      </w:r>
      <w:r w:rsidR="00424939">
        <w:rPr>
          <w:sz w:val="22"/>
          <w:szCs w:val="22"/>
          <w:lang w:val="it-IT"/>
        </w:rPr>
        <w:t>,</w:t>
      </w:r>
      <w:r>
        <w:rPr>
          <w:sz w:val="22"/>
          <w:szCs w:val="22"/>
          <w:lang w:val="it-IT"/>
        </w:rPr>
        <w:t xml:space="preserve"> </w:t>
      </w:r>
      <w:r w:rsidRPr="0092490B">
        <w:rPr>
          <w:sz w:val="22"/>
          <w:szCs w:val="22"/>
          <w:lang w:val="it-IT"/>
        </w:rPr>
        <w:t>201</w:t>
      </w:r>
      <w:r>
        <w:rPr>
          <w:sz w:val="22"/>
          <w:szCs w:val="22"/>
          <w:lang w:val="it-IT"/>
        </w:rPr>
        <w:t>5-2016</w:t>
      </w:r>
      <w:r w:rsidRPr="0092490B">
        <w:rPr>
          <w:sz w:val="22"/>
          <w:szCs w:val="22"/>
          <w:lang w:val="it-IT"/>
        </w:rPr>
        <w:t>,</w:t>
      </w:r>
      <w:r>
        <w:rPr>
          <w:sz w:val="22"/>
          <w:szCs w:val="22"/>
          <w:lang w:val="it-IT"/>
        </w:rPr>
        <w:t xml:space="preserve"> </w:t>
      </w:r>
      <w:r>
        <w:rPr>
          <w:i/>
          <w:sz w:val="22"/>
          <w:szCs w:val="22"/>
          <w:lang w:val="it-IT"/>
        </w:rPr>
        <w:t>Fare didattica nei Musei Civici d’Arte Antica. Attività educative e strategie di valorizzazione</w:t>
      </w:r>
      <w:r>
        <w:rPr>
          <w:sz w:val="22"/>
          <w:szCs w:val="22"/>
          <w:lang w:val="it-IT"/>
        </w:rPr>
        <w:t xml:space="preserve">, </w:t>
      </w:r>
      <w:r w:rsidRPr="0092490B">
        <w:rPr>
          <w:sz w:val="22"/>
          <w:szCs w:val="22"/>
          <w:lang w:val="it-IT"/>
        </w:rPr>
        <w:t>tesi di specializzazione in Beni demoetnoantropologici (relatore,</w:t>
      </w:r>
      <w:r>
        <w:rPr>
          <w:sz w:val="22"/>
          <w:szCs w:val="22"/>
          <w:lang w:val="it-IT"/>
        </w:rPr>
        <w:t xml:space="preserve"> Francesca Sbardella</w:t>
      </w:r>
      <w:r w:rsidRPr="0092490B">
        <w:rPr>
          <w:sz w:val="22"/>
          <w:szCs w:val="22"/>
          <w:lang w:val="it-IT"/>
        </w:rPr>
        <w:t>), Dipartimento di Filosofia, Scienze Sociali, Umane e della Formazione, Università degli</w:t>
      </w:r>
      <w:r>
        <w:rPr>
          <w:sz w:val="22"/>
          <w:szCs w:val="22"/>
          <w:lang w:val="it-IT"/>
        </w:rPr>
        <w:t xml:space="preserve"> Studi di Perugia, discussione 14/07/2017</w:t>
      </w:r>
      <w:r w:rsidRPr="0092490B">
        <w:rPr>
          <w:sz w:val="22"/>
          <w:szCs w:val="22"/>
          <w:lang w:val="it-IT"/>
        </w:rPr>
        <w:t>.</w:t>
      </w:r>
    </w:p>
    <w:p w:rsidR="0057599A" w:rsidRPr="004F1326" w:rsidRDefault="0057599A" w:rsidP="00244DF7">
      <w:pPr>
        <w:pStyle w:val="Aaoeeu"/>
        <w:widowControl/>
        <w:numPr>
          <w:ilvl w:val="0"/>
          <w:numId w:val="25"/>
        </w:numPr>
        <w:ind w:left="851" w:hanging="284"/>
        <w:jc w:val="both"/>
        <w:rPr>
          <w:sz w:val="22"/>
          <w:szCs w:val="22"/>
          <w:lang w:val="it-IT"/>
        </w:rPr>
      </w:pPr>
      <w:r>
        <w:rPr>
          <w:sz w:val="22"/>
          <w:szCs w:val="22"/>
          <w:lang w:val="it-IT"/>
        </w:rPr>
        <w:t xml:space="preserve">Michele Claudio Domenico Masciopinto, </w:t>
      </w:r>
      <w:r w:rsidRPr="0092490B">
        <w:rPr>
          <w:sz w:val="22"/>
          <w:szCs w:val="22"/>
          <w:lang w:val="it-IT"/>
        </w:rPr>
        <w:t>201</w:t>
      </w:r>
      <w:r>
        <w:rPr>
          <w:sz w:val="22"/>
          <w:szCs w:val="22"/>
          <w:lang w:val="it-IT"/>
        </w:rPr>
        <w:t>5-2016</w:t>
      </w:r>
      <w:r w:rsidRPr="0092490B">
        <w:rPr>
          <w:sz w:val="22"/>
          <w:szCs w:val="22"/>
          <w:lang w:val="it-IT"/>
        </w:rPr>
        <w:t>,</w:t>
      </w:r>
      <w:r>
        <w:rPr>
          <w:sz w:val="22"/>
          <w:szCs w:val="22"/>
          <w:lang w:val="it-IT"/>
        </w:rPr>
        <w:t xml:space="preserve"> </w:t>
      </w:r>
      <w:r>
        <w:rPr>
          <w:i/>
          <w:sz w:val="22"/>
          <w:szCs w:val="22"/>
          <w:lang w:val="it-IT"/>
        </w:rPr>
        <w:t>Riscoprire le radici tra cielo e terra. Riflessioni, analisi e prospettive sul Museo delle arti e tradizioni popolari “G. Tancredi” di Monte Sant’Angelo (FG)</w:t>
      </w:r>
      <w:r>
        <w:rPr>
          <w:sz w:val="22"/>
          <w:szCs w:val="22"/>
          <w:lang w:val="it-IT"/>
        </w:rPr>
        <w:t xml:space="preserve">, </w:t>
      </w:r>
      <w:r w:rsidRPr="0092490B">
        <w:rPr>
          <w:sz w:val="22"/>
          <w:szCs w:val="22"/>
          <w:lang w:val="it-IT"/>
        </w:rPr>
        <w:t>tesi di specializzazione in Beni demoetnoantropologici (relatore,</w:t>
      </w:r>
      <w:r>
        <w:rPr>
          <w:sz w:val="22"/>
          <w:szCs w:val="22"/>
          <w:lang w:val="it-IT"/>
        </w:rPr>
        <w:t xml:space="preserve"> Ferdinando Mirizzi</w:t>
      </w:r>
      <w:r w:rsidRPr="0092490B">
        <w:rPr>
          <w:sz w:val="22"/>
          <w:szCs w:val="22"/>
          <w:lang w:val="it-IT"/>
        </w:rPr>
        <w:t>), Dipartimento di Filosofia, Scienze Sociali, Umane e della Formazione, Università degli</w:t>
      </w:r>
      <w:r>
        <w:rPr>
          <w:sz w:val="22"/>
          <w:szCs w:val="22"/>
          <w:lang w:val="it-IT"/>
        </w:rPr>
        <w:t xml:space="preserve"> Studi di Perugia, discussione 14/07/2017</w:t>
      </w:r>
      <w:r w:rsidRPr="0092490B">
        <w:rPr>
          <w:sz w:val="22"/>
          <w:szCs w:val="22"/>
          <w:lang w:val="it-IT"/>
        </w:rPr>
        <w:t>.</w:t>
      </w:r>
    </w:p>
    <w:p w:rsidR="00C32814" w:rsidRDefault="00C32814" w:rsidP="00C32814">
      <w:pPr>
        <w:pStyle w:val="Eaoaeaa"/>
        <w:widowControl/>
        <w:tabs>
          <w:tab w:val="clear" w:pos="4153"/>
        </w:tabs>
        <w:ind w:left="284"/>
        <w:jc w:val="both"/>
        <w:rPr>
          <w:sz w:val="22"/>
          <w:szCs w:val="22"/>
          <w:lang w:val="it-IT"/>
        </w:rPr>
      </w:pPr>
    </w:p>
    <w:p w:rsidR="00362D27" w:rsidRDefault="00362D27" w:rsidP="00362D27">
      <w:pPr>
        <w:pStyle w:val="Eaoaeaa"/>
        <w:widowControl/>
        <w:numPr>
          <w:ilvl w:val="0"/>
          <w:numId w:val="11"/>
        </w:numPr>
        <w:tabs>
          <w:tab w:val="clear" w:pos="4153"/>
        </w:tabs>
        <w:ind w:left="284" w:hanging="284"/>
        <w:jc w:val="both"/>
        <w:rPr>
          <w:sz w:val="22"/>
          <w:szCs w:val="22"/>
          <w:lang w:val="it-IT"/>
        </w:rPr>
      </w:pPr>
      <w:r w:rsidRPr="00362D27">
        <w:rPr>
          <w:sz w:val="22"/>
          <w:szCs w:val="22"/>
          <w:lang w:val="it-IT"/>
        </w:rPr>
        <w:t xml:space="preserve">a.a. 2014-2015, </w:t>
      </w:r>
    </w:p>
    <w:p w:rsidR="00362D27" w:rsidRDefault="00362D27" w:rsidP="00362D27">
      <w:pPr>
        <w:pStyle w:val="Eaoaeaa"/>
        <w:widowControl/>
        <w:tabs>
          <w:tab w:val="clear" w:pos="4153"/>
        </w:tabs>
        <w:ind w:left="284"/>
        <w:jc w:val="both"/>
        <w:rPr>
          <w:sz w:val="22"/>
          <w:szCs w:val="22"/>
          <w:lang w:val="it-IT"/>
        </w:rPr>
      </w:pPr>
      <w:r>
        <w:rPr>
          <w:sz w:val="22"/>
          <w:szCs w:val="22"/>
          <w:lang w:val="it-IT"/>
        </w:rPr>
        <w:t>- I</w:t>
      </w:r>
      <w:r w:rsidRPr="00362D27">
        <w:rPr>
          <w:sz w:val="22"/>
          <w:szCs w:val="22"/>
          <w:lang w:val="it-IT"/>
        </w:rPr>
        <w:t>ncarico di docenza presso la Chongqing University of Arts and Sciences (China); titolo del</w:t>
      </w:r>
      <w:r w:rsidR="00171600">
        <w:rPr>
          <w:sz w:val="22"/>
          <w:szCs w:val="22"/>
          <w:lang w:val="it-IT"/>
        </w:rPr>
        <w:t xml:space="preserve">l’insegnamento </w:t>
      </w:r>
      <w:r w:rsidRPr="00362D27">
        <w:rPr>
          <w:sz w:val="22"/>
          <w:szCs w:val="22"/>
          <w:lang w:val="it-IT"/>
        </w:rPr>
        <w:t>“Italian Anth</w:t>
      </w:r>
      <w:r w:rsidR="00056837">
        <w:rPr>
          <w:sz w:val="22"/>
          <w:szCs w:val="22"/>
          <w:lang w:val="it-IT"/>
        </w:rPr>
        <w:t>ropology and Cultural Heritage” (</w:t>
      </w:r>
      <w:r w:rsidR="00855C6A">
        <w:rPr>
          <w:sz w:val="22"/>
          <w:szCs w:val="22"/>
          <w:lang w:val="it-IT"/>
        </w:rPr>
        <w:t>12 ore</w:t>
      </w:r>
      <w:r w:rsidR="006E37A9">
        <w:rPr>
          <w:sz w:val="22"/>
          <w:szCs w:val="22"/>
          <w:lang w:val="it-IT"/>
        </w:rPr>
        <w:t>).</w:t>
      </w:r>
    </w:p>
    <w:p w:rsidR="00716B6D" w:rsidRDefault="00716B6D" w:rsidP="00716B6D">
      <w:pPr>
        <w:pStyle w:val="Eaoaeaa"/>
        <w:widowControl/>
        <w:tabs>
          <w:tab w:val="clear" w:pos="4153"/>
        </w:tabs>
        <w:ind w:left="284"/>
        <w:jc w:val="both"/>
        <w:rPr>
          <w:sz w:val="22"/>
          <w:szCs w:val="22"/>
          <w:lang w:val="it-IT"/>
        </w:rPr>
      </w:pPr>
      <w:r>
        <w:rPr>
          <w:sz w:val="22"/>
          <w:szCs w:val="22"/>
          <w:lang w:val="it-IT"/>
        </w:rPr>
        <w:t>- I</w:t>
      </w:r>
      <w:r w:rsidRPr="00362D27">
        <w:rPr>
          <w:sz w:val="22"/>
          <w:szCs w:val="22"/>
          <w:lang w:val="it-IT"/>
        </w:rPr>
        <w:t>ncarico di docenza presso la Chongqing University of Arts and Sciences (China); titolo del</w:t>
      </w:r>
      <w:r>
        <w:rPr>
          <w:sz w:val="22"/>
          <w:szCs w:val="22"/>
          <w:lang w:val="it-IT"/>
        </w:rPr>
        <w:t xml:space="preserve">l’insegnamento </w:t>
      </w:r>
      <w:r w:rsidRPr="00362D27">
        <w:rPr>
          <w:sz w:val="22"/>
          <w:szCs w:val="22"/>
          <w:lang w:val="it-IT"/>
        </w:rPr>
        <w:t>“Italian Anth</w:t>
      </w:r>
      <w:r>
        <w:rPr>
          <w:sz w:val="22"/>
          <w:szCs w:val="22"/>
          <w:lang w:val="it-IT"/>
        </w:rPr>
        <w:t>ropology and Cultur</w:t>
      </w:r>
      <w:r w:rsidR="00855C6A">
        <w:rPr>
          <w:sz w:val="22"/>
          <w:szCs w:val="22"/>
          <w:lang w:val="it-IT"/>
        </w:rPr>
        <w:t>al Heritage (II parte)” (18 ore</w:t>
      </w:r>
      <w:r>
        <w:rPr>
          <w:sz w:val="22"/>
          <w:szCs w:val="22"/>
          <w:lang w:val="it-IT"/>
        </w:rPr>
        <w:t>);</w:t>
      </w:r>
    </w:p>
    <w:p w:rsidR="00085533" w:rsidRPr="00362D27" w:rsidRDefault="00085533" w:rsidP="00085533">
      <w:pPr>
        <w:pStyle w:val="Eaoaeaa"/>
        <w:widowControl/>
        <w:tabs>
          <w:tab w:val="clear" w:pos="4153"/>
        </w:tabs>
        <w:ind w:left="284"/>
        <w:jc w:val="both"/>
        <w:rPr>
          <w:sz w:val="22"/>
          <w:szCs w:val="22"/>
          <w:lang w:val="it-IT"/>
        </w:rPr>
      </w:pPr>
      <w:r w:rsidRPr="00F522F5">
        <w:rPr>
          <w:sz w:val="22"/>
          <w:szCs w:val="22"/>
          <w:lang w:val="it-IT"/>
        </w:rPr>
        <w:t>- Docente a contratto di “Antropologia Museale” presso la Scuola di specializzazione in Beni dem</w:t>
      </w:r>
      <w:r>
        <w:rPr>
          <w:sz w:val="22"/>
          <w:szCs w:val="22"/>
          <w:lang w:val="it-IT"/>
        </w:rPr>
        <w:t>oetnoantropologici dell’Universi</w:t>
      </w:r>
      <w:r w:rsidRPr="00F522F5">
        <w:rPr>
          <w:sz w:val="22"/>
          <w:szCs w:val="22"/>
          <w:lang w:val="it-IT"/>
        </w:rPr>
        <w:t xml:space="preserve">tà degli Studi di Perugia </w:t>
      </w:r>
      <w:r w:rsidR="00F520F2" w:rsidRPr="00F522F5">
        <w:rPr>
          <w:sz w:val="22"/>
          <w:szCs w:val="22"/>
          <w:lang w:val="it-IT"/>
        </w:rPr>
        <w:t>(in convenzione con l</w:t>
      </w:r>
      <w:r w:rsidR="00F520F2">
        <w:rPr>
          <w:sz w:val="22"/>
          <w:szCs w:val="22"/>
          <w:lang w:val="it-IT"/>
        </w:rPr>
        <w:t>e Università degli Studi di Firenze,</w:t>
      </w:r>
      <w:r w:rsidR="00F520F2" w:rsidRPr="00F522F5">
        <w:rPr>
          <w:sz w:val="22"/>
          <w:szCs w:val="22"/>
          <w:lang w:val="it-IT"/>
        </w:rPr>
        <w:t xml:space="preserve"> di Siena</w:t>
      </w:r>
      <w:r w:rsidR="00F520F2">
        <w:rPr>
          <w:sz w:val="22"/>
          <w:szCs w:val="22"/>
          <w:lang w:val="it-IT"/>
        </w:rPr>
        <w:t xml:space="preserve"> e di Torino</w:t>
      </w:r>
      <w:r w:rsidR="00F520F2" w:rsidRPr="00F522F5">
        <w:rPr>
          <w:sz w:val="22"/>
          <w:szCs w:val="22"/>
          <w:lang w:val="it-IT"/>
        </w:rPr>
        <w:t>)</w:t>
      </w:r>
      <w:r>
        <w:rPr>
          <w:sz w:val="22"/>
          <w:szCs w:val="22"/>
          <w:lang w:val="it-IT"/>
        </w:rPr>
        <w:t xml:space="preserve"> (I modulo, 12 ore)</w:t>
      </w:r>
      <w:r w:rsidRPr="00F522F5">
        <w:rPr>
          <w:sz w:val="22"/>
          <w:szCs w:val="22"/>
          <w:lang w:val="it-IT"/>
        </w:rPr>
        <w:t>.</w:t>
      </w:r>
    </w:p>
    <w:p w:rsidR="00362D27" w:rsidRDefault="00362D27" w:rsidP="0088770E">
      <w:pPr>
        <w:pStyle w:val="Eaoaeaa"/>
        <w:widowControl/>
        <w:tabs>
          <w:tab w:val="clear" w:pos="4153"/>
        </w:tabs>
        <w:ind w:left="284"/>
        <w:jc w:val="both"/>
        <w:rPr>
          <w:sz w:val="22"/>
          <w:szCs w:val="22"/>
          <w:lang w:val="it-IT"/>
        </w:rPr>
      </w:pPr>
      <w:r w:rsidRPr="00F522F5">
        <w:rPr>
          <w:sz w:val="22"/>
          <w:szCs w:val="22"/>
          <w:lang w:val="it-IT"/>
        </w:rPr>
        <w:t>- Membro d</w:t>
      </w:r>
      <w:r w:rsidR="00734E0B">
        <w:rPr>
          <w:sz w:val="22"/>
          <w:szCs w:val="22"/>
          <w:lang w:val="it-IT"/>
        </w:rPr>
        <w:t xml:space="preserve">i ulteriori </w:t>
      </w:r>
      <w:r w:rsidRPr="00F522F5">
        <w:rPr>
          <w:sz w:val="22"/>
          <w:szCs w:val="22"/>
          <w:lang w:val="it-IT"/>
        </w:rPr>
        <w:t>commissioni d’esame</w:t>
      </w:r>
      <w:r w:rsidR="00734E0B">
        <w:rPr>
          <w:sz w:val="22"/>
          <w:szCs w:val="22"/>
          <w:lang w:val="it-IT"/>
        </w:rPr>
        <w:t xml:space="preserve"> </w:t>
      </w:r>
      <w:r w:rsidR="00065970">
        <w:rPr>
          <w:sz w:val="22"/>
          <w:szCs w:val="22"/>
          <w:lang w:val="it-IT"/>
        </w:rPr>
        <w:t>(</w:t>
      </w:r>
      <w:r>
        <w:rPr>
          <w:sz w:val="22"/>
          <w:szCs w:val="22"/>
          <w:lang w:val="it-IT"/>
        </w:rPr>
        <w:t>Università degli Studi di Perugia</w:t>
      </w:r>
      <w:r w:rsidR="00065970">
        <w:rPr>
          <w:sz w:val="22"/>
          <w:szCs w:val="22"/>
          <w:lang w:val="it-IT"/>
        </w:rPr>
        <w:t>)</w:t>
      </w:r>
      <w:r w:rsidRPr="00F522F5">
        <w:rPr>
          <w:sz w:val="22"/>
          <w:szCs w:val="22"/>
          <w:lang w:val="it-IT"/>
        </w:rPr>
        <w:t xml:space="preserve">: “Antropologia culturale”, “Fondamenti di antropologia”, “Sinologia”, “Lingua cinese 2 – corso di laurea </w:t>
      </w:r>
      <w:r w:rsidRPr="0088770E">
        <w:rPr>
          <w:sz w:val="22"/>
          <w:szCs w:val="22"/>
          <w:lang w:val="it-IT"/>
        </w:rPr>
        <w:t xml:space="preserve">triennale”, “Lingua cinese 3 – corso di laurea triennale”, “Lingua cinese 2 – corso di laurea magistrale”, “Letteratura cinese 2”.    </w:t>
      </w:r>
    </w:p>
    <w:p w:rsidR="007D3CD4" w:rsidRDefault="007D3CD4" w:rsidP="007D3CD4">
      <w:pPr>
        <w:pStyle w:val="Eaoaeaa"/>
        <w:widowControl/>
        <w:tabs>
          <w:tab w:val="clear" w:pos="4153"/>
        </w:tabs>
        <w:ind w:left="284"/>
        <w:jc w:val="both"/>
        <w:rPr>
          <w:sz w:val="22"/>
          <w:szCs w:val="22"/>
          <w:lang w:val="it-IT"/>
        </w:rPr>
      </w:pPr>
      <w:r w:rsidRPr="00FB5618">
        <w:rPr>
          <w:sz w:val="22"/>
          <w:szCs w:val="22"/>
          <w:lang w:val="it-IT"/>
        </w:rPr>
        <w:t xml:space="preserve">- Commissioni di laurea/specializzazione; relazioni: </w:t>
      </w:r>
    </w:p>
    <w:p w:rsidR="005D0022" w:rsidRDefault="005D0022" w:rsidP="00244DF7">
      <w:pPr>
        <w:pStyle w:val="Aaoeeu"/>
        <w:widowControl/>
        <w:numPr>
          <w:ilvl w:val="0"/>
          <w:numId w:val="14"/>
        </w:numPr>
        <w:ind w:left="851" w:hanging="284"/>
        <w:jc w:val="both"/>
        <w:rPr>
          <w:sz w:val="22"/>
          <w:szCs w:val="22"/>
          <w:lang w:val="it-IT"/>
        </w:rPr>
      </w:pPr>
      <w:r>
        <w:rPr>
          <w:sz w:val="22"/>
          <w:szCs w:val="22"/>
          <w:lang w:val="it-IT"/>
        </w:rPr>
        <w:t xml:space="preserve">Alessandro Pisano </w:t>
      </w:r>
      <w:r w:rsidRPr="00F73445">
        <w:rPr>
          <w:sz w:val="22"/>
          <w:szCs w:val="22"/>
          <w:lang w:val="it-IT"/>
        </w:rPr>
        <w:t>2014-2015,</w:t>
      </w:r>
      <w:r>
        <w:rPr>
          <w:sz w:val="22"/>
          <w:szCs w:val="22"/>
          <w:lang w:val="it-IT"/>
        </w:rPr>
        <w:t xml:space="preserve"> </w:t>
      </w:r>
      <w:r w:rsidRPr="005D0022">
        <w:rPr>
          <w:i/>
          <w:sz w:val="22"/>
          <w:szCs w:val="22"/>
          <w:lang w:val="it-IT"/>
        </w:rPr>
        <w:t>Museo, comunità e partecipazione. Il Museo Nivola a Orani</w:t>
      </w:r>
      <w:r>
        <w:rPr>
          <w:sz w:val="22"/>
          <w:szCs w:val="22"/>
          <w:lang w:val="it-IT"/>
        </w:rPr>
        <w:t xml:space="preserve">, </w:t>
      </w:r>
      <w:r w:rsidRPr="00F73445">
        <w:rPr>
          <w:sz w:val="22"/>
          <w:szCs w:val="22"/>
          <w:lang w:val="it-IT"/>
        </w:rPr>
        <w:t>tesi di specializzazione in Beni demoetnoantropologici (relatore, Daniele Parbuono), Dipartimento di Filosofia, Scienze Sociali, Umane e della Formazione, Università degli</w:t>
      </w:r>
      <w:r>
        <w:rPr>
          <w:sz w:val="22"/>
          <w:szCs w:val="22"/>
          <w:lang w:val="it-IT"/>
        </w:rPr>
        <w:t xml:space="preserve"> Studi di Perugia, discussione 8/11</w:t>
      </w:r>
      <w:r w:rsidRPr="00F73445">
        <w:rPr>
          <w:sz w:val="22"/>
          <w:szCs w:val="22"/>
          <w:lang w:val="it-IT"/>
        </w:rPr>
        <w:t xml:space="preserve">/2016. </w:t>
      </w:r>
    </w:p>
    <w:p w:rsidR="005D0022" w:rsidRPr="005D0022" w:rsidRDefault="005D0022" w:rsidP="00244DF7">
      <w:pPr>
        <w:pStyle w:val="Aaoeeu"/>
        <w:widowControl/>
        <w:numPr>
          <w:ilvl w:val="0"/>
          <w:numId w:val="14"/>
        </w:numPr>
        <w:ind w:left="851" w:hanging="284"/>
        <w:jc w:val="both"/>
        <w:rPr>
          <w:sz w:val="22"/>
          <w:szCs w:val="22"/>
          <w:lang w:val="it-IT"/>
        </w:rPr>
      </w:pPr>
      <w:r>
        <w:rPr>
          <w:sz w:val="22"/>
          <w:szCs w:val="22"/>
          <w:lang w:val="it-IT"/>
        </w:rPr>
        <w:t xml:space="preserve">Manuel Barbato </w:t>
      </w:r>
      <w:r w:rsidRPr="00F73445">
        <w:rPr>
          <w:sz w:val="22"/>
          <w:szCs w:val="22"/>
          <w:lang w:val="it-IT"/>
        </w:rPr>
        <w:t>2014-2015,</w:t>
      </w:r>
      <w:r>
        <w:rPr>
          <w:sz w:val="22"/>
          <w:szCs w:val="22"/>
          <w:lang w:val="it-IT"/>
        </w:rPr>
        <w:t xml:space="preserve"> </w:t>
      </w:r>
      <w:r w:rsidRPr="005D0022">
        <w:rPr>
          <w:i/>
          <w:sz w:val="22"/>
          <w:szCs w:val="22"/>
          <w:lang w:val="it-IT"/>
        </w:rPr>
        <w:t>Palazzo della Penna a Perugia. Analisi legislativa del progetto museale</w:t>
      </w:r>
      <w:r>
        <w:rPr>
          <w:sz w:val="22"/>
          <w:szCs w:val="22"/>
          <w:lang w:val="it-IT"/>
        </w:rPr>
        <w:t xml:space="preserve">, </w:t>
      </w:r>
      <w:r w:rsidRPr="00F73445">
        <w:rPr>
          <w:sz w:val="22"/>
          <w:szCs w:val="22"/>
          <w:lang w:val="it-IT"/>
        </w:rPr>
        <w:t xml:space="preserve">tesi di specializzazione in Beni demoetnoantropologici (relatore, Daniele Parbuono), Dipartimento di </w:t>
      </w:r>
      <w:r w:rsidRPr="00F73445">
        <w:rPr>
          <w:sz w:val="22"/>
          <w:szCs w:val="22"/>
          <w:lang w:val="it-IT"/>
        </w:rPr>
        <w:lastRenderedPageBreak/>
        <w:t>Filosofia, Scienze Sociali, Umane e della Formazione, Università degli</w:t>
      </w:r>
      <w:r>
        <w:rPr>
          <w:sz w:val="22"/>
          <w:szCs w:val="22"/>
          <w:lang w:val="it-IT"/>
        </w:rPr>
        <w:t xml:space="preserve"> Studi di Perugia, discussione 8/11</w:t>
      </w:r>
      <w:r w:rsidRPr="00F73445">
        <w:rPr>
          <w:sz w:val="22"/>
          <w:szCs w:val="22"/>
          <w:lang w:val="it-IT"/>
        </w:rPr>
        <w:t xml:space="preserve">/2016. </w:t>
      </w:r>
    </w:p>
    <w:p w:rsidR="007D3CD4" w:rsidRPr="00F73445" w:rsidRDefault="007D3CD4" w:rsidP="00244DF7">
      <w:pPr>
        <w:pStyle w:val="Aaoeeu"/>
        <w:widowControl/>
        <w:numPr>
          <w:ilvl w:val="0"/>
          <w:numId w:val="14"/>
        </w:numPr>
        <w:ind w:left="851" w:hanging="284"/>
        <w:jc w:val="both"/>
        <w:rPr>
          <w:sz w:val="22"/>
          <w:szCs w:val="22"/>
          <w:lang w:val="it-IT"/>
        </w:rPr>
      </w:pPr>
      <w:r w:rsidRPr="00F73445">
        <w:rPr>
          <w:sz w:val="22"/>
          <w:szCs w:val="22"/>
          <w:lang w:val="it-IT"/>
        </w:rPr>
        <w:t xml:space="preserve">Vitali Giulio 2014-2015, </w:t>
      </w:r>
      <w:r w:rsidRPr="00F73445">
        <w:rPr>
          <w:i/>
          <w:sz w:val="22"/>
          <w:szCs w:val="22"/>
          <w:lang w:val="it-IT"/>
        </w:rPr>
        <w:t>Patrimonio culturale a Priverno – Valorizzazione di strade dei mestieri,</w:t>
      </w:r>
      <w:r w:rsidRPr="00F73445">
        <w:rPr>
          <w:sz w:val="22"/>
          <w:szCs w:val="22"/>
          <w:lang w:val="it-IT"/>
        </w:rPr>
        <w:t xml:space="preserve"> tesi di specializzazione in Beni demoetnoantropologici (relatore, Daniele Parbuono), Dipartimento di Filosofia, Scienze Sociali, Umane e della Formazione, Università degli Studi di Perugia, discussione 15/03/2016. </w:t>
      </w:r>
    </w:p>
    <w:p w:rsidR="00F73445" w:rsidRPr="00F73445" w:rsidRDefault="00F73445" w:rsidP="00244DF7">
      <w:pPr>
        <w:pStyle w:val="Aaoeeu"/>
        <w:widowControl/>
        <w:numPr>
          <w:ilvl w:val="0"/>
          <w:numId w:val="14"/>
        </w:numPr>
        <w:ind w:left="851" w:hanging="284"/>
        <w:jc w:val="both"/>
        <w:rPr>
          <w:sz w:val="22"/>
          <w:szCs w:val="22"/>
          <w:lang w:val="it-IT"/>
        </w:rPr>
      </w:pPr>
      <w:r w:rsidRPr="00F73445">
        <w:rPr>
          <w:sz w:val="22"/>
          <w:szCs w:val="22"/>
          <w:lang w:val="it-IT"/>
        </w:rPr>
        <w:t xml:space="preserve">Re Andreina 2014-2015, </w:t>
      </w:r>
      <w:r w:rsidRPr="00F73445">
        <w:rPr>
          <w:i/>
          <w:sz w:val="22"/>
          <w:szCs w:val="22"/>
          <w:lang w:val="it-IT"/>
        </w:rPr>
        <w:t>Un patrimonio in pentola. Il Museo dell’Arte Cucinaria dell’Alto Livenza (Polcenigo - PN)</w:t>
      </w:r>
      <w:r w:rsidRPr="00F73445">
        <w:rPr>
          <w:sz w:val="22"/>
          <w:szCs w:val="22"/>
          <w:lang w:val="it-IT"/>
        </w:rPr>
        <w:t xml:space="preserve">, tesi di specializzazione in Beni demoetnoantropologici (relatore, Daniele Parbuono), Dipartimento di Filosofia, Scienze Sociali, Umane e della Formazione, Università degli Studi di Perugia, discussione 12/07/2016. </w:t>
      </w:r>
    </w:p>
    <w:p w:rsidR="00F73445" w:rsidRPr="00F73445" w:rsidRDefault="00F73445" w:rsidP="00244DF7">
      <w:pPr>
        <w:pStyle w:val="Aaoeeu"/>
        <w:widowControl/>
        <w:numPr>
          <w:ilvl w:val="0"/>
          <w:numId w:val="14"/>
        </w:numPr>
        <w:ind w:left="851" w:hanging="284"/>
        <w:jc w:val="both"/>
        <w:rPr>
          <w:sz w:val="22"/>
          <w:szCs w:val="22"/>
          <w:lang w:val="it-IT"/>
        </w:rPr>
      </w:pPr>
      <w:r w:rsidRPr="00F73445">
        <w:rPr>
          <w:sz w:val="22"/>
          <w:szCs w:val="22"/>
          <w:lang w:val="it-IT"/>
        </w:rPr>
        <w:t xml:space="preserve">Croci Cristiano 2014-2015, </w:t>
      </w:r>
      <w:r w:rsidRPr="00F73445">
        <w:rPr>
          <w:i/>
          <w:sz w:val="22"/>
          <w:szCs w:val="22"/>
          <w:lang w:val="it-IT"/>
        </w:rPr>
        <w:t>Gli ecomusei del Guizhou. Processi di patrimonializzazione e sviluppo locale in un contesto cinese,</w:t>
      </w:r>
      <w:r w:rsidRPr="00F73445">
        <w:rPr>
          <w:sz w:val="22"/>
          <w:szCs w:val="22"/>
          <w:lang w:val="it-IT"/>
        </w:rPr>
        <w:t xml:space="preserve"> tesi di specializzazione in Beni demoetnoantropologici (relatore, Daniele Parbuono), Dipartimento di Filosofia, Scienze Sociali, Umane e della Formazione, Università degli Studi di Perugia, discussione 12/07/2016. </w:t>
      </w:r>
    </w:p>
    <w:p w:rsidR="00F73445" w:rsidRPr="00FB5618" w:rsidRDefault="00F73445" w:rsidP="00F73445">
      <w:pPr>
        <w:pStyle w:val="Aaoeeu"/>
        <w:widowControl/>
        <w:ind w:left="1134"/>
        <w:jc w:val="both"/>
        <w:rPr>
          <w:sz w:val="22"/>
          <w:szCs w:val="22"/>
          <w:lang w:val="it-IT"/>
        </w:rPr>
      </w:pPr>
    </w:p>
    <w:p w:rsidR="0088770E" w:rsidRPr="0088770E" w:rsidRDefault="0088770E" w:rsidP="007D3CD4">
      <w:pPr>
        <w:pStyle w:val="Eaoaeaa"/>
        <w:widowControl/>
        <w:tabs>
          <w:tab w:val="clear" w:pos="4153"/>
        </w:tabs>
        <w:ind w:left="284"/>
        <w:jc w:val="both"/>
        <w:rPr>
          <w:sz w:val="22"/>
          <w:szCs w:val="22"/>
          <w:lang w:val="it-IT"/>
        </w:rPr>
      </w:pPr>
      <w:r w:rsidRPr="00FB5618">
        <w:rPr>
          <w:sz w:val="22"/>
          <w:szCs w:val="22"/>
          <w:lang w:val="it-IT"/>
        </w:rPr>
        <w:t>- Commissioni di laurea</w:t>
      </w:r>
      <w:r w:rsidRPr="0088770E">
        <w:rPr>
          <w:sz w:val="22"/>
          <w:szCs w:val="22"/>
          <w:lang w:val="it-IT"/>
        </w:rPr>
        <w:t xml:space="preserve">/specializzazione; correlazioni: </w:t>
      </w:r>
    </w:p>
    <w:p w:rsidR="004F1326" w:rsidRPr="004F1326" w:rsidRDefault="004F1326" w:rsidP="00244DF7">
      <w:pPr>
        <w:pStyle w:val="Aaoeeu"/>
        <w:widowControl/>
        <w:numPr>
          <w:ilvl w:val="0"/>
          <w:numId w:val="25"/>
        </w:numPr>
        <w:ind w:left="851" w:hanging="284"/>
        <w:jc w:val="both"/>
        <w:rPr>
          <w:sz w:val="22"/>
          <w:szCs w:val="22"/>
          <w:lang w:val="it-IT"/>
        </w:rPr>
      </w:pPr>
      <w:r>
        <w:rPr>
          <w:sz w:val="22"/>
          <w:szCs w:val="22"/>
          <w:lang w:val="it-IT"/>
        </w:rPr>
        <w:t xml:space="preserve">Elsemar Buscaglia </w:t>
      </w:r>
      <w:r w:rsidRPr="0092490B">
        <w:rPr>
          <w:sz w:val="22"/>
          <w:szCs w:val="22"/>
          <w:lang w:val="it-IT"/>
        </w:rPr>
        <w:t>201</w:t>
      </w:r>
      <w:r>
        <w:rPr>
          <w:sz w:val="22"/>
          <w:szCs w:val="22"/>
          <w:lang w:val="it-IT"/>
        </w:rPr>
        <w:t>4-2015</w:t>
      </w:r>
      <w:r w:rsidRPr="0092490B">
        <w:rPr>
          <w:sz w:val="22"/>
          <w:szCs w:val="22"/>
          <w:lang w:val="it-IT"/>
        </w:rPr>
        <w:t>,</w:t>
      </w:r>
      <w:r>
        <w:rPr>
          <w:sz w:val="22"/>
          <w:szCs w:val="22"/>
          <w:lang w:val="it-IT"/>
        </w:rPr>
        <w:t xml:space="preserve"> </w:t>
      </w:r>
      <w:r w:rsidRPr="004F1326">
        <w:rPr>
          <w:i/>
          <w:sz w:val="22"/>
          <w:szCs w:val="22"/>
          <w:lang w:val="it-IT"/>
        </w:rPr>
        <w:t>Il Museo Civico “Bellomo” di Montemaggiore Belsito. Critica museale ed un progetto di museo colabroativo</w:t>
      </w:r>
      <w:r>
        <w:rPr>
          <w:sz w:val="22"/>
          <w:szCs w:val="22"/>
          <w:lang w:val="it-IT"/>
        </w:rPr>
        <w:t xml:space="preserve">, </w:t>
      </w:r>
      <w:r w:rsidRPr="0092490B">
        <w:rPr>
          <w:sz w:val="22"/>
          <w:szCs w:val="22"/>
          <w:lang w:val="it-IT"/>
        </w:rPr>
        <w:t>tesi di specializzazione in Beni demoetnoantropologici (relatore,</w:t>
      </w:r>
      <w:r>
        <w:rPr>
          <w:sz w:val="22"/>
          <w:szCs w:val="22"/>
          <w:lang w:val="it-IT"/>
        </w:rPr>
        <w:t xml:space="preserve"> Mario Turci</w:t>
      </w:r>
      <w:r w:rsidRPr="0092490B">
        <w:rPr>
          <w:sz w:val="22"/>
          <w:szCs w:val="22"/>
          <w:lang w:val="it-IT"/>
        </w:rPr>
        <w:t>), Dipartimento di Filosofia, Scienze Sociali, Umane e della Formazione, Università degli</w:t>
      </w:r>
      <w:r>
        <w:rPr>
          <w:sz w:val="22"/>
          <w:szCs w:val="22"/>
          <w:lang w:val="it-IT"/>
        </w:rPr>
        <w:t xml:space="preserve"> Studi di Perugia, discussione 8/11/2016</w:t>
      </w:r>
      <w:r w:rsidRPr="0092490B">
        <w:rPr>
          <w:sz w:val="22"/>
          <w:szCs w:val="22"/>
          <w:lang w:val="it-IT"/>
        </w:rPr>
        <w:t>.</w:t>
      </w:r>
    </w:p>
    <w:p w:rsidR="0088770E" w:rsidRDefault="0088770E" w:rsidP="00244DF7">
      <w:pPr>
        <w:pStyle w:val="Aaoeeu"/>
        <w:widowControl/>
        <w:numPr>
          <w:ilvl w:val="0"/>
          <w:numId w:val="25"/>
        </w:numPr>
        <w:ind w:left="851" w:hanging="284"/>
        <w:jc w:val="both"/>
        <w:rPr>
          <w:sz w:val="22"/>
          <w:szCs w:val="22"/>
          <w:lang w:val="it-IT"/>
        </w:rPr>
      </w:pPr>
      <w:r w:rsidRPr="0088770E">
        <w:rPr>
          <w:sz w:val="22"/>
          <w:szCs w:val="22"/>
          <w:lang w:val="it-IT"/>
        </w:rPr>
        <w:t xml:space="preserve">Ciucci Jessica 2014-2015, </w:t>
      </w:r>
      <w:r w:rsidRPr="0088770E">
        <w:rPr>
          <w:i/>
          <w:sz w:val="22"/>
          <w:szCs w:val="22"/>
          <w:lang w:val="it-IT"/>
        </w:rPr>
        <w:t>Merci, scambi, incontri in un’etnografia del quotidiano di un centro commerciale</w:t>
      </w:r>
      <w:r w:rsidRPr="0088770E">
        <w:rPr>
          <w:sz w:val="22"/>
          <w:szCs w:val="22"/>
          <w:lang w:val="it-IT"/>
        </w:rPr>
        <w:t>, tesi di laurea (relatore, Massimiliano Minelli), Dipartimento di Lettere, Lingue, Letterature e Civiltà antiche e Moderne, Università degli Studi di Perugia, discussione 12/02/2016.</w:t>
      </w:r>
    </w:p>
    <w:p w:rsidR="00472950" w:rsidRPr="0088770E" w:rsidRDefault="00472950" w:rsidP="00244DF7">
      <w:pPr>
        <w:pStyle w:val="Aaoeeu"/>
        <w:widowControl/>
        <w:numPr>
          <w:ilvl w:val="0"/>
          <w:numId w:val="25"/>
        </w:numPr>
        <w:ind w:left="851" w:hanging="284"/>
        <w:jc w:val="both"/>
        <w:rPr>
          <w:sz w:val="22"/>
          <w:szCs w:val="22"/>
          <w:lang w:val="it-IT"/>
        </w:rPr>
      </w:pPr>
      <w:r>
        <w:rPr>
          <w:sz w:val="22"/>
          <w:szCs w:val="22"/>
          <w:lang w:val="it-IT"/>
        </w:rPr>
        <w:t xml:space="preserve">Eva Dominici </w:t>
      </w:r>
      <w:r w:rsidRPr="0088770E">
        <w:rPr>
          <w:sz w:val="22"/>
          <w:szCs w:val="22"/>
          <w:lang w:val="it-IT"/>
        </w:rPr>
        <w:t>2014-2015,</w:t>
      </w:r>
      <w:r>
        <w:rPr>
          <w:sz w:val="22"/>
          <w:szCs w:val="22"/>
          <w:lang w:val="it-IT"/>
        </w:rPr>
        <w:t xml:space="preserve"> </w:t>
      </w:r>
      <w:r w:rsidRPr="00472950">
        <w:rPr>
          <w:i/>
          <w:sz w:val="22"/>
          <w:szCs w:val="22"/>
          <w:lang w:val="it-IT"/>
        </w:rPr>
        <w:t>Il vino italiano in Cina. Cultura, mercato, rischi ed opportunità</w:t>
      </w:r>
      <w:r>
        <w:rPr>
          <w:sz w:val="22"/>
          <w:szCs w:val="22"/>
          <w:lang w:val="it-IT"/>
        </w:rPr>
        <w:t xml:space="preserve">, </w:t>
      </w:r>
      <w:r w:rsidRPr="0088770E">
        <w:rPr>
          <w:sz w:val="22"/>
          <w:szCs w:val="22"/>
          <w:lang w:val="it-IT"/>
        </w:rPr>
        <w:t xml:space="preserve">tesi di laurea (relatore, </w:t>
      </w:r>
      <w:r>
        <w:rPr>
          <w:sz w:val="22"/>
          <w:szCs w:val="22"/>
          <w:lang w:val="it-IT"/>
        </w:rPr>
        <w:t>Ester Bianchi</w:t>
      </w:r>
      <w:r w:rsidRPr="0088770E">
        <w:rPr>
          <w:sz w:val="22"/>
          <w:szCs w:val="22"/>
          <w:lang w:val="it-IT"/>
        </w:rPr>
        <w:t>), Dipartimento di Lettere, Lingue, Letterature e Civiltà antiche e Moderne, Università degli</w:t>
      </w:r>
      <w:r w:rsidR="003B5B86">
        <w:rPr>
          <w:sz w:val="22"/>
          <w:szCs w:val="22"/>
          <w:lang w:val="it-IT"/>
        </w:rPr>
        <w:t xml:space="preserve"> Studi di Perugia, discussione 20/04</w:t>
      </w:r>
      <w:r w:rsidRPr="0088770E">
        <w:rPr>
          <w:sz w:val="22"/>
          <w:szCs w:val="22"/>
          <w:lang w:val="it-IT"/>
        </w:rPr>
        <w:t>/2016.</w:t>
      </w:r>
    </w:p>
    <w:p w:rsidR="00362D27" w:rsidRDefault="00362D27" w:rsidP="00362D27">
      <w:pPr>
        <w:pStyle w:val="Eaoaeaa"/>
        <w:widowControl/>
        <w:tabs>
          <w:tab w:val="clear" w:pos="4153"/>
        </w:tabs>
        <w:ind w:left="284"/>
        <w:jc w:val="both"/>
        <w:rPr>
          <w:sz w:val="22"/>
          <w:szCs w:val="22"/>
          <w:lang w:val="it-IT"/>
        </w:rPr>
      </w:pPr>
    </w:p>
    <w:p w:rsidR="00F75370" w:rsidRPr="00F522F5" w:rsidRDefault="00F75370" w:rsidP="00F75370">
      <w:pPr>
        <w:pStyle w:val="Eaoaeaa"/>
        <w:widowControl/>
        <w:numPr>
          <w:ilvl w:val="0"/>
          <w:numId w:val="11"/>
        </w:numPr>
        <w:tabs>
          <w:tab w:val="clear" w:pos="4153"/>
        </w:tabs>
        <w:ind w:left="284" w:hanging="284"/>
        <w:jc w:val="both"/>
        <w:rPr>
          <w:sz w:val="22"/>
          <w:szCs w:val="22"/>
          <w:lang w:val="it-IT"/>
        </w:rPr>
      </w:pPr>
      <w:r w:rsidRPr="00F522F5">
        <w:rPr>
          <w:sz w:val="22"/>
          <w:szCs w:val="22"/>
          <w:lang w:val="it-IT"/>
        </w:rPr>
        <w:t>a.a. 2013-2014</w:t>
      </w:r>
    </w:p>
    <w:p w:rsidR="00F75370" w:rsidRPr="00F522F5" w:rsidRDefault="00F75370" w:rsidP="00F75370">
      <w:pPr>
        <w:pStyle w:val="Eaoaeaa"/>
        <w:widowControl/>
        <w:tabs>
          <w:tab w:val="clear" w:pos="4153"/>
        </w:tabs>
        <w:ind w:left="284"/>
        <w:jc w:val="both"/>
        <w:rPr>
          <w:sz w:val="22"/>
          <w:szCs w:val="22"/>
          <w:lang w:val="it-IT"/>
        </w:rPr>
      </w:pPr>
      <w:r w:rsidRPr="00F522F5">
        <w:rPr>
          <w:sz w:val="22"/>
          <w:szCs w:val="22"/>
          <w:lang w:val="it-IT"/>
        </w:rPr>
        <w:t>- Docente a contratto di “Antropologia Museale” presso la Scuola di specializzazione in Beni dem</w:t>
      </w:r>
      <w:r w:rsidR="00A84FEA">
        <w:rPr>
          <w:sz w:val="22"/>
          <w:szCs w:val="22"/>
          <w:lang w:val="it-IT"/>
        </w:rPr>
        <w:t>oetnoantropologici dell’Universi</w:t>
      </w:r>
      <w:r w:rsidRPr="00F522F5">
        <w:rPr>
          <w:sz w:val="22"/>
          <w:szCs w:val="22"/>
          <w:lang w:val="it-IT"/>
        </w:rPr>
        <w:t xml:space="preserve">tà degli Studi di Perugia </w:t>
      </w:r>
      <w:r w:rsidR="00F520F2" w:rsidRPr="00F522F5">
        <w:rPr>
          <w:sz w:val="22"/>
          <w:szCs w:val="22"/>
          <w:lang w:val="it-IT"/>
        </w:rPr>
        <w:t>(in convenzione con l</w:t>
      </w:r>
      <w:r w:rsidR="00F520F2">
        <w:rPr>
          <w:sz w:val="22"/>
          <w:szCs w:val="22"/>
          <w:lang w:val="it-IT"/>
        </w:rPr>
        <w:t>e Università degli Studi di Firenze,</w:t>
      </w:r>
      <w:r w:rsidR="00F520F2" w:rsidRPr="00F522F5">
        <w:rPr>
          <w:sz w:val="22"/>
          <w:szCs w:val="22"/>
          <w:lang w:val="it-IT"/>
        </w:rPr>
        <w:t xml:space="preserve"> di Siena</w:t>
      </w:r>
      <w:r w:rsidR="00F520F2">
        <w:rPr>
          <w:sz w:val="22"/>
          <w:szCs w:val="22"/>
          <w:lang w:val="it-IT"/>
        </w:rPr>
        <w:t xml:space="preserve"> e di Torino</w:t>
      </w:r>
      <w:r w:rsidR="00F520F2" w:rsidRPr="00F522F5">
        <w:rPr>
          <w:sz w:val="22"/>
          <w:szCs w:val="22"/>
          <w:lang w:val="it-IT"/>
        </w:rPr>
        <w:t>)</w:t>
      </w:r>
      <w:r w:rsidR="00056837">
        <w:rPr>
          <w:sz w:val="22"/>
          <w:szCs w:val="22"/>
          <w:lang w:val="it-IT"/>
        </w:rPr>
        <w:t xml:space="preserve"> (I modulo, 12 ore)</w:t>
      </w:r>
      <w:r w:rsidRPr="00F522F5">
        <w:rPr>
          <w:sz w:val="22"/>
          <w:szCs w:val="22"/>
          <w:lang w:val="it-IT"/>
        </w:rPr>
        <w:t>.</w:t>
      </w:r>
    </w:p>
    <w:p w:rsidR="00F75370" w:rsidRPr="008B2331" w:rsidRDefault="00F75370" w:rsidP="00F75370">
      <w:pPr>
        <w:pStyle w:val="Eaoaeaa"/>
        <w:widowControl/>
        <w:tabs>
          <w:tab w:val="clear" w:pos="4153"/>
        </w:tabs>
        <w:ind w:left="284"/>
        <w:jc w:val="both"/>
        <w:rPr>
          <w:sz w:val="22"/>
          <w:szCs w:val="22"/>
          <w:lang w:val="it-IT"/>
        </w:rPr>
      </w:pPr>
      <w:r w:rsidRPr="00F522F5">
        <w:rPr>
          <w:sz w:val="22"/>
          <w:szCs w:val="22"/>
          <w:lang w:val="it-IT"/>
        </w:rPr>
        <w:t>- Membro d</w:t>
      </w:r>
      <w:r w:rsidR="00734E0B">
        <w:rPr>
          <w:sz w:val="22"/>
          <w:szCs w:val="22"/>
          <w:lang w:val="it-IT"/>
        </w:rPr>
        <w:t xml:space="preserve">i ulteriori commissioni d’esame </w:t>
      </w:r>
      <w:r w:rsidR="00065970">
        <w:rPr>
          <w:sz w:val="22"/>
          <w:szCs w:val="22"/>
          <w:lang w:val="it-IT"/>
        </w:rPr>
        <w:t>(Università degli Studi di Perugia)</w:t>
      </w:r>
      <w:r w:rsidRPr="00F522F5">
        <w:rPr>
          <w:sz w:val="22"/>
          <w:szCs w:val="22"/>
          <w:lang w:val="it-IT"/>
        </w:rPr>
        <w:t xml:space="preserve">: “Antropologia culturale”, “Fondamenti di antropologia”, “Sinologia”, “Lingua cinese 2 – corso di laurea triennale”, “Lingua cinese 3 – corso di </w:t>
      </w:r>
      <w:r w:rsidRPr="008B2331">
        <w:rPr>
          <w:sz w:val="22"/>
          <w:szCs w:val="22"/>
          <w:lang w:val="it-IT"/>
        </w:rPr>
        <w:t xml:space="preserve">laurea triennale”, “Lingua cinese 2 – corso di laurea magistrale”, “Letteratura cinese 2”.    </w:t>
      </w:r>
    </w:p>
    <w:p w:rsidR="00F75370" w:rsidRPr="008B2331" w:rsidRDefault="00F75370" w:rsidP="00F75370">
      <w:pPr>
        <w:pStyle w:val="Eaoaeaa"/>
        <w:widowControl/>
        <w:ind w:left="284"/>
        <w:jc w:val="both"/>
        <w:rPr>
          <w:sz w:val="22"/>
          <w:szCs w:val="22"/>
          <w:lang w:val="it-IT"/>
        </w:rPr>
      </w:pPr>
      <w:r w:rsidRPr="008B2331">
        <w:rPr>
          <w:sz w:val="22"/>
          <w:szCs w:val="22"/>
          <w:lang w:val="it-IT"/>
        </w:rPr>
        <w:t>- Cultore della materia e membro della commissione d’esame dell’insegnamento di “Antropologia culturale e dell’educazione” presso la Facoltà di Scienze della formazione dell’Università degli Studi di Perugia, corso di laurea in Consulenza pedagogica e coordinamento di interventi formativi (cdf 25.6.2012).</w:t>
      </w:r>
    </w:p>
    <w:p w:rsidR="008B2331" w:rsidRPr="008B2331" w:rsidRDefault="008B2331" w:rsidP="00A630F8">
      <w:pPr>
        <w:pStyle w:val="Eaoaeaa"/>
        <w:widowControl/>
        <w:tabs>
          <w:tab w:val="clear" w:pos="4153"/>
        </w:tabs>
        <w:ind w:left="284"/>
        <w:jc w:val="both"/>
        <w:rPr>
          <w:sz w:val="22"/>
          <w:szCs w:val="22"/>
          <w:lang w:val="it-IT"/>
        </w:rPr>
      </w:pPr>
      <w:r w:rsidRPr="008B2331">
        <w:rPr>
          <w:sz w:val="22"/>
          <w:szCs w:val="22"/>
          <w:lang w:val="it-IT"/>
        </w:rPr>
        <w:t xml:space="preserve">- Commissioni di laurea/specializzazione; correlazioni: </w:t>
      </w:r>
    </w:p>
    <w:p w:rsidR="008B2331" w:rsidRPr="008B2331" w:rsidRDefault="008B2331" w:rsidP="00244DF7">
      <w:pPr>
        <w:pStyle w:val="Aaoeeu"/>
        <w:widowControl/>
        <w:numPr>
          <w:ilvl w:val="0"/>
          <w:numId w:val="14"/>
        </w:numPr>
        <w:ind w:left="851" w:hanging="284"/>
        <w:jc w:val="both"/>
        <w:rPr>
          <w:sz w:val="22"/>
          <w:szCs w:val="22"/>
          <w:lang w:val="it-IT"/>
        </w:rPr>
      </w:pPr>
      <w:r w:rsidRPr="008B2331">
        <w:rPr>
          <w:sz w:val="22"/>
          <w:szCs w:val="22"/>
          <w:lang w:val="it-IT"/>
        </w:rPr>
        <w:t xml:space="preserve">Tomassetti Elisa 2013-2014, </w:t>
      </w:r>
      <w:r w:rsidRPr="008B2331">
        <w:rPr>
          <w:i/>
          <w:sz w:val="22"/>
          <w:szCs w:val="22"/>
          <w:lang w:val="it-IT"/>
        </w:rPr>
        <w:t>Wuzheng Jituan: l’attività produttiva di un’impresa in espansione nell’odierno sistema economico cinese</w:t>
      </w:r>
      <w:r w:rsidRPr="008B2331">
        <w:rPr>
          <w:sz w:val="22"/>
          <w:szCs w:val="22"/>
          <w:lang w:val="it-IT"/>
        </w:rPr>
        <w:t>, tesi di laurea (relatore, Ester Bianchi), Dipartimento di Lettere, Lingue, Letterature e Civiltà antiche e moderne, Università degli Studi di Perugia, discussione 04/07/2014.</w:t>
      </w:r>
    </w:p>
    <w:p w:rsidR="008B2331" w:rsidRPr="008B2331" w:rsidRDefault="008B2331" w:rsidP="00244DF7">
      <w:pPr>
        <w:pStyle w:val="Aaoeeu"/>
        <w:widowControl/>
        <w:numPr>
          <w:ilvl w:val="0"/>
          <w:numId w:val="14"/>
        </w:numPr>
        <w:ind w:left="851" w:hanging="284"/>
        <w:jc w:val="both"/>
        <w:rPr>
          <w:sz w:val="22"/>
          <w:szCs w:val="22"/>
          <w:lang w:val="it-IT"/>
        </w:rPr>
      </w:pPr>
      <w:r w:rsidRPr="008B2331">
        <w:rPr>
          <w:sz w:val="22"/>
          <w:szCs w:val="22"/>
          <w:lang w:val="it-IT"/>
        </w:rPr>
        <w:t xml:space="preserve">Borsellini Serena 2013-2014, </w:t>
      </w:r>
      <w:r w:rsidRPr="008B2331">
        <w:rPr>
          <w:i/>
          <w:sz w:val="22"/>
          <w:szCs w:val="22"/>
          <w:lang w:val="it-IT"/>
        </w:rPr>
        <w:t xml:space="preserve">Pratiche di devozione popolare nel santuario di Santa Cecilia di Montelovescovo (Comune di Gubbio), </w:t>
      </w:r>
      <w:r w:rsidRPr="008B2331">
        <w:rPr>
          <w:sz w:val="22"/>
          <w:szCs w:val="22"/>
          <w:lang w:val="it-IT"/>
        </w:rPr>
        <w:t>tesi di laurea (relatore, Giancarlo Baronti), Dipartimento di Lettere, Lingue, Letterature e Civiltà antiche e moderne, Università degli Studi di Perugia, discussione 30/07/2014.</w:t>
      </w:r>
    </w:p>
    <w:p w:rsidR="008B2331" w:rsidRPr="0092490B" w:rsidRDefault="008B2331" w:rsidP="00244DF7">
      <w:pPr>
        <w:pStyle w:val="Aaoeeu"/>
        <w:widowControl/>
        <w:numPr>
          <w:ilvl w:val="0"/>
          <w:numId w:val="14"/>
        </w:numPr>
        <w:ind w:left="851" w:hanging="284"/>
        <w:jc w:val="both"/>
        <w:rPr>
          <w:sz w:val="22"/>
          <w:szCs w:val="22"/>
          <w:lang w:val="it-IT"/>
        </w:rPr>
      </w:pPr>
      <w:r w:rsidRPr="0092490B">
        <w:rPr>
          <w:sz w:val="22"/>
          <w:szCs w:val="22"/>
          <w:lang w:val="it-IT"/>
        </w:rPr>
        <w:t xml:space="preserve">Di Curzio Beatrice 2013-2014, </w:t>
      </w:r>
      <w:r w:rsidRPr="0092490B">
        <w:rPr>
          <w:i/>
          <w:sz w:val="22"/>
          <w:szCs w:val="22"/>
          <w:lang w:val="it-IT"/>
        </w:rPr>
        <w:t>La mia prima Cina: La città di Qinghuangdao nel panorama del turismo in Cina</w:t>
      </w:r>
      <w:r w:rsidRPr="0092490B">
        <w:rPr>
          <w:sz w:val="22"/>
          <w:szCs w:val="22"/>
          <w:lang w:val="it-IT"/>
        </w:rPr>
        <w:t>, tesi di laurea (relatore, Ester Bianchi), Dipartimento di Lettere, Lingue, Letterature e Civiltà antiche e moderne, Università degli Studi di Perugia, discussione 10/02/2015</w:t>
      </w:r>
      <w:r w:rsidR="0092490B" w:rsidRPr="0092490B">
        <w:rPr>
          <w:sz w:val="22"/>
          <w:szCs w:val="22"/>
          <w:lang w:val="it-IT"/>
        </w:rPr>
        <w:t>.</w:t>
      </w:r>
    </w:p>
    <w:p w:rsidR="0092490B" w:rsidRPr="0092490B" w:rsidRDefault="0092490B" w:rsidP="00244DF7">
      <w:pPr>
        <w:pStyle w:val="Aaoeeu"/>
        <w:widowControl/>
        <w:numPr>
          <w:ilvl w:val="0"/>
          <w:numId w:val="14"/>
        </w:numPr>
        <w:ind w:left="851" w:hanging="284"/>
        <w:jc w:val="both"/>
        <w:rPr>
          <w:sz w:val="22"/>
          <w:szCs w:val="22"/>
          <w:lang w:val="it-IT"/>
        </w:rPr>
      </w:pPr>
      <w:r w:rsidRPr="0092490B">
        <w:rPr>
          <w:sz w:val="22"/>
          <w:szCs w:val="22"/>
          <w:lang w:val="it-IT"/>
        </w:rPr>
        <w:t xml:space="preserve">Bendotti Loris 2013-2014, </w:t>
      </w:r>
      <w:r w:rsidRPr="0092490B">
        <w:rPr>
          <w:i/>
          <w:sz w:val="22"/>
          <w:szCs w:val="22"/>
          <w:lang w:val="it-IT"/>
        </w:rPr>
        <w:t>Ecomusei e patrimonio immateriale in Valle Camonica (BS)</w:t>
      </w:r>
      <w:r w:rsidRPr="0092490B">
        <w:rPr>
          <w:sz w:val="22"/>
          <w:szCs w:val="22"/>
          <w:lang w:val="it-IT"/>
        </w:rPr>
        <w:t>, tesi di specializzazione in Beni demoetnoantropologici (relatore, Cristina Papa), Dipartimento di Filosofia, Scienze Sociali, Umane e della Formazione, Università degli Studi di Perugia, discussione 15/07/2015.</w:t>
      </w:r>
    </w:p>
    <w:p w:rsidR="008B2331" w:rsidRPr="00F522F5" w:rsidRDefault="008B2331" w:rsidP="00F75370">
      <w:pPr>
        <w:pStyle w:val="Eaoaeaa"/>
        <w:widowControl/>
        <w:tabs>
          <w:tab w:val="clear" w:pos="4153"/>
        </w:tabs>
        <w:ind w:left="284" w:hanging="284"/>
        <w:jc w:val="both"/>
        <w:rPr>
          <w:sz w:val="22"/>
          <w:szCs w:val="22"/>
          <w:u w:val="single"/>
          <w:lang w:val="it-IT"/>
        </w:rPr>
      </w:pPr>
    </w:p>
    <w:p w:rsidR="00E81E1D" w:rsidRPr="00F522F5" w:rsidRDefault="00E81E1D" w:rsidP="00E81E1D">
      <w:pPr>
        <w:pStyle w:val="Eaoaeaa"/>
        <w:widowControl/>
        <w:numPr>
          <w:ilvl w:val="0"/>
          <w:numId w:val="11"/>
        </w:numPr>
        <w:tabs>
          <w:tab w:val="clear" w:pos="4153"/>
        </w:tabs>
        <w:ind w:left="284" w:hanging="284"/>
        <w:jc w:val="both"/>
        <w:rPr>
          <w:sz w:val="22"/>
          <w:szCs w:val="22"/>
          <w:lang w:val="it-IT"/>
        </w:rPr>
      </w:pPr>
      <w:r w:rsidRPr="00F522F5">
        <w:rPr>
          <w:sz w:val="22"/>
          <w:szCs w:val="22"/>
          <w:lang w:val="it-IT"/>
        </w:rPr>
        <w:lastRenderedPageBreak/>
        <w:t>a.a. 2012-2013</w:t>
      </w:r>
    </w:p>
    <w:p w:rsidR="00F75370" w:rsidRPr="00F522F5" w:rsidRDefault="00F75370" w:rsidP="00A630F8">
      <w:pPr>
        <w:pStyle w:val="Eaoaeaa"/>
        <w:widowControl/>
        <w:tabs>
          <w:tab w:val="clear" w:pos="4153"/>
        </w:tabs>
        <w:ind w:left="284"/>
        <w:jc w:val="both"/>
        <w:rPr>
          <w:sz w:val="22"/>
          <w:szCs w:val="22"/>
          <w:lang w:val="it-IT"/>
        </w:rPr>
      </w:pPr>
      <w:r w:rsidRPr="00F522F5">
        <w:rPr>
          <w:sz w:val="22"/>
          <w:szCs w:val="22"/>
          <w:lang w:val="it-IT"/>
        </w:rPr>
        <w:t>- Membro delle commissioni d’esame dei seguenti insegnamenti</w:t>
      </w:r>
      <w:r w:rsidR="00065970">
        <w:rPr>
          <w:sz w:val="22"/>
          <w:szCs w:val="22"/>
          <w:lang w:val="it-IT"/>
        </w:rPr>
        <w:t xml:space="preserve"> (Università degli Studi di Perugia)</w:t>
      </w:r>
      <w:r w:rsidRPr="00F522F5">
        <w:rPr>
          <w:sz w:val="22"/>
          <w:szCs w:val="22"/>
          <w:lang w:val="it-IT"/>
        </w:rPr>
        <w:t xml:space="preserve">: “Antropologia culturale”, “Fondamenti di antropologia”, “Sinologia”, “Lingua cinese 2 – corso di laurea triennale”, “Lingua cinese 3 – corso di laurea triennale”, “Lingua cinese 2 – corso di laurea magistrale”, “Letteratura cinese 2”.    </w:t>
      </w:r>
    </w:p>
    <w:p w:rsidR="00F75370" w:rsidRPr="00F522F5" w:rsidRDefault="00F75370" w:rsidP="00A630F8">
      <w:pPr>
        <w:pStyle w:val="Eaoaeaa"/>
        <w:widowControl/>
        <w:tabs>
          <w:tab w:val="clear" w:pos="4153"/>
          <w:tab w:val="num" w:pos="-993"/>
        </w:tabs>
        <w:ind w:left="284"/>
        <w:jc w:val="both"/>
        <w:rPr>
          <w:sz w:val="22"/>
          <w:szCs w:val="22"/>
          <w:lang w:val="it-IT"/>
        </w:rPr>
      </w:pPr>
      <w:r w:rsidRPr="00F522F5">
        <w:rPr>
          <w:sz w:val="22"/>
          <w:szCs w:val="22"/>
          <w:lang w:val="it-IT"/>
        </w:rPr>
        <w:t xml:space="preserve">- Cultore della materia e membro della commissione d’esame dell’insegnamento di “Psicologia Sociale” </w:t>
      </w:r>
      <w:proofErr w:type="gramStart"/>
      <w:r w:rsidRPr="00F522F5">
        <w:rPr>
          <w:sz w:val="22"/>
          <w:szCs w:val="22"/>
          <w:lang w:val="it-IT"/>
        </w:rPr>
        <w:t>e “</w:t>
      </w:r>
      <w:proofErr w:type="gramEnd"/>
      <w:r w:rsidRPr="00F522F5">
        <w:rPr>
          <w:sz w:val="22"/>
          <w:szCs w:val="22"/>
          <w:lang w:val="it-IT"/>
        </w:rPr>
        <w:t>Psicologia Generale”, Facoltà di Lettere e Filosofia dell’Università degli Studi di Perugia.</w:t>
      </w:r>
    </w:p>
    <w:p w:rsidR="00F75370" w:rsidRPr="00A630F8" w:rsidRDefault="00F75370" w:rsidP="00A630F8">
      <w:pPr>
        <w:pStyle w:val="Eaoaeaa"/>
        <w:widowControl/>
        <w:ind w:left="284"/>
        <w:jc w:val="both"/>
        <w:rPr>
          <w:sz w:val="22"/>
          <w:szCs w:val="22"/>
          <w:lang w:val="it-IT"/>
        </w:rPr>
      </w:pPr>
      <w:r w:rsidRPr="00F522F5">
        <w:rPr>
          <w:sz w:val="22"/>
          <w:szCs w:val="22"/>
          <w:lang w:val="it-IT"/>
        </w:rPr>
        <w:t xml:space="preserve">- Cultore della materia e membro della commissione d’esame dell’insegnamento di “Antropologia culturale </w:t>
      </w:r>
      <w:r w:rsidRPr="00A630F8">
        <w:rPr>
          <w:sz w:val="22"/>
          <w:szCs w:val="22"/>
          <w:lang w:val="it-IT"/>
        </w:rPr>
        <w:t>e dell’educazione” presso la Facoltà di Scienze della formazione dell’Università degli Studi di Perugia, corso di laurea in Consulenza pedagogica e coordinamento di interventi formativi (cdf 25.6.2012).</w:t>
      </w:r>
    </w:p>
    <w:p w:rsidR="00F75370" w:rsidRPr="00A630F8" w:rsidRDefault="00F75370" w:rsidP="00A630F8">
      <w:pPr>
        <w:pStyle w:val="Eaoaeaa"/>
        <w:widowControl/>
        <w:tabs>
          <w:tab w:val="clear" w:pos="4153"/>
        </w:tabs>
        <w:ind w:left="1134" w:hanging="425"/>
        <w:jc w:val="both"/>
        <w:rPr>
          <w:sz w:val="22"/>
          <w:szCs w:val="22"/>
          <w:lang w:val="it-IT"/>
        </w:rPr>
      </w:pPr>
    </w:p>
    <w:p w:rsidR="00A630F8" w:rsidRPr="00A630F8" w:rsidRDefault="00A630F8" w:rsidP="00A630F8">
      <w:pPr>
        <w:pStyle w:val="Eaoaeaa"/>
        <w:widowControl/>
        <w:tabs>
          <w:tab w:val="clear" w:pos="4153"/>
        </w:tabs>
        <w:ind w:left="284"/>
        <w:jc w:val="both"/>
        <w:rPr>
          <w:sz w:val="22"/>
          <w:szCs w:val="22"/>
          <w:lang w:val="it-IT"/>
        </w:rPr>
      </w:pPr>
      <w:r w:rsidRPr="00A630F8">
        <w:rPr>
          <w:sz w:val="22"/>
          <w:szCs w:val="22"/>
          <w:lang w:val="it-IT"/>
        </w:rPr>
        <w:t xml:space="preserve">- Commissioni di laurea/specializzazione; relazioni: </w:t>
      </w:r>
    </w:p>
    <w:p w:rsidR="00A630F8" w:rsidRPr="00A630F8" w:rsidRDefault="00A630F8" w:rsidP="00244DF7">
      <w:pPr>
        <w:pStyle w:val="Aaoeeu"/>
        <w:widowControl/>
        <w:numPr>
          <w:ilvl w:val="0"/>
          <w:numId w:val="14"/>
        </w:numPr>
        <w:ind w:left="851" w:hanging="284"/>
        <w:jc w:val="both"/>
        <w:rPr>
          <w:sz w:val="22"/>
          <w:szCs w:val="22"/>
          <w:lang w:val="it-IT"/>
        </w:rPr>
      </w:pPr>
      <w:r w:rsidRPr="00A630F8">
        <w:rPr>
          <w:sz w:val="22"/>
          <w:szCs w:val="22"/>
          <w:lang w:val="it-IT"/>
        </w:rPr>
        <w:t xml:space="preserve">Falco Silvia 2012-2013, </w:t>
      </w:r>
      <w:r w:rsidRPr="00A630F8">
        <w:rPr>
          <w:i/>
          <w:sz w:val="22"/>
          <w:szCs w:val="22"/>
          <w:lang w:val="it-IT"/>
        </w:rPr>
        <w:t>Chongqing: patrimonio, quartieri, e spazi urbani di una città del Sud-Ovest della Cina</w:t>
      </w:r>
      <w:r w:rsidRPr="00A630F8">
        <w:rPr>
          <w:sz w:val="22"/>
          <w:szCs w:val="22"/>
          <w:lang w:val="it-IT"/>
        </w:rPr>
        <w:t>, tesi di specializzazione in Beni demoetnoantropologici (relatore, Daniele Parbuono), Facoltà di Lettere e Filosofia, Università degli Studi di Perugia, discussione 10/07/2014.</w:t>
      </w:r>
    </w:p>
    <w:p w:rsidR="00A630F8" w:rsidRPr="00A630F8" w:rsidRDefault="00A630F8" w:rsidP="00244DF7">
      <w:pPr>
        <w:pStyle w:val="Aaoeeu"/>
        <w:widowControl/>
        <w:numPr>
          <w:ilvl w:val="0"/>
          <w:numId w:val="14"/>
        </w:numPr>
        <w:ind w:left="851" w:hanging="284"/>
        <w:jc w:val="both"/>
        <w:rPr>
          <w:sz w:val="22"/>
          <w:szCs w:val="22"/>
          <w:lang w:val="it-IT"/>
        </w:rPr>
      </w:pPr>
      <w:r w:rsidRPr="00A630F8">
        <w:rPr>
          <w:sz w:val="22"/>
          <w:szCs w:val="22"/>
          <w:lang w:val="it-IT"/>
        </w:rPr>
        <w:t xml:space="preserve">Becchis Giulia 2012-2013, </w:t>
      </w:r>
      <w:r w:rsidRPr="00A630F8">
        <w:rPr>
          <w:i/>
          <w:sz w:val="22"/>
          <w:szCs w:val="22"/>
          <w:lang w:val="it-IT"/>
        </w:rPr>
        <w:t>Patrimonio culturale e spazi urbani a Chongqing</w:t>
      </w:r>
      <w:r w:rsidRPr="00A630F8">
        <w:rPr>
          <w:sz w:val="22"/>
          <w:szCs w:val="22"/>
          <w:lang w:val="it-IT"/>
        </w:rPr>
        <w:t>, tesi di specializzazione in Beni demoetnoantropologici (relatore, Daniele Parbuono), Facoltà di Lettere e Filosofia, Università degli Studi di Perugia, discussione 10/07/2014.</w:t>
      </w:r>
    </w:p>
    <w:p w:rsidR="00A630F8" w:rsidRPr="00A630F8" w:rsidRDefault="00A630F8" w:rsidP="00244DF7">
      <w:pPr>
        <w:pStyle w:val="Aaoeeu"/>
        <w:widowControl/>
        <w:numPr>
          <w:ilvl w:val="0"/>
          <w:numId w:val="14"/>
        </w:numPr>
        <w:ind w:left="851" w:hanging="284"/>
        <w:jc w:val="both"/>
        <w:rPr>
          <w:sz w:val="22"/>
          <w:szCs w:val="22"/>
          <w:lang w:val="it-IT"/>
        </w:rPr>
      </w:pPr>
      <w:r w:rsidRPr="00A630F8">
        <w:rPr>
          <w:sz w:val="22"/>
          <w:szCs w:val="22"/>
          <w:lang w:val="it-IT"/>
        </w:rPr>
        <w:t xml:space="preserve">Pascolini Marta 2012-2013, </w:t>
      </w:r>
      <w:r w:rsidRPr="00A630F8">
        <w:rPr>
          <w:i/>
          <w:sz w:val="22"/>
          <w:szCs w:val="22"/>
          <w:lang w:val="it-IT"/>
        </w:rPr>
        <w:t>Negli spazi di un museo. Una prima ricognizione etnografica al Musée des civilisations de l’Europe et de la Méditerranée di Marsiglia</w:t>
      </w:r>
      <w:r w:rsidRPr="00A630F8">
        <w:rPr>
          <w:sz w:val="22"/>
          <w:szCs w:val="22"/>
          <w:lang w:val="it-IT"/>
        </w:rPr>
        <w:t>, tesi di specializzazione in Beni demoetnoantropologici (relatore, Daniele Parbuono), Facoltà di Lettere e Filosofia, Università degli Studi di Perugia, discussione 10/07/2014.</w:t>
      </w:r>
    </w:p>
    <w:p w:rsidR="00A630F8" w:rsidRPr="00A630F8" w:rsidRDefault="00A630F8" w:rsidP="00A630F8">
      <w:pPr>
        <w:pStyle w:val="Eaoaeaa"/>
        <w:widowControl/>
        <w:tabs>
          <w:tab w:val="clear" w:pos="4153"/>
        </w:tabs>
        <w:ind w:left="1134" w:hanging="425"/>
        <w:jc w:val="both"/>
        <w:rPr>
          <w:sz w:val="22"/>
          <w:szCs w:val="22"/>
          <w:lang w:val="it-IT"/>
        </w:rPr>
      </w:pPr>
    </w:p>
    <w:p w:rsidR="00F75370" w:rsidRPr="00A630F8" w:rsidRDefault="00F75370" w:rsidP="00A630F8">
      <w:pPr>
        <w:pStyle w:val="Eaoaeaa"/>
        <w:widowControl/>
        <w:tabs>
          <w:tab w:val="clear" w:pos="4153"/>
        </w:tabs>
        <w:ind w:left="284"/>
        <w:jc w:val="both"/>
        <w:rPr>
          <w:sz w:val="22"/>
          <w:szCs w:val="22"/>
          <w:lang w:val="it-IT"/>
        </w:rPr>
      </w:pPr>
      <w:r w:rsidRPr="00A630F8">
        <w:rPr>
          <w:sz w:val="22"/>
          <w:szCs w:val="22"/>
          <w:lang w:val="it-IT"/>
        </w:rPr>
        <w:t xml:space="preserve">- Commissioni di laurea/specializzazione; correlazioni: </w:t>
      </w:r>
    </w:p>
    <w:p w:rsidR="00DD2A19" w:rsidRPr="00F522F5"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 xml:space="preserve">Moroni Simona 2012-2013, </w:t>
      </w:r>
      <w:r w:rsidRPr="00F522F5">
        <w:rPr>
          <w:i/>
          <w:sz w:val="22"/>
          <w:szCs w:val="22"/>
          <w:lang w:val="it-IT"/>
        </w:rPr>
        <w:t>“Folclorismi dialettali” in Umbria. Mutamenti e persistenze antropologico-linguistiche in una variante di “Sega la vecchia”</w:t>
      </w:r>
      <w:r w:rsidRPr="00F522F5">
        <w:rPr>
          <w:sz w:val="22"/>
          <w:szCs w:val="22"/>
          <w:lang w:val="it-IT"/>
        </w:rPr>
        <w:t>, tesi di laurea (relatore, Giancarlo Baronti), Facoltà di Lettere e Filosofia, Università degli Studi di Perugia, discussione 11 novembre 2013.</w:t>
      </w:r>
    </w:p>
    <w:p w:rsidR="00F75370" w:rsidRPr="00F522F5"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 xml:space="preserve">Peluso Luigi 2012-2013, </w:t>
      </w:r>
      <w:r w:rsidRPr="00F522F5">
        <w:rPr>
          <w:i/>
          <w:sz w:val="22"/>
          <w:szCs w:val="22"/>
          <w:lang w:val="it-IT"/>
        </w:rPr>
        <w:t>Uno sguardo all’occidente nel sogno della camera rossa</w:t>
      </w:r>
      <w:r w:rsidRPr="00F522F5">
        <w:rPr>
          <w:sz w:val="22"/>
          <w:szCs w:val="22"/>
          <w:lang w:val="it-IT"/>
        </w:rPr>
        <w:t>, tesi di laurea (relatore, Ester Bianchi), Facoltà di Lettere e Filosofia, Università degli Studi di Perugia, discussione 15 novembre 2013.</w:t>
      </w:r>
    </w:p>
    <w:p w:rsidR="00F75370" w:rsidRPr="00F522F5"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 xml:space="preserve">Ilaria Gurzì 2012-2013, </w:t>
      </w:r>
      <w:r w:rsidRPr="00F522F5">
        <w:rPr>
          <w:i/>
          <w:sz w:val="22"/>
          <w:szCs w:val="22"/>
          <w:lang w:val="it-IT"/>
        </w:rPr>
        <w:t>La Cina dei Piccoli Imperatori: ricadute sociali della politica del figlio unico</w:t>
      </w:r>
      <w:r w:rsidRPr="00F522F5">
        <w:rPr>
          <w:sz w:val="22"/>
          <w:szCs w:val="22"/>
          <w:lang w:val="it-IT"/>
        </w:rPr>
        <w:t>, tesi di laurea (relatore, Ester Bianchi), Facoltà di Lettere e Filosofia, Università degli Studi di Perugia, discussione 15 novembre 2013.</w:t>
      </w:r>
    </w:p>
    <w:p w:rsidR="00F75370" w:rsidRPr="00F522F5"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 xml:space="preserve">Silvia Paparelli 2012-2013, </w:t>
      </w:r>
      <w:r w:rsidRPr="00F522F5">
        <w:rPr>
          <w:i/>
          <w:sz w:val="22"/>
          <w:szCs w:val="22"/>
          <w:lang w:val="it-IT"/>
        </w:rPr>
        <w:t>Il Soft Power cinese attraverso China Radio International</w:t>
      </w:r>
      <w:r w:rsidRPr="00F522F5">
        <w:rPr>
          <w:sz w:val="22"/>
          <w:szCs w:val="22"/>
          <w:lang w:val="it-IT"/>
        </w:rPr>
        <w:t>, tesi di laurea (relatore, Ester Bianchi), Facoltà di Lettere e Filosofia, Università degli Studi di Perugia, discussione 15 novembre 2013.</w:t>
      </w:r>
    </w:p>
    <w:p w:rsidR="00537893" w:rsidRPr="00537893"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 xml:space="preserve">Elisa Pirone 2012-2013, </w:t>
      </w:r>
      <w:r w:rsidRPr="00F522F5">
        <w:rPr>
          <w:i/>
          <w:sz w:val="22"/>
          <w:szCs w:val="22"/>
          <w:lang w:val="it-IT"/>
        </w:rPr>
        <w:t>Parentela cinese: lessico, implicazioni culturali e ricadute sociali</w:t>
      </w:r>
      <w:r w:rsidRPr="00F522F5">
        <w:rPr>
          <w:sz w:val="22"/>
          <w:szCs w:val="22"/>
          <w:lang w:val="it-IT"/>
        </w:rPr>
        <w:t>, tesi di laurea (relatore, Ester Bianchi), Facoltà di Lettere e Filosofia, Università degli Studi di Perugia, discussione 15 novembre 2013.</w:t>
      </w:r>
    </w:p>
    <w:p w:rsidR="00537893" w:rsidRDefault="00537893" w:rsidP="00244DF7">
      <w:pPr>
        <w:pStyle w:val="Aaoeeu"/>
        <w:widowControl/>
        <w:numPr>
          <w:ilvl w:val="0"/>
          <w:numId w:val="14"/>
        </w:numPr>
        <w:ind w:left="851" w:hanging="284"/>
        <w:jc w:val="both"/>
        <w:rPr>
          <w:sz w:val="22"/>
          <w:szCs w:val="22"/>
          <w:lang w:val="it-IT"/>
        </w:rPr>
      </w:pPr>
      <w:r>
        <w:rPr>
          <w:sz w:val="22"/>
          <w:szCs w:val="22"/>
          <w:lang w:val="it-IT"/>
        </w:rPr>
        <w:t xml:space="preserve">Sofia Scattini </w:t>
      </w:r>
      <w:r w:rsidRPr="00F522F5">
        <w:rPr>
          <w:sz w:val="22"/>
          <w:szCs w:val="22"/>
          <w:lang w:val="it-IT"/>
        </w:rPr>
        <w:t>2012-2013,</w:t>
      </w:r>
      <w:r>
        <w:rPr>
          <w:sz w:val="22"/>
          <w:szCs w:val="22"/>
          <w:lang w:val="it-IT"/>
        </w:rPr>
        <w:t xml:space="preserve"> </w:t>
      </w:r>
      <w:r w:rsidRPr="00537893">
        <w:rPr>
          <w:i/>
          <w:sz w:val="22"/>
          <w:szCs w:val="22"/>
          <w:lang w:val="it-IT"/>
        </w:rPr>
        <w:t>Pietà filiale: quando la norma diventa legge. L’amore filiale nella Cina del XXI secolo</w:t>
      </w:r>
      <w:r>
        <w:rPr>
          <w:sz w:val="22"/>
          <w:szCs w:val="22"/>
          <w:lang w:val="it-IT"/>
        </w:rPr>
        <w:t xml:space="preserve">, </w:t>
      </w:r>
      <w:r w:rsidRPr="00F522F5">
        <w:rPr>
          <w:sz w:val="22"/>
          <w:szCs w:val="22"/>
          <w:lang w:val="it-IT"/>
        </w:rPr>
        <w:t xml:space="preserve">tesi di laurea (relatore, Ester Bianchi), Facoltà di Lettere e Filosofia, Università degli </w:t>
      </w:r>
      <w:r>
        <w:rPr>
          <w:sz w:val="22"/>
          <w:szCs w:val="22"/>
          <w:lang w:val="it-IT"/>
        </w:rPr>
        <w:t>Studi di Perugia, discussione 17 febbraio 2014</w:t>
      </w:r>
      <w:r w:rsidRPr="00F522F5">
        <w:rPr>
          <w:sz w:val="22"/>
          <w:szCs w:val="22"/>
          <w:lang w:val="it-IT"/>
        </w:rPr>
        <w:t>.</w:t>
      </w:r>
    </w:p>
    <w:p w:rsidR="00537893" w:rsidRDefault="00537893" w:rsidP="00244DF7">
      <w:pPr>
        <w:pStyle w:val="Aaoeeu"/>
        <w:widowControl/>
        <w:numPr>
          <w:ilvl w:val="0"/>
          <w:numId w:val="14"/>
        </w:numPr>
        <w:ind w:left="851" w:hanging="284"/>
        <w:jc w:val="both"/>
        <w:rPr>
          <w:sz w:val="22"/>
          <w:szCs w:val="22"/>
          <w:lang w:val="it-IT"/>
        </w:rPr>
      </w:pPr>
      <w:r>
        <w:rPr>
          <w:sz w:val="22"/>
          <w:szCs w:val="22"/>
          <w:lang w:val="it-IT"/>
        </w:rPr>
        <w:t xml:space="preserve">Rosa De Piero </w:t>
      </w:r>
      <w:r w:rsidRPr="00F522F5">
        <w:rPr>
          <w:sz w:val="22"/>
          <w:szCs w:val="22"/>
          <w:lang w:val="it-IT"/>
        </w:rPr>
        <w:t>2012-2013,</w:t>
      </w:r>
      <w:r>
        <w:rPr>
          <w:sz w:val="22"/>
          <w:szCs w:val="22"/>
          <w:lang w:val="it-IT"/>
        </w:rPr>
        <w:t xml:space="preserve"> </w:t>
      </w:r>
      <w:r w:rsidRPr="00537893">
        <w:rPr>
          <w:i/>
          <w:sz w:val="22"/>
          <w:szCs w:val="22"/>
          <w:lang w:val="it-IT"/>
        </w:rPr>
        <w:t>Cina di china: il fumetto indipendente nel web cinese</w:t>
      </w:r>
      <w:r>
        <w:rPr>
          <w:sz w:val="22"/>
          <w:szCs w:val="22"/>
          <w:lang w:val="it-IT"/>
        </w:rPr>
        <w:t xml:space="preserve">, </w:t>
      </w:r>
      <w:r w:rsidRPr="00F522F5">
        <w:rPr>
          <w:sz w:val="22"/>
          <w:szCs w:val="22"/>
          <w:lang w:val="it-IT"/>
        </w:rPr>
        <w:t>tesi di laurea (relatore, Ester Bianchi), Facoltà di Lettere e Filosofia, Università degli Studi di Perugia, discussione 1</w:t>
      </w:r>
      <w:r>
        <w:rPr>
          <w:sz w:val="22"/>
          <w:szCs w:val="22"/>
          <w:lang w:val="it-IT"/>
        </w:rPr>
        <w:t xml:space="preserve">7 febbraio </w:t>
      </w:r>
      <w:r w:rsidRPr="00F522F5">
        <w:rPr>
          <w:sz w:val="22"/>
          <w:szCs w:val="22"/>
          <w:lang w:val="it-IT"/>
        </w:rPr>
        <w:t>201</w:t>
      </w:r>
      <w:r w:rsidR="00563665">
        <w:rPr>
          <w:sz w:val="22"/>
          <w:szCs w:val="22"/>
          <w:lang w:val="it-IT"/>
        </w:rPr>
        <w:t>4</w:t>
      </w:r>
      <w:r w:rsidRPr="00F522F5">
        <w:rPr>
          <w:sz w:val="22"/>
          <w:szCs w:val="22"/>
          <w:lang w:val="it-IT"/>
        </w:rPr>
        <w:t>.</w:t>
      </w:r>
    </w:p>
    <w:p w:rsidR="00537893" w:rsidRDefault="00537893" w:rsidP="00244DF7">
      <w:pPr>
        <w:pStyle w:val="Aaoeeu"/>
        <w:widowControl/>
        <w:numPr>
          <w:ilvl w:val="0"/>
          <w:numId w:val="14"/>
        </w:numPr>
        <w:ind w:left="851" w:hanging="284"/>
        <w:jc w:val="both"/>
        <w:rPr>
          <w:sz w:val="22"/>
          <w:szCs w:val="22"/>
          <w:lang w:val="it-IT"/>
        </w:rPr>
      </w:pPr>
      <w:r>
        <w:rPr>
          <w:sz w:val="22"/>
          <w:szCs w:val="22"/>
          <w:lang w:val="it-IT"/>
        </w:rPr>
        <w:t xml:space="preserve">Maria Francesca Mameli </w:t>
      </w:r>
      <w:r w:rsidRPr="00F522F5">
        <w:rPr>
          <w:sz w:val="22"/>
          <w:szCs w:val="22"/>
          <w:lang w:val="it-IT"/>
        </w:rPr>
        <w:t>2012-2013,</w:t>
      </w:r>
      <w:r>
        <w:rPr>
          <w:sz w:val="22"/>
          <w:szCs w:val="22"/>
          <w:lang w:val="it-IT"/>
        </w:rPr>
        <w:t xml:space="preserve"> </w:t>
      </w:r>
      <w:r w:rsidRPr="00724D6E">
        <w:rPr>
          <w:i/>
          <w:sz w:val="22"/>
          <w:szCs w:val="22"/>
          <w:lang w:val="it-IT"/>
        </w:rPr>
        <w:t>L’influenza del Buddhismo in Cina</w:t>
      </w:r>
      <w:r>
        <w:rPr>
          <w:sz w:val="22"/>
          <w:szCs w:val="22"/>
          <w:lang w:val="it-IT"/>
        </w:rPr>
        <w:t xml:space="preserve">, </w:t>
      </w:r>
      <w:r w:rsidRPr="00F522F5">
        <w:rPr>
          <w:sz w:val="22"/>
          <w:szCs w:val="22"/>
          <w:lang w:val="it-IT"/>
        </w:rPr>
        <w:t>tesi di laurea (relatore, Ester Bianchi), Facoltà di Lettere e Filosofia, Università degli Studi di Perugia, discussione 1</w:t>
      </w:r>
      <w:r>
        <w:rPr>
          <w:sz w:val="22"/>
          <w:szCs w:val="22"/>
          <w:lang w:val="it-IT"/>
        </w:rPr>
        <w:t xml:space="preserve">9 febbraio </w:t>
      </w:r>
      <w:r w:rsidRPr="00F522F5">
        <w:rPr>
          <w:sz w:val="22"/>
          <w:szCs w:val="22"/>
          <w:lang w:val="it-IT"/>
        </w:rPr>
        <w:t>201</w:t>
      </w:r>
      <w:r w:rsidR="00563665">
        <w:rPr>
          <w:sz w:val="22"/>
          <w:szCs w:val="22"/>
          <w:lang w:val="it-IT"/>
        </w:rPr>
        <w:t>4</w:t>
      </w:r>
      <w:r w:rsidRPr="00F522F5">
        <w:rPr>
          <w:sz w:val="22"/>
          <w:szCs w:val="22"/>
          <w:lang w:val="it-IT"/>
        </w:rPr>
        <w:t>.</w:t>
      </w:r>
    </w:p>
    <w:p w:rsidR="00724D6E" w:rsidRDefault="00724D6E" w:rsidP="00244DF7">
      <w:pPr>
        <w:pStyle w:val="Aaoeeu"/>
        <w:widowControl/>
        <w:numPr>
          <w:ilvl w:val="0"/>
          <w:numId w:val="14"/>
        </w:numPr>
        <w:ind w:left="851" w:hanging="284"/>
        <w:jc w:val="both"/>
        <w:rPr>
          <w:sz w:val="22"/>
          <w:szCs w:val="22"/>
          <w:lang w:val="it-IT"/>
        </w:rPr>
      </w:pPr>
      <w:r>
        <w:rPr>
          <w:sz w:val="22"/>
          <w:szCs w:val="22"/>
          <w:lang w:val="it-IT"/>
        </w:rPr>
        <w:t xml:space="preserve">Federica Greco </w:t>
      </w:r>
      <w:r w:rsidRPr="00F522F5">
        <w:rPr>
          <w:sz w:val="22"/>
          <w:szCs w:val="22"/>
          <w:lang w:val="it-IT"/>
        </w:rPr>
        <w:t>2012-2013,</w:t>
      </w:r>
      <w:r>
        <w:rPr>
          <w:sz w:val="22"/>
          <w:szCs w:val="22"/>
          <w:lang w:val="it-IT"/>
        </w:rPr>
        <w:t xml:space="preserve"> </w:t>
      </w:r>
      <w:r w:rsidRPr="00724D6E">
        <w:rPr>
          <w:i/>
          <w:sz w:val="22"/>
          <w:szCs w:val="22"/>
          <w:lang w:val="it-IT"/>
        </w:rPr>
        <w:t>Il turismo cinese: nuove proposte di viaggio. Toscana e Umbria attraverso il sito “www.yidalinihao.com”</w:t>
      </w:r>
      <w:r>
        <w:rPr>
          <w:sz w:val="22"/>
          <w:szCs w:val="22"/>
          <w:lang w:val="it-IT"/>
        </w:rPr>
        <w:t xml:space="preserve">, </w:t>
      </w:r>
      <w:r w:rsidRPr="00F522F5">
        <w:rPr>
          <w:sz w:val="22"/>
          <w:szCs w:val="22"/>
          <w:lang w:val="it-IT"/>
        </w:rPr>
        <w:t>tesi di laurea (relatore, Ester Bianchi), Facoltà di Lettere e Filosofia, Università degli Studi di Perugia, discussione 1</w:t>
      </w:r>
      <w:r>
        <w:rPr>
          <w:sz w:val="22"/>
          <w:szCs w:val="22"/>
          <w:lang w:val="it-IT"/>
        </w:rPr>
        <w:t xml:space="preserve">9 febbraio </w:t>
      </w:r>
      <w:r w:rsidRPr="00F522F5">
        <w:rPr>
          <w:sz w:val="22"/>
          <w:szCs w:val="22"/>
          <w:lang w:val="it-IT"/>
        </w:rPr>
        <w:t>201</w:t>
      </w:r>
      <w:r w:rsidR="00563665">
        <w:rPr>
          <w:sz w:val="22"/>
          <w:szCs w:val="22"/>
          <w:lang w:val="it-IT"/>
        </w:rPr>
        <w:t>4</w:t>
      </w:r>
      <w:r w:rsidRPr="00F522F5">
        <w:rPr>
          <w:sz w:val="22"/>
          <w:szCs w:val="22"/>
          <w:lang w:val="it-IT"/>
        </w:rPr>
        <w:t>.</w:t>
      </w:r>
    </w:p>
    <w:p w:rsidR="00563665" w:rsidRDefault="00563665" w:rsidP="00244DF7">
      <w:pPr>
        <w:pStyle w:val="Aaoeeu"/>
        <w:widowControl/>
        <w:numPr>
          <w:ilvl w:val="0"/>
          <w:numId w:val="14"/>
        </w:numPr>
        <w:ind w:left="851" w:hanging="284"/>
        <w:jc w:val="both"/>
        <w:rPr>
          <w:sz w:val="22"/>
          <w:szCs w:val="22"/>
          <w:lang w:val="it-IT"/>
        </w:rPr>
      </w:pPr>
      <w:r>
        <w:rPr>
          <w:sz w:val="22"/>
          <w:szCs w:val="22"/>
          <w:lang w:val="it-IT"/>
        </w:rPr>
        <w:lastRenderedPageBreak/>
        <w:t xml:space="preserve">Pamela Staffolani 2012-2013, </w:t>
      </w:r>
      <w:r w:rsidRPr="00EE0B81">
        <w:rPr>
          <w:i/>
          <w:sz w:val="22"/>
          <w:szCs w:val="22"/>
          <w:lang w:val="it-IT"/>
        </w:rPr>
        <w:t>Alla ricerca della Vecchia Pechino: storia, mestieri e tradizioni</w:t>
      </w:r>
      <w:r>
        <w:rPr>
          <w:sz w:val="22"/>
          <w:szCs w:val="22"/>
          <w:lang w:val="it-IT"/>
        </w:rPr>
        <w:t>, tesi di laurea (relatore, Ester Bianchi), Facoltà di Lettere e Filosofia, Università degli Studi di Perugia, discussione 7 aprile 2014.</w:t>
      </w:r>
    </w:p>
    <w:p w:rsidR="00563665" w:rsidRDefault="00563665" w:rsidP="00244DF7">
      <w:pPr>
        <w:pStyle w:val="Aaoeeu"/>
        <w:widowControl/>
        <w:numPr>
          <w:ilvl w:val="0"/>
          <w:numId w:val="14"/>
        </w:numPr>
        <w:ind w:left="851" w:hanging="284"/>
        <w:jc w:val="both"/>
        <w:rPr>
          <w:sz w:val="22"/>
          <w:szCs w:val="22"/>
          <w:lang w:val="it-IT"/>
        </w:rPr>
      </w:pPr>
      <w:r>
        <w:rPr>
          <w:sz w:val="22"/>
          <w:szCs w:val="22"/>
          <w:lang w:val="it-IT"/>
        </w:rPr>
        <w:t xml:space="preserve">Sara Di Bari 2012-2013, </w:t>
      </w:r>
      <w:r w:rsidRPr="00EE0B81">
        <w:rPr>
          <w:i/>
          <w:sz w:val="22"/>
          <w:szCs w:val="22"/>
          <w:lang w:val="it-IT"/>
        </w:rPr>
        <w:t>Confucio nella Cina d’oggi. Il ritorno del confucianesimo nel XXI secolo</w:t>
      </w:r>
      <w:r>
        <w:rPr>
          <w:sz w:val="22"/>
          <w:szCs w:val="22"/>
          <w:lang w:val="it-IT"/>
        </w:rPr>
        <w:t xml:space="preserve">, tesi di laurea (relatore, Ester Bianchi), Facoltà di Lettere e Filosofia, Università degli Studi di Perugia, discussione </w:t>
      </w:r>
      <w:r w:rsidR="00C309F1">
        <w:rPr>
          <w:sz w:val="22"/>
          <w:szCs w:val="22"/>
          <w:lang w:val="it-IT"/>
        </w:rPr>
        <w:t>7 aprile 2014</w:t>
      </w:r>
      <w:r>
        <w:rPr>
          <w:sz w:val="22"/>
          <w:szCs w:val="22"/>
          <w:lang w:val="it-IT"/>
        </w:rPr>
        <w:t>.</w:t>
      </w:r>
    </w:p>
    <w:p w:rsidR="00563665" w:rsidRDefault="00BF5D53" w:rsidP="00244DF7">
      <w:pPr>
        <w:pStyle w:val="Aaoeeu"/>
        <w:widowControl/>
        <w:numPr>
          <w:ilvl w:val="0"/>
          <w:numId w:val="14"/>
        </w:numPr>
        <w:ind w:left="851" w:hanging="284"/>
        <w:jc w:val="both"/>
        <w:rPr>
          <w:sz w:val="22"/>
          <w:szCs w:val="22"/>
          <w:lang w:val="it-IT"/>
        </w:rPr>
      </w:pPr>
      <w:r>
        <w:rPr>
          <w:sz w:val="22"/>
          <w:szCs w:val="22"/>
          <w:lang w:val="it-IT"/>
        </w:rPr>
        <w:t>Simo</w:t>
      </w:r>
      <w:r w:rsidR="00563665">
        <w:rPr>
          <w:sz w:val="22"/>
          <w:szCs w:val="22"/>
          <w:lang w:val="it-IT"/>
        </w:rPr>
        <w:t xml:space="preserve">ne Biaggi 2012-2013, </w:t>
      </w:r>
      <w:r w:rsidR="00563665" w:rsidRPr="0099255D">
        <w:rPr>
          <w:i/>
          <w:sz w:val="22"/>
          <w:szCs w:val="22"/>
          <w:lang w:val="it-IT"/>
        </w:rPr>
        <w:t>Etnobotanica dei Castelli Romani (provincia di Roma). Risorse terapeutiche tra scienza e saperi popolari</w:t>
      </w:r>
      <w:r w:rsidR="00563665">
        <w:rPr>
          <w:sz w:val="22"/>
          <w:szCs w:val="22"/>
          <w:lang w:val="it-IT"/>
        </w:rPr>
        <w:t xml:space="preserve">, tesi di laurea (relatore, Giovanni Pizza), Facoltà di Lettere e Filosofia, Università degli Studi di Perugia, discussione </w:t>
      </w:r>
      <w:r w:rsidR="00C309F1">
        <w:rPr>
          <w:sz w:val="22"/>
          <w:szCs w:val="22"/>
          <w:lang w:val="it-IT"/>
        </w:rPr>
        <w:t>7 aprile 2014</w:t>
      </w:r>
      <w:r w:rsidR="00563665">
        <w:rPr>
          <w:sz w:val="22"/>
          <w:szCs w:val="22"/>
          <w:lang w:val="it-IT"/>
        </w:rPr>
        <w:t>.</w:t>
      </w:r>
    </w:p>
    <w:p w:rsidR="00563665" w:rsidRDefault="00563665" w:rsidP="00244DF7">
      <w:pPr>
        <w:pStyle w:val="Aaoeeu"/>
        <w:widowControl/>
        <w:numPr>
          <w:ilvl w:val="0"/>
          <w:numId w:val="14"/>
        </w:numPr>
        <w:ind w:left="851" w:hanging="284"/>
        <w:jc w:val="both"/>
        <w:rPr>
          <w:sz w:val="22"/>
          <w:szCs w:val="22"/>
          <w:lang w:val="it-IT"/>
        </w:rPr>
      </w:pPr>
      <w:r>
        <w:rPr>
          <w:sz w:val="22"/>
          <w:szCs w:val="22"/>
          <w:lang w:val="it-IT"/>
        </w:rPr>
        <w:t xml:space="preserve">Benedetta Caporicci 2012-2013, </w:t>
      </w:r>
      <w:r w:rsidRPr="00C309F1">
        <w:rPr>
          <w:i/>
          <w:sz w:val="22"/>
          <w:szCs w:val="22"/>
          <w:lang w:val="it-IT"/>
        </w:rPr>
        <w:t>S. Antonino Fantosati: Vescovo e Martire nella Cina dell’Ottocento. Aspetti di un Culto</w:t>
      </w:r>
      <w:r>
        <w:rPr>
          <w:sz w:val="22"/>
          <w:szCs w:val="22"/>
          <w:lang w:val="it-IT"/>
        </w:rPr>
        <w:t xml:space="preserve">, tesi di laurea (relatore, Giancarlo Baronti), Facoltà di Lettere e Filosofia, Università degli Studi di Perugia, discussione </w:t>
      </w:r>
      <w:r w:rsidR="00C309F1">
        <w:rPr>
          <w:sz w:val="22"/>
          <w:szCs w:val="22"/>
          <w:lang w:val="it-IT"/>
        </w:rPr>
        <w:t>7 aprile 2014</w:t>
      </w:r>
      <w:r>
        <w:rPr>
          <w:sz w:val="22"/>
          <w:szCs w:val="22"/>
          <w:lang w:val="it-IT"/>
        </w:rPr>
        <w:t>.</w:t>
      </w:r>
    </w:p>
    <w:p w:rsidR="000A589D" w:rsidRPr="00F522F5" w:rsidRDefault="000A589D" w:rsidP="00F75370">
      <w:pPr>
        <w:pStyle w:val="Eaoaeaa"/>
        <w:widowControl/>
        <w:tabs>
          <w:tab w:val="clear" w:pos="4153"/>
        </w:tabs>
        <w:ind w:left="284" w:hanging="284"/>
        <w:jc w:val="both"/>
        <w:rPr>
          <w:sz w:val="22"/>
          <w:szCs w:val="22"/>
          <w:u w:val="single"/>
          <w:lang w:val="it-IT"/>
        </w:rPr>
      </w:pPr>
    </w:p>
    <w:p w:rsidR="00DD2A19" w:rsidRPr="00F522F5" w:rsidRDefault="00DD2A19" w:rsidP="00DD2A19">
      <w:pPr>
        <w:pStyle w:val="Eaoaeaa"/>
        <w:widowControl/>
        <w:numPr>
          <w:ilvl w:val="0"/>
          <w:numId w:val="11"/>
        </w:numPr>
        <w:tabs>
          <w:tab w:val="clear" w:pos="4153"/>
        </w:tabs>
        <w:ind w:left="284" w:hanging="284"/>
        <w:jc w:val="both"/>
        <w:rPr>
          <w:sz w:val="22"/>
          <w:szCs w:val="22"/>
          <w:lang w:val="it-IT"/>
        </w:rPr>
      </w:pPr>
      <w:r w:rsidRPr="00F522F5">
        <w:rPr>
          <w:sz w:val="22"/>
          <w:szCs w:val="22"/>
          <w:lang w:val="it-IT"/>
        </w:rPr>
        <w:t>a.a. 2011-2012</w:t>
      </w:r>
    </w:p>
    <w:p w:rsidR="00F75370" w:rsidRPr="00F522F5" w:rsidRDefault="00F75370" w:rsidP="00DD2A19">
      <w:pPr>
        <w:pStyle w:val="Eaoaeaa"/>
        <w:widowControl/>
        <w:tabs>
          <w:tab w:val="clear" w:pos="4153"/>
        </w:tabs>
        <w:ind w:left="284"/>
        <w:jc w:val="both"/>
        <w:rPr>
          <w:sz w:val="22"/>
          <w:szCs w:val="22"/>
          <w:lang w:val="it-IT"/>
        </w:rPr>
      </w:pPr>
      <w:r w:rsidRPr="00F522F5">
        <w:rPr>
          <w:sz w:val="22"/>
          <w:szCs w:val="22"/>
          <w:lang w:val="it-IT"/>
        </w:rPr>
        <w:t>- 80 ore di tutorato per l’attività della “Scuola di specializzazione in beni demoetnoantropologici” dell’Università degli Studi di Perugia (in convenzione con l’Università degli Studi di Firenze e l’Università degli Studi di Siena), sede di Castiglione del Lago.</w:t>
      </w:r>
    </w:p>
    <w:p w:rsidR="00F75370" w:rsidRPr="00F522F5" w:rsidRDefault="00F75370" w:rsidP="00DD2A19">
      <w:pPr>
        <w:pStyle w:val="Eaoaeaa"/>
        <w:widowControl/>
        <w:tabs>
          <w:tab w:val="clear" w:pos="4153"/>
        </w:tabs>
        <w:ind w:left="284"/>
        <w:jc w:val="both"/>
        <w:rPr>
          <w:sz w:val="22"/>
          <w:szCs w:val="22"/>
          <w:lang w:val="it-IT"/>
        </w:rPr>
      </w:pPr>
      <w:r w:rsidRPr="00F522F5">
        <w:rPr>
          <w:sz w:val="22"/>
          <w:szCs w:val="22"/>
          <w:lang w:val="it-IT"/>
        </w:rPr>
        <w:t>- Membro delle commissioni d’esame dei seguenti insegnamenti</w:t>
      </w:r>
      <w:r w:rsidR="00065970">
        <w:rPr>
          <w:sz w:val="22"/>
          <w:szCs w:val="22"/>
          <w:lang w:val="it-IT"/>
        </w:rPr>
        <w:t xml:space="preserve"> (Università degli Studi di Perugia)</w:t>
      </w:r>
      <w:r w:rsidRPr="00F522F5">
        <w:rPr>
          <w:sz w:val="22"/>
          <w:szCs w:val="22"/>
          <w:lang w:val="it-IT"/>
        </w:rPr>
        <w:t xml:space="preserve">: “Ritualità e pratiche festive”, “Storia delle tradizioni popolari”, “Antropologia culturale”, “Fondamenti di antropologia”, “Sinologia”, “Lingua cinese 2 – corso di laurea triennale”, “Lingua cinese 3 – corso di laurea triennale”, “Lingua cinese 2 – corso di laurea magistrale”, “Letteratura cinese 2”.    </w:t>
      </w:r>
    </w:p>
    <w:p w:rsidR="00F75370" w:rsidRPr="00F522F5" w:rsidRDefault="00F75370" w:rsidP="00DD2A19">
      <w:pPr>
        <w:pStyle w:val="Eaoaeaa"/>
        <w:widowControl/>
        <w:tabs>
          <w:tab w:val="clear" w:pos="4153"/>
          <w:tab w:val="num" w:pos="-993"/>
        </w:tabs>
        <w:ind w:left="284"/>
        <w:jc w:val="both"/>
        <w:rPr>
          <w:sz w:val="22"/>
          <w:szCs w:val="22"/>
          <w:lang w:val="it-IT"/>
        </w:rPr>
      </w:pPr>
      <w:r w:rsidRPr="00F522F5">
        <w:rPr>
          <w:sz w:val="22"/>
          <w:szCs w:val="22"/>
          <w:lang w:val="it-IT"/>
        </w:rPr>
        <w:t xml:space="preserve">- Cultore della materia e membro della commissione d’esame dell’insegnamento di “Psicologia Sociale” </w:t>
      </w:r>
      <w:proofErr w:type="gramStart"/>
      <w:r w:rsidRPr="00F522F5">
        <w:rPr>
          <w:sz w:val="22"/>
          <w:szCs w:val="22"/>
          <w:lang w:val="it-IT"/>
        </w:rPr>
        <w:t>e “</w:t>
      </w:r>
      <w:proofErr w:type="gramEnd"/>
      <w:r w:rsidRPr="00F522F5">
        <w:rPr>
          <w:sz w:val="22"/>
          <w:szCs w:val="22"/>
          <w:lang w:val="it-IT"/>
        </w:rPr>
        <w:t>Psicologia Generale”, Facoltà di Lettere e Filosofia dell’Università degli Studi di Perugia.</w:t>
      </w:r>
    </w:p>
    <w:p w:rsidR="00F75370" w:rsidRPr="00F522F5" w:rsidRDefault="00F75370" w:rsidP="00DD2A19">
      <w:pPr>
        <w:pStyle w:val="Eaoaeaa"/>
        <w:widowControl/>
        <w:ind w:left="284"/>
        <w:jc w:val="both"/>
        <w:rPr>
          <w:sz w:val="22"/>
          <w:szCs w:val="22"/>
          <w:lang w:val="it-IT"/>
        </w:rPr>
      </w:pPr>
      <w:r w:rsidRPr="00F522F5">
        <w:rPr>
          <w:sz w:val="22"/>
          <w:szCs w:val="22"/>
          <w:lang w:val="it-IT"/>
        </w:rPr>
        <w:t>- Cultore della materia e membro della commissione d’esame dell’insegnamento di “Antropologia culturale e dell’educazione” presso la Facoltà di Scienze della formazione dell’Università degli Studi di Perugia, corso di laurea in Consulenza pedagogica e coordinamento di interventi formativi (cdf 25.6.2012).</w:t>
      </w:r>
    </w:p>
    <w:p w:rsidR="00F75370" w:rsidRPr="00F522F5" w:rsidRDefault="00F75370" w:rsidP="00DD2A19">
      <w:pPr>
        <w:pStyle w:val="Eaoaeaa"/>
        <w:widowControl/>
        <w:tabs>
          <w:tab w:val="clear" w:pos="4153"/>
        </w:tabs>
        <w:ind w:left="284"/>
        <w:jc w:val="both"/>
        <w:rPr>
          <w:sz w:val="22"/>
          <w:szCs w:val="22"/>
          <w:lang w:val="it-IT"/>
        </w:rPr>
      </w:pPr>
    </w:p>
    <w:p w:rsidR="00F75370" w:rsidRPr="00F522F5" w:rsidRDefault="00F75370" w:rsidP="00DD2A19">
      <w:pPr>
        <w:pStyle w:val="Eaoaeaa"/>
        <w:widowControl/>
        <w:tabs>
          <w:tab w:val="clear" w:pos="4153"/>
        </w:tabs>
        <w:ind w:left="284"/>
        <w:jc w:val="both"/>
        <w:rPr>
          <w:sz w:val="22"/>
          <w:szCs w:val="22"/>
          <w:lang w:val="it-IT"/>
        </w:rPr>
      </w:pPr>
      <w:r w:rsidRPr="00F522F5">
        <w:rPr>
          <w:sz w:val="22"/>
          <w:szCs w:val="22"/>
          <w:lang w:val="it-IT"/>
        </w:rPr>
        <w:t xml:space="preserve">- Commissioni di laurea/specializzazione; correlazioni: </w:t>
      </w:r>
    </w:p>
    <w:p w:rsidR="00F75370" w:rsidRPr="00F522F5"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 xml:space="preserve">Lo Sterzo E. 2011-2012, </w:t>
      </w:r>
      <w:r w:rsidRPr="00F522F5">
        <w:rPr>
          <w:i/>
          <w:sz w:val="22"/>
          <w:szCs w:val="22"/>
          <w:lang w:val="it-IT"/>
        </w:rPr>
        <w:t>Centri di recupero per ragazzi disabili in Cina: il caso Huiling</w:t>
      </w:r>
      <w:r w:rsidRPr="00F522F5">
        <w:rPr>
          <w:sz w:val="22"/>
          <w:szCs w:val="22"/>
          <w:lang w:val="it-IT"/>
        </w:rPr>
        <w:t>, tesi di laurea (relatore, Ester Bianchi), Facoltà di Lettere e Filosofia, Università degli Studi di Perugia, discussione 4 luglio 2012.</w:t>
      </w:r>
    </w:p>
    <w:p w:rsidR="00F75370" w:rsidRPr="00F522F5"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 xml:space="preserve">Alunno Rossi V. 2011-2012, </w:t>
      </w:r>
      <w:r w:rsidRPr="00F522F5">
        <w:rPr>
          <w:i/>
          <w:sz w:val="22"/>
          <w:szCs w:val="22"/>
          <w:lang w:val="it-IT"/>
        </w:rPr>
        <w:t>Le cento domande sul Tibet: la verità cinese sul Buddhismo tibetano</w:t>
      </w:r>
      <w:r w:rsidRPr="00F522F5">
        <w:rPr>
          <w:sz w:val="22"/>
          <w:szCs w:val="22"/>
          <w:lang w:val="it-IT"/>
        </w:rPr>
        <w:t>, tesi di laurea (relatore, Ester Bianchi), Facoltà di Lettere e Filosofia, Università degli Studi di Perugia, discussione 4 luglio 2012.</w:t>
      </w:r>
    </w:p>
    <w:p w:rsidR="00F75370" w:rsidRPr="00F522F5"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 xml:space="preserve">Devi Camagni C. 2011-2012, </w:t>
      </w:r>
      <w:r w:rsidRPr="00F522F5">
        <w:rPr>
          <w:i/>
          <w:sz w:val="22"/>
          <w:szCs w:val="22"/>
          <w:lang w:val="it-IT"/>
        </w:rPr>
        <w:t>Buddha’s Light International Association: il Buddhismo cinese a Singapore</w:t>
      </w:r>
      <w:r w:rsidRPr="00F522F5">
        <w:rPr>
          <w:sz w:val="22"/>
          <w:szCs w:val="22"/>
          <w:lang w:val="it-IT"/>
        </w:rPr>
        <w:t>, tesi di laurea (relatore, Ester Bianchi), Facoltà di Lettere e Filosofia, Università degli Studi di Perugia, discussione 5 novembre 2012.</w:t>
      </w:r>
    </w:p>
    <w:p w:rsidR="00F75370" w:rsidRPr="00F522F5"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 xml:space="preserve">Gambucci E. 2011-2012, </w:t>
      </w:r>
      <w:r w:rsidRPr="00F522F5">
        <w:rPr>
          <w:i/>
          <w:sz w:val="22"/>
          <w:szCs w:val="22"/>
          <w:lang w:val="it-IT"/>
        </w:rPr>
        <w:t>Il culto degli antenati e la festa degli spiriti</w:t>
      </w:r>
      <w:r w:rsidRPr="00F522F5">
        <w:rPr>
          <w:sz w:val="22"/>
          <w:szCs w:val="22"/>
          <w:lang w:val="it-IT"/>
        </w:rPr>
        <w:t>, tesi di laurea (relatore, Ester Bianchi), Facoltà di Lettere e Filosofia, Università degli Studi di Perugia, discussione 5 novembre 2012.</w:t>
      </w:r>
    </w:p>
    <w:p w:rsidR="00F75370" w:rsidRPr="00F522F5"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 xml:space="preserve">Tarozzi Carozzi S. 2011-2012, </w:t>
      </w:r>
      <w:r w:rsidRPr="00F522F5">
        <w:rPr>
          <w:i/>
          <w:sz w:val="22"/>
          <w:szCs w:val="22"/>
          <w:lang w:val="it-IT"/>
        </w:rPr>
        <w:t>I Miti Cardine della Civiltà Cinese. Traduzioni dal Cinese Moderno</w:t>
      </w:r>
      <w:r w:rsidRPr="00F522F5">
        <w:rPr>
          <w:sz w:val="22"/>
          <w:szCs w:val="22"/>
          <w:lang w:val="it-IT"/>
        </w:rPr>
        <w:t>, tesi di laurea (relatore, Ester Bianchi), Facoltà di Lettere e Filosofia, Università degli Studi di Perugia, discussione 5 novembre 2012.</w:t>
      </w:r>
    </w:p>
    <w:p w:rsidR="00F75370" w:rsidRPr="00F522F5"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 xml:space="preserve">Ricci M. 2011-2012, </w:t>
      </w:r>
      <w:r w:rsidRPr="00F522F5">
        <w:rPr>
          <w:i/>
          <w:sz w:val="22"/>
          <w:szCs w:val="22"/>
          <w:lang w:val="it-IT"/>
        </w:rPr>
        <w:t xml:space="preserve">La delocalizzazione della produzione in Cina: Angelantoni Industrie s.p.a., </w:t>
      </w:r>
      <w:proofErr w:type="gramStart"/>
      <w:r w:rsidRPr="00F522F5">
        <w:rPr>
          <w:i/>
          <w:sz w:val="22"/>
          <w:szCs w:val="22"/>
          <w:lang w:val="it-IT"/>
        </w:rPr>
        <w:t>una case</w:t>
      </w:r>
      <w:proofErr w:type="gramEnd"/>
      <w:r w:rsidRPr="00F522F5">
        <w:rPr>
          <w:i/>
          <w:sz w:val="22"/>
          <w:szCs w:val="22"/>
          <w:lang w:val="it-IT"/>
        </w:rPr>
        <w:t xml:space="preserve"> history italiana</w:t>
      </w:r>
      <w:r w:rsidRPr="00F522F5">
        <w:rPr>
          <w:sz w:val="22"/>
          <w:szCs w:val="22"/>
          <w:lang w:val="it-IT"/>
        </w:rPr>
        <w:t>, tesi di laurea (relatore, Ester Bianchi), Facoltà di Lettere e Filosofia, Università degli Studi di Perugia, discussione 7 novembre 2012.</w:t>
      </w:r>
    </w:p>
    <w:p w:rsidR="00F75370" w:rsidRPr="00F522F5"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 xml:space="preserve">Raus I. 2011-2012, </w:t>
      </w:r>
      <w:r w:rsidRPr="00F522F5">
        <w:rPr>
          <w:i/>
          <w:sz w:val="22"/>
          <w:szCs w:val="22"/>
          <w:lang w:val="it-IT"/>
        </w:rPr>
        <w:t>Il Zhong Yong: il giusto mezzo del soft power cinese</w:t>
      </w:r>
      <w:r w:rsidRPr="00F522F5">
        <w:rPr>
          <w:sz w:val="22"/>
          <w:szCs w:val="22"/>
          <w:lang w:val="it-IT"/>
        </w:rPr>
        <w:t>, tesi di laurea (relatore, Ester Bianchi), Facoltà di Lettere e Filosofia, Università degli Studi di Perugia, discussione 7 novembre 2012.</w:t>
      </w:r>
    </w:p>
    <w:p w:rsidR="00F75370" w:rsidRPr="00F522F5"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 xml:space="preserve">Quinzi Laura 2011-2012, </w:t>
      </w:r>
      <w:r w:rsidRPr="00F522F5">
        <w:rPr>
          <w:i/>
          <w:sz w:val="22"/>
          <w:szCs w:val="22"/>
          <w:lang w:val="it-IT"/>
        </w:rPr>
        <w:t>Esteriorità e successo: gli ideali estetici e l’immagine sociale della nuova donna cinese</w:t>
      </w:r>
      <w:r w:rsidRPr="00F522F5">
        <w:rPr>
          <w:sz w:val="22"/>
          <w:szCs w:val="22"/>
          <w:lang w:val="it-IT"/>
        </w:rPr>
        <w:t>, tesi di laurea (relatore, Ester Bianchi), Facoltà di Lettere e Filosofia, Università degli Studi di Perugia, discussione 14 febbraio 2013.</w:t>
      </w:r>
    </w:p>
    <w:p w:rsidR="00F75370" w:rsidRPr="00F522F5" w:rsidRDefault="00F75370" w:rsidP="00244DF7">
      <w:pPr>
        <w:pStyle w:val="Aaoeeu"/>
        <w:widowControl/>
        <w:numPr>
          <w:ilvl w:val="0"/>
          <w:numId w:val="14"/>
        </w:numPr>
        <w:ind w:left="851" w:hanging="284"/>
        <w:jc w:val="both"/>
        <w:rPr>
          <w:sz w:val="22"/>
          <w:szCs w:val="22"/>
          <w:lang w:val="it-IT"/>
        </w:rPr>
      </w:pPr>
      <w:r w:rsidRPr="00F522F5">
        <w:rPr>
          <w:sz w:val="22"/>
          <w:szCs w:val="22"/>
          <w:lang w:val="it-IT"/>
        </w:rPr>
        <w:lastRenderedPageBreak/>
        <w:t xml:space="preserve">Ascani Pamela 2011-2012, </w:t>
      </w:r>
      <w:r w:rsidRPr="00F522F5">
        <w:rPr>
          <w:i/>
          <w:sz w:val="22"/>
          <w:szCs w:val="22"/>
          <w:lang w:val="it-IT"/>
        </w:rPr>
        <w:t>Una ferita profonda nell’anima di un popolo. Una voce autentica della Rivoluzione Culturale: Zhai Ran</w:t>
      </w:r>
      <w:r w:rsidRPr="00F522F5">
        <w:rPr>
          <w:sz w:val="22"/>
          <w:szCs w:val="22"/>
          <w:lang w:val="it-IT"/>
        </w:rPr>
        <w:t>, tesi di laurea (relatore, Ester Bianchi), Facoltà di Lettere e Filosofia, Università degli Studi di Perugia, discussione 14 febbraio 2013.</w:t>
      </w:r>
    </w:p>
    <w:p w:rsidR="00F75370" w:rsidRPr="00F522F5"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 xml:space="preserve">De Luca Francesco, </w:t>
      </w:r>
      <w:r w:rsidRPr="00F522F5">
        <w:rPr>
          <w:i/>
          <w:sz w:val="22"/>
          <w:szCs w:val="22"/>
          <w:lang w:val="it-IT"/>
        </w:rPr>
        <w:t>La rappresentazione di “Sega la vecchia” a Castelvetere in Val Fortore (BN)</w:t>
      </w:r>
      <w:r w:rsidRPr="00F522F5">
        <w:rPr>
          <w:sz w:val="22"/>
          <w:szCs w:val="22"/>
          <w:lang w:val="it-IT"/>
        </w:rPr>
        <w:t>, tesi di laurea (relatore, Giancarlo Baronti), Facoltà di Lettere e Filosofia, Università degli Studi di Perugia, discussione 18 febbraio 2013.</w:t>
      </w:r>
    </w:p>
    <w:p w:rsidR="00F75370" w:rsidRPr="00F522F5"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 xml:space="preserve">Croci Cristiano, </w:t>
      </w:r>
      <w:r w:rsidRPr="00F522F5">
        <w:rPr>
          <w:i/>
          <w:sz w:val="22"/>
          <w:szCs w:val="22"/>
          <w:lang w:val="it-IT"/>
        </w:rPr>
        <w:t>Impresa e lavoro. Archivio storico ed etnografico della memoria della Petrini-Spigadoro Spa di Bastia Umbra</w:t>
      </w:r>
      <w:r w:rsidRPr="00F522F5">
        <w:rPr>
          <w:sz w:val="22"/>
          <w:szCs w:val="22"/>
          <w:lang w:val="it-IT"/>
        </w:rPr>
        <w:t>, tesi di laurea (relatore, Giancarlo Baronti), Facoltà di Lettere e Filosofia, Università degli Studi di Perugia, discussione 19 aprile 2013.</w:t>
      </w:r>
    </w:p>
    <w:p w:rsidR="00F75370" w:rsidRPr="00F522F5"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Grieco Angelica, Il porchettaio di Costano: genesi ed evoluzione di un mestiere, tesi di specializzazione in Beni demoetnoantropologici (relatore, Giancarlo Baronti), Facoltà di Lettere e Filosofia, Università degli Studi di Perugia, discussione 30 maggio 2013.</w:t>
      </w:r>
    </w:p>
    <w:p w:rsidR="000A589D" w:rsidRPr="00F522F5" w:rsidRDefault="000A589D" w:rsidP="00F75370">
      <w:pPr>
        <w:pStyle w:val="Aaoeeu"/>
        <w:widowControl/>
        <w:ind w:left="1134"/>
        <w:jc w:val="both"/>
        <w:rPr>
          <w:sz w:val="22"/>
          <w:szCs w:val="22"/>
          <w:lang w:val="it-IT"/>
        </w:rPr>
      </w:pPr>
    </w:p>
    <w:p w:rsidR="00F75370" w:rsidRPr="00F522F5" w:rsidRDefault="00F75370" w:rsidP="00DD2A19">
      <w:pPr>
        <w:pStyle w:val="Eaoaeaa"/>
        <w:widowControl/>
        <w:tabs>
          <w:tab w:val="clear" w:pos="4153"/>
        </w:tabs>
        <w:ind w:left="284"/>
        <w:jc w:val="both"/>
        <w:rPr>
          <w:sz w:val="22"/>
          <w:szCs w:val="22"/>
          <w:lang w:val="it-IT"/>
        </w:rPr>
      </w:pPr>
      <w:r w:rsidRPr="00F522F5">
        <w:rPr>
          <w:sz w:val="22"/>
          <w:szCs w:val="22"/>
          <w:lang w:val="it-IT"/>
        </w:rPr>
        <w:t xml:space="preserve">- Commissioni di laurea/specializzazione: </w:t>
      </w:r>
    </w:p>
    <w:p w:rsidR="00F75370" w:rsidRPr="00F522F5" w:rsidRDefault="00F75370" w:rsidP="00244DF7">
      <w:pPr>
        <w:pStyle w:val="Aaoeeu"/>
        <w:widowControl/>
        <w:numPr>
          <w:ilvl w:val="0"/>
          <w:numId w:val="15"/>
        </w:numPr>
        <w:ind w:left="851" w:hanging="284"/>
        <w:jc w:val="both"/>
        <w:rPr>
          <w:sz w:val="22"/>
          <w:szCs w:val="22"/>
          <w:lang w:val="it-IT"/>
        </w:rPr>
      </w:pPr>
      <w:r w:rsidRPr="00F522F5">
        <w:rPr>
          <w:sz w:val="22"/>
          <w:szCs w:val="22"/>
          <w:lang w:val="it-IT"/>
        </w:rPr>
        <w:t>Tesi di laurea, Facoltà di Lettere e Filosofia, Università degli Studi di Perugia; discussione 3 luglio 2012.</w:t>
      </w:r>
    </w:p>
    <w:p w:rsidR="00F75370" w:rsidRPr="00F522F5" w:rsidRDefault="00F75370" w:rsidP="00244DF7">
      <w:pPr>
        <w:pStyle w:val="Aaoeeu"/>
        <w:widowControl/>
        <w:numPr>
          <w:ilvl w:val="0"/>
          <w:numId w:val="15"/>
        </w:numPr>
        <w:ind w:left="851" w:hanging="284"/>
        <w:jc w:val="both"/>
        <w:rPr>
          <w:sz w:val="22"/>
          <w:szCs w:val="22"/>
          <w:lang w:val="it-IT"/>
        </w:rPr>
      </w:pPr>
      <w:r w:rsidRPr="00F522F5">
        <w:rPr>
          <w:sz w:val="22"/>
          <w:szCs w:val="22"/>
          <w:lang w:val="it-IT"/>
        </w:rPr>
        <w:t>Tesi di diploma di specializzazione in Beni demoetnoantropologici, Facoltà di Lettere e Filosofia, Università degli Studi di Perugia (in convenzione con l’Università degli Studi di Firenze e l’Università degli Studi di Siena); discussione 15 aprile 2013.</w:t>
      </w:r>
    </w:p>
    <w:p w:rsidR="00F75370" w:rsidRPr="00F522F5" w:rsidRDefault="00F75370" w:rsidP="00F75370">
      <w:pPr>
        <w:pStyle w:val="Eaoaeaa"/>
        <w:widowControl/>
        <w:tabs>
          <w:tab w:val="clear" w:pos="4153"/>
        </w:tabs>
        <w:ind w:left="284" w:hanging="284"/>
        <w:jc w:val="both"/>
        <w:rPr>
          <w:sz w:val="22"/>
          <w:szCs w:val="22"/>
          <w:u w:val="single"/>
          <w:lang w:val="it-IT"/>
        </w:rPr>
      </w:pPr>
    </w:p>
    <w:p w:rsidR="00DD2A19" w:rsidRPr="00F522F5" w:rsidRDefault="00DD2A19" w:rsidP="00DD2A19">
      <w:pPr>
        <w:pStyle w:val="Eaoaeaa"/>
        <w:widowControl/>
        <w:numPr>
          <w:ilvl w:val="0"/>
          <w:numId w:val="11"/>
        </w:numPr>
        <w:tabs>
          <w:tab w:val="clear" w:pos="4153"/>
        </w:tabs>
        <w:ind w:left="284" w:hanging="284"/>
        <w:jc w:val="both"/>
        <w:rPr>
          <w:sz w:val="22"/>
          <w:szCs w:val="22"/>
          <w:lang w:val="it-IT"/>
        </w:rPr>
      </w:pPr>
      <w:r w:rsidRPr="00F522F5">
        <w:rPr>
          <w:sz w:val="22"/>
          <w:szCs w:val="22"/>
          <w:lang w:val="it-IT"/>
        </w:rPr>
        <w:t>a.a. 2010-2011</w:t>
      </w:r>
    </w:p>
    <w:p w:rsidR="00DD2A19" w:rsidRPr="00F522F5" w:rsidRDefault="00F75370" w:rsidP="00DD2A19">
      <w:pPr>
        <w:pStyle w:val="Eaoaeaa"/>
        <w:widowControl/>
        <w:tabs>
          <w:tab w:val="clear" w:pos="4153"/>
        </w:tabs>
        <w:ind w:left="284"/>
        <w:jc w:val="both"/>
        <w:rPr>
          <w:sz w:val="22"/>
          <w:szCs w:val="22"/>
          <w:lang w:val="it-IT"/>
        </w:rPr>
      </w:pPr>
      <w:r w:rsidRPr="00F522F5">
        <w:rPr>
          <w:sz w:val="22"/>
          <w:szCs w:val="22"/>
          <w:lang w:val="it-IT"/>
        </w:rPr>
        <w:t>- 150 ore di tutorato per l’attività della “Scuola di specializzazione in beni demoetnoantropologici” dell’Università degli Studi di Perugia (in convenzione con l’Università degli Studi di Firenze e l’Università degli Studi di Siena), sede di Castiglione del Lago.</w:t>
      </w:r>
    </w:p>
    <w:p w:rsidR="00F75370" w:rsidRPr="00F522F5" w:rsidRDefault="00DD2A19" w:rsidP="00DD2A19">
      <w:pPr>
        <w:pStyle w:val="Eaoaeaa"/>
        <w:widowControl/>
        <w:tabs>
          <w:tab w:val="clear" w:pos="4153"/>
        </w:tabs>
        <w:ind w:left="284"/>
        <w:jc w:val="both"/>
        <w:rPr>
          <w:sz w:val="22"/>
          <w:szCs w:val="22"/>
          <w:lang w:val="it-IT"/>
        </w:rPr>
      </w:pPr>
      <w:r w:rsidRPr="00F522F5">
        <w:rPr>
          <w:sz w:val="22"/>
          <w:szCs w:val="22"/>
          <w:lang w:val="it-IT"/>
        </w:rPr>
        <w:t xml:space="preserve">- </w:t>
      </w:r>
      <w:r w:rsidR="00F75370" w:rsidRPr="00F522F5">
        <w:rPr>
          <w:sz w:val="22"/>
          <w:szCs w:val="22"/>
          <w:lang w:val="it-IT"/>
        </w:rPr>
        <w:t>Dottorando e membro delle commissioni d’esame dei seguenti insegnamenti</w:t>
      </w:r>
      <w:r w:rsidR="00065970">
        <w:rPr>
          <w:sz w:val="22"/>
          <w:szCs w:val="22"/>
          <w:lang w:val="it-IT"/>
        </w:rPr>
        <w:t xml:space="preserve"> (Università degli Studi di Perugia)</w:t>
      </w:r>
      <w:r w:rsidR="00F75370" w:rsidRPr="00F522F5">
        <w:rPr>
          <w:sz w:val="22"/>
          <w:szCs w:val="22"/>
          <w:lang w:val="it-IT"/>
        </w:rPr>
        <w:t xml:space="preserve">: “Ritualità e pratiche festive”, “Storia delle tradizioni popolari”, “Antropologia culturale”, “Fondamenti di antropologia”, “Sinologia”. </w:t>
      </w:r>
    </w:p>
    <w:p w:rsidR="00F75370" w:rsidRPr="00F522F5" w:rsidRDefault="00F75370" w:rsidP="00DD2A19">
      <w:pPr>
        <w:pStyle w:val="Eaoaeaa"/>
        <w:widowControl/>
        <w:tabs>
          <w:tab w:val="clear" w:pos="4153"/>
        </w:tabs>
        <w:ind w:left="284"/>
        <w:jc w:val="both"/>
        <w:rPr>
          <w:sz w:val="22"/>
          <w:szCs w:val="22"/>
          <w:lang w:val="it-IT"/>
        </w:rPr>
      </w:pPr>
      <w:r w:rsidRPr="00F522F5">
        <w:rPr>
          <w:sz w:val="22"/>
          <w:szCs w:val="22"/>
          <w:lang w:val="it-IT"/>
        </w:rPr>
        <w:t xml:space="preserve">- Cultore della materia e membro della commissione d’esame dell’insegnamento di “Psicologia Sociale” </w:t>
      </w:r>
      <w:proofErr w:type="gramStart"/>
      <w:r w:rsidRPr="00F522F5">
        <w:rPr>
          <w:sz w:val="22"/>
          <w:szCs w:val="22"/>
          <w:lang w:val="it-IT"/>
        </w:rPr>
        <w:t>e “</w:t>
      </w:r>
      <w:proofErr w:type="gramEnd"/>
      <w:r w:rsidRPr="00F522F5">
        <w:rPr>
          <w:sz w:val="22"/>
          <w:szCs w:val="22"/>
          <w:lang w:val="it-IT"/>
        </w:rPr>
        <w:t>Psicologia Generale”, Facoltà di Lettere e Filosofia dell’Università degli Studi di Perugia.</w:t>
      </w:r>
    </w:p>
    <w:p w:rsidR="00F75370" w:rsidRPr="00F522F5" w:rsidRDefault="00F75370" w:rsidP="00DD2A19">
      <w:pPr>
        <w:pStyle w:val="Eaoaeaa"/>
        <w:widowControl/>
        <w:tabs>
          <w:tab w:val="clear" w:pos="4153"/>
        </w:tabs>
        <w:ind w:left="284"/>
        <w:jc w:val="both"/>
        <w:rPr>
          <w:sz w:val="22"/>
          <w:szCs w:val="22"/>
          <w:lang w:val="it-IT"/>
        </w:rPr>
      </w:pPr>
      <w:r w:rsidRPr="00F522F5">
        <w:rPr>
          <w:sz w:val="22"/>
          <w:szCs w:val="22"/>
          <w:lang w:val="it-IT"/>
        </w:rPr>
        <w:t xml:space="preserve">- Commissioni di laurea; correlazioni: </w:t>
      </w:r>
    </w:p>
    <w:p w:rsidR="00F75370" w:rsidRPr="00F522F5"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 xml:space="preserve">Di Carmine B. 2010-2011, </w:t>
      </w:r>
      <w:r w:rsidRPr="00F522F5">
        <w:rPr>
          <w:i/>
          <w:sz w:val="22"/>
          <w:szCs w:val="22"/>
          <w:lang w:val="it-IT"/>
        </w:rPr>
        <w:t>Aspetti contemporanei del culto di San Costanzo: vescovo, martire, e patrono di Perugia</w:t>
      </w:r>
      <w:r w:rsidRPr="00F522F5">
        <w:rPr>
          <w:sz w:val="22"/>
          <w:szCs w:val="22"/>
          <w:lang w:val="it-IT"/>
        </w:rPr>
        <w:t>, tesi di laurea (relatore, Giancarlo Baronti), Facoltà di Lettere e Filosofia, Università degli Studi di Perugia, discussione 7 novembre 2011.</w:t>
      </w:r>
    </w:p>
    <w:p w:rsidR="000A589D" w:rsidRPr="000A589D" w:rsidRDefault="00F75370" w:rsidP="00244DF7">
      <w:pPr>
        <w:pStyle w:val="Aaoeeu"/>
        <w:widowControl/>
        <w:numPr>
          <w:ilvl w:val="0"/>
          <w:numId w:val="14"/>
        </w:numPr>
        <w:ind w:left="851" w:hanging="284"/>
        <w:jc w:val="both"/>
        <w:rPr>
          <w:sz w:val="22"/>
          <w:szCs w:val="22"/>
          <w:lang w:val="it-IT"/>
        </w:rPr>
      </w:pPr>
      <w:r w:rsidRPr="00F522F5">
        <w:rPr>
          <w:sz w:val="22"/>
          <w:szCs w:val="22"/>
          <w:lang w:val="it-IT"/>
        </w:rPr>
        <w:t xml:space="preserve">Ciabattoni F. 2010-2011, </w:t>
      </w:r>
      <w:r w:rsidRPr="00F522F5">
        <w:rPr>
          <w:i/>
          <w:sz w:val="22"/>
          <w:szCs w:val="22"/>
          <w:lang w:val="it-IT"/>
        </w:rPr>
        <w:t>Il saltarello con l’organetto nella Marca picena. Diffusione dello strumento e del repertorio nel comune di Offida (AP)</w:t>
      </w:r>
      <w:r w:rsidRPr="00F522F5">
        <w:rPr>
          <w:sz w:val="22"/>
          <w:szCs w:val="22"/>
          <w:lang w:val="it-IT"/>
        </w:rPr>
        <w:t>, tesi di laurea (relatore, Giancarlo Palombini), Facoltà di Lettere e Filosofia, Università degli Studi di Perugia, discussione 7 novembre 2011.</w:t>
      </w:r>
    </w:p>
    <w:p w:rsidR="00F75370" w:rsidRPr="00F522F5" w:rsidRDefault="00F75370" w:rsidP="00DD2A19">
      <w:pPr>
        <w:pStyle w:val="Eaoaeaa"/>
        <w:widowControl/>
        <w:tabs>
          <w:tab w:val="clear" w:pos="4153"/>
        </w:tabs>
        <w:ind w:left="284"/>
        <w:jc w:val="both"/>
        <w:rPr>
          <w:sz w:val="22"/>
          <w:szCs w:val="22"/>
          <w:lang w:val="it-IT"/>
        </w:rPr>
      </w:pPr>
      <w:r w:rsidRPr="00F522F5">
        <w:rPr>
          <w:sz w:val="22"/>
          <w:szCs w:val="22"/>
          <w:lang w:val="it-IT"/>
        </w:rPr>
        <w:t xml:space="preserve">- Commissioni di laurea/specializzazione: </w:t>
      </w:r>
    </w:p>
    <w:p w:rsidR="00F75370" w:rsidRPr="00F522F5" w:rsidRDefault="00F75370" w:rsidP="00244DF7">
      <w:pPr>
        <w:pStyle w:val="Aaoeeu"/>
        <w:widowControl/>
        <w:numPr>
          <w:ilvl w:val="0"/>
          <w:numId w:val="15"/>
        </w:numPr>
        <w:ind w:left="851" w:hanging="284"/>
        <w:jc w:val="both"/>
        <w:rPr>
          <w:sz w:val="22"/>
          <w:szCs w:val="22"/>
          <w:lang w:val="it-IT"/>
        </w:rPr>
      </w:pPr>
      <w:r w:rsidRPr="00F522F5">
        <w:rPr>
          <w:sz w:val="22"/>
          <w:szCs w:val="22"/>
          <w:lang w:val="it-IT"/>
        </w:rPr>
        <w:t>Tesi di laurea, Facoltà di Lettere e Filosofia, Università degli Studi di Perugia; discussione 4 luglio 2011.</w:t>
      </w:r>
    </w:p>
    <w:p w:rsidR="00F75370" w:rsidRPr="00F522F5" w:rsidRDefault="00F75370" w:rsidP="00244DF7">
      <w:pPr>
        <w:pStyle w:val="Aaoeeu"/>
        <w:widowControl/>
        <w:numPr>
          <w:ilvl w:val="0"/>
          <w:numId w:val="15"/>
        </w:numPr>
        <w:ind w:left="851" w:hanging="284"/>
        <w:jc w:val="both"/>
        <w:rPr>
          <w:sz w:val="22"/>
          <w:szCs w:val="22"/>
          <w:lang w:val="it-IT"/>
        </w:rPr>
      </w:pPr>
      <w:r w:rsidRPr="00F522F5">
        <w:rPr>
          <w:sz w:val="22"/>
          <w:szCs w:val="22"/>
          <w:lang w:val="it-IT"/>
        </w:rPr>
        <w:t>Tesi di diploma di specializzazione in Beni demoetnoantropologici, Facoltà di Lettere e Filosofia, Università degli Studi di Perugia (in convenzione con l’Università degli Studi di Firenze e l’Università degli Studi di Siena); discussione 10 febbraio 2012.</w:t>
      </w:r>
    </w:p>
    <w:p w:rsidR="00F75370" w:rsidRPr="00F522F5" w:rsidRDefault="00F75370" w:rsidP="00244DF7">
      <w:pPr>
        <w:pStyle w:val="Aaoeeu"/>
        <w:widowControl/>
        <w:numPr>
          <w:ilvl w:val="0"/>
          <w:numId w:val="15"/>
        </w:numPr>
        <w:tabs>
          <w:tab w:val="num" w:pos="720"/>
        </w:tabs>
        <w:ind w:left="851" w:hanging="284"/>
        <w:jc w:val="both"/>
        <w:rPr>
          <w:sz w:val="22"/>
          <w:szCs w:val="22"/>
          <w:lang w:val="it-IT"/>
        </w:rPr>
      </w:pPr>
      <w:r w:rsidRPr="00F522F5">
        <w:rPr>
          <w:sz w:val="22"/>
          <w:szCs w:val="22"/>
          <w:lang w:val="it-IT"/>
        </w:rPr>
        <w:t>Tesi di laurea, Facoltà di Lettere e Filosofia, Università degli Studi di Perugia; discussione 18 aprile 2011.</w:t>
      </w:r>
    </w:p>
    <w:p w:rsidR="00F75370" w:rsidRPr="00F522F5" w:rsidRDefault="00F75370" w:rsidP="00244DF7">
      <w:pPr>
        <w:pStyle w:val="Aaoeeu"/>
        <w:widowControl/>
        <w:numPr>
          <w:ilvl w:val="0"/>
          <w:numId w:val="15"/>
        </w:numPr>
        <w:ind w:left="851" w:hanging="284"/>
        <w:jc w:val="both"/>
        <w:rPr>
          <w:sz w:val="22"/>
          <w:szCs w:val="22"/>
          <w:lang w:val="it-IT"/>
        </w:rPr>
      </w:pPr>
      <w:r w:rsidRPr="00F522F5">
        <w:rPr>
          <w:sz w:val="22"/>
          <w:szCs w:val="22"/>
          <w:lang w:val="it-IT"/>
        </w:rPr>
        <w:t>Tesi di diploma di specializzazione in Beni demoetnoantropologici, Facoltà di Lettere e Filosofia, Università degli Studi di Perugia (in convenzione con l’Università degli Studi di Firenze e l’Università degli Studi di Siena); discussione 27 aprile 2012.</w:t>
      </w:r>
    </w:p>
    <w:p w:rsidR="00F75370" w:rsidRPr="00F522F5" w:rsidRDefault="00F75370" w:rsidP="00244DF7">
      <w:pPr>
        <w:pStyle w:val="Aaoeeu"/>
        <w:widowControl/>
        <w:numPr>
          <w:ilvl w:val="0"/>
          <w:numId w:val="15"/>
        </w:numPr>
        <w:ind w:left="851" w:hanging="284"/>
        <w:jc w:val="both"/>
        <w:rPr>
          <w:sz w:val="22"/>
          <w:szCs w:val="22"/>
          <w:lang w:val="it-IT"/>
        </w:rPr>
      </w:pPr>
      <w:r w:rsidRPr="00F522F5">
        <w:rPr>
          <w:sz w:val="22"/>
          <w:szCs w:val="22"/>
          <w:lang w:val="it-IT"/>
        </w:rPr>
        <w:t>Tesi di diploma di specializzazione in Beni demoetnoantropologici, Facoltà di Lettere e Filosofia, Università degli Studi di Perugia (in convenzione con l’Università degli Studi di Firenze e l’Università degli Studi di Siena); discussione 20 luglio 2012.</w:t>
      </w:r>
    </w:p>
    <w:p w:rsidR="00181577" w:rsidRPr="00181577" w:rsidRDefault="00F75370" w:rsidP="00181577">
      <w:pPr>
        <w:pStyle w:val="Aaoeeu"/>
        <w:widowControl/>
        <w:numPr>
          <w:ilvl w:val="0"/>
          <w:numId w:val="15"/>
        </w:numPr>
        <w:ind w:left="851" w:hanging="284"/>
        <w:jc w:val="both"/>
        <w:rPr>
          <w:sz w:val="22"/>
          <w:szCs w:val="22"/>
          <w:lang w:val="it-IT"/>
        </w:rPr>
      </w:pPr>
      <w:r w:rsidRPr="00F522F5">
        <w:rPr>
          <w:sz w:val="22"/>
          <w:szCs w:val="22"/>
          <w:lang w:val="it-IT"/>
        </w:rPr>
        <w:t>Tesi di diploma di specializzazione in Beni demoetnoantropologici, Facoltà di Lettere e Filosofia, Università degli Studi di Perugia (in convenzione con l’Università degli Studi di Firenze e l’Università degli Studi di Siena); discussione 28 settembre 2012.</w:t>
      </w:r>
    </w:p>
    <w:p w:rsidR="00A61D05" w:rsidRPr="00F522F5" w:rsidRDefault="00A61D05" w:rsidP="00A61D05">
      <w:pPr>
        <w:pStyle w:val="Eaoaeaa"/>
        <w:widowControl/>
        <w:tabs>
          <w:tab w:val="clear" w:pos="4153"/>
        </w:tabs>
        <w:jc w:val="both"/>
        <w:rPr>
          <w:sz w:val="22"/>
          <w:szCs w:val="22"/>
          <w:u w:val="single"/>
          <w:lang w:val="it-IT"/>
        </w:rPr>
      </w:pPr>
    </w:p>
    <w:p w:rsidR="00DD2A19" w:rsidRPr="00F522F5" w:rsidRDefault="00DD2A19" w:rsidP="00DD2A19">
      <w:pPr>
        <w:pStyle w:val="Eaoaeaa"/>
        <w:widowControl/>
        <w:numPr>
          <w:ilvl w:val="0"/>
          <w:numId w:val="11"/>
        </w:numPr>
        <w:tabs>
          <w:tab w:val="clear" w:pos="4153"/>
        </w:tabs>
        <w:ind w:left="284" w:hanging="284"/>
        <w:jc w:val="both"/>
        <w:rPr>
          <w:sz w:val="22"/>
          <w:szCs w:val="22"/>
          <w:lang w:val="it-IT"/>
        </w:rPr>
      </w:pPr>
      <w:r w:rsidRPr="00F522F5">
        <w:rPr>
          <w:sz w:val="22"/>
          <w:szCs w:val="22"/>
          <w:lang w:val="it-IT"/>
        </w:rPr>
        <w:t>a.a. 2009-2010</w:t>
      </w:r>
    </w:p>
    <w:p w:rsidR="00F75370" w:rsidRPr="00F522F5" w:rsidRDefault="00F75370" w:rsidP="00DD2A19">
      <w:pPr>
        <w:pStyle w:val="Eaoaeaa"/>
        <w:widowControl/>
        <w:tabs>
          <w:tab w:val="clear" w:pos="4153"/>
        </w:tabs>
        <w:ind w:left="284"/>
        <w:jc w:val="both"/>
        <w:rPr>
          <w:sz w:val="22"/>
          <w:szCs w:val="22"/>
          <w:lang w:val="it-IT"/>
        </w:rPr>
      </w:pPr>
      <w:r w:rsidRPr="00F522F5">
        <w:rPr>
          <w:sz w:val="22"/>
          <w:szCs w:val="22"/>
          <w:lang w:val="it-IT"/>
        </w:rPr>
        <w:t>- 150 ore di tutorato per l’attività della “Scuola di specializzazione in beni demoetnoantropologici” dell’Università degli Studi di Perugia (in convenzione con l’Università degli Studi di Firenze e l’Università degli Studi di Siena), sede di Castiglione del Lago.</w:t>
      </w:r>
    </w:p>
    <w:p w:rsidR="00F75370" w:rsidRPr="00F522F5" w:rsidRDefault="00DD2A19" w:rsidP="00DD2A19">
      <w:pPr>
        <w:pStyle w:val="Eaoaeaa"/>
        <w:widowControl/>
        <w:tabs>
          <w:tab w:val="clear" w:pos="4153"/>
          <w:tab w:val="num" w:pos="1080"/>
        </w:tabs>
        <w:ind w:left="284"/>
        <w:jc w:val="both"/>
        <w:rPr>
          <w:sz w:val="22"/>
          <w:szCs w:val="22"/>
          <w:lang w:val="it-IT"/>
        </w:rPr>
      </w:pPr>
      <w:r w:rsidRPr="00F522F5">
        <w:rPr>
          <w:sz w:val="22"/>
          <w:szCs w:val="22"/>
          <w:lang w:val="it-IT"/>
        </w:rPr>
        <w:t xml:space="preserve">- </w:t>
      </w:r>
      <w:r w:rsidR="00F75370" w:rsidRPr="00F522F5">
        <w:rPr>
          <w:sz w:val="22"/>
          <w:szCs w:val="22"/>
          <w:lang w:val="it-IT"/>
        </w:rPr>
        <w:t>Dottorando e membro delle commissioni d’esame dei seguenti insegnamenti</w:t>
      </w:r>
      <w:r w:rsidR="001E1A9E">
        <w:rPr>
          <w:sz w:val="22"/>
          <w:szCs w:val="22"/>
          <w:lang w:val="it-IT"/>
        </w:rPr>
        <w:t xml:space="preserve"> (Università degli Studi di Perugia)</w:t>
      </w:r>
      <w:r w:rsidR="00F75370" w:rsidRPr="00F522F5">
        <w:rPr>
          <w:sz w:val="22"/>
          <w:szCs w:val="22"/>
          <w:lang w:val="it-IT"/>
        </w:rPr>
        <w:t xml:space="preserve">: “Ritualità e pratiche festive”, “Antropologia economica e della alimentazione”, “Storia delle tradizioni popolari”, “Antropologia culturale”. </w:t>
      </w:r>
    </w:p>
    <w:p w:rsidR="00F75370" w:rsidRPr="00F522F5" w:rsidRDefault="00F75370" w:rsidP="00DD2A19">
      <w:pPr>
        <w:pStyle w:val="Eaoaeaa"/>
        <w:widowControl/>
        <w:tabs>
          <w:tab w:val="clear" w:pos="4153"/>
        </w:tabs>
        <w:ind w:left="284"/>
        <w:jc w:val="both"/>
        <w:rPr>
          <w:sz w:val="22"/>
          <w:szCs w:val="22"/>
          <w:lang w:val="it-IT"/>
        </w:rPr>
      </w:pPr>
      <w:r w:rsidRPr="00F522F5">
        <w:rPr>
          <w:sz w:val="22"/>
          <w:szCs w:val="22"/>
          <w:lang w:val="it-IT"/>
        </w:rPr>
        <w:t xml:space="preserve">- Cultore della materia e membro della commissione d’esame dell’insegnamento di “Psicologia Sociale” </w:t>
      </w:r>
      <w:proofErr w:type="gramStart"/>
      <w:r w:rsidRPr="00F522F5">
        <w:rPr>
          <w:sz w:val="22"/>
          <w:szCs w:val="22"/>
          <w:lang w:val="it-IT"/>
        </w:rPr>
        <w:t>e “</w:t>
      </w:r>
      <w:proofErr w:type="gramEnd"/>
      <w:r w:rsidRPr="00F522F5">
        <w:rPr>
          <w:sz w:val="22"/>
          <w:szCs w:val="22"/>
          <w:lang w:val="it-IT"/>
        </w:rPr>
        <w:t>Psicologia Generale”, Facoltà di Lettere e Filosofia dell’Università degli Studi di Perugia.</w:t>
      </w:r>
    </w:p>
    <w:p w:rsidR="006E5D10" w:rsidRPr="00F522F5" w:rsidRDefault="006E5D10" w:rsidP="006E5D10">
      <w:pPr>
        <w:pStyle w:val="OiaeaeiYiio2"/>
        <w:widowControl/>
        <w:ind w:left="284"/>
        <w:jc w:val="both"/>
        <w:rPr>
          <w:i w:val="0"/>
          <w:sz w:val="22"/>
          <w:szCs w:val="22"/>
          <w:lang w:val="it-IT"/>
        </w:rPr>
      </w:pPr>
      <w:r w:rsidRPr="00F522F5">
        <w:rPr>
          <w:i w:val="0"/>
          <w:sz w:val="22"/>
          <w:szCs w:val="22"/>
          <w:lang w:val="it-IT"/>
        </w:rPr>
        <w:t xml:space="preserve">- 14 ore di insegnamento, “Elementi di storia e folklore del Territorio”, nel corso “Touris Trail marker”, organizzato da “Innovazione Terziario Scarl” (ATS </w:t>
      </w:r>
      <w:proofErr w:type="gramStart"/>
      <w:r w:rsidRPr="00F522F5">
        <w:rPr>
          <w:i w:val="0"/>
          <w:sz w:val="22"/>
          <w:szCs w:val="22"/>
          <w:lang w:val="it-IT"/>
        </w:rPr>
        <w:t>Istituto  Istruzione</w:t>
      </w:r>
      <w:proofErr w:type="gramEnd"/>
      <w:r w:rsidRPr="00F522F5">
        <w:rPr>
          <w:i w:val="0"/>
          <w:sz w:val="22"/>
          <w:szCs w:val="22"/>
          <w:lang w:val="it-IT"/>
        </w:rPr>
        <w:t xml:space="preserve"> Secondaria “Rosselli-Rasetti” e ITER)</w:t>
      </w:r>
    </w:p>
    <w:p w:rsidR="00F75370" w:rsidRPr="00F522F5" w:rsidRDefault="00F75370" w:rsidP="00DD2A19">
      <w:pPr>
        <w:pStyle w:val="Eaoaeaa"/>
        <w:widowControl/>
        <w:tabs>
          <w:tab w:val="clear" w:pos="4153"/>
        </w:tabs>
        <w:ind w:left="284"/>
        <w:jc w:val="both"/>
        <w:rPr>
          <w:sz w:val="22"/>
          <w:szCs w:val="22"/>
          <w:lang w:val="it-IT"/>
        </w:rPr>
      </w:pPr>
      <w:r w:rsidRPr="00F522F5">
        <w:rPr>
          <w:sz w:val="22"/>
          <w:szCs w:val="22"/>
          <w:lang w:val="it-IT"/>
        </w:rPr>
        <w:t xml:space="preserve">- Commissioni di laurea; correlazioni: </w:t>
      </w:r>
    </w:p>
    <w:p w:rsidR="00F75370" w:rsidRPr="00F522F5" w:rsidRDefault="00F75370" w:rsidP="00244DF7">
      <w:pPr>
        <w:pStyle w:val="Aaoeeu"/>
        <w:widowControl/>
        <w:numPr>
          <w:ilvl w:val="0"/>
          <w:numId w:val="12"/>
        </w:numPr>
        <w:ind w:left="851" w:hanging="284"/>
        <w:jc w:val="both"/>
        <w:rPr>
          <w:sz w:val="22"/>
          <w:szCs w:val="22"/>
          <w:lang w:val="it-IT"/>
        </w:rPr>
      </w:pPr>
      <w:r w:rsidRPr="00F522F5">
        <w:rPr>
          <w:sz w:val="22"/>
          <w:szCs w:val="22"/>
          <w:lang w:val="it-IT"/>
        </w:rPr>
        <w:t xml:space="preserve">Di Bari Sara 2009-2010, </w:t>
      </w:r>
      <w:r w:rsidRPr="00F522F5">
        <w:rPr>
          <w:i/>
          <w:sz w:val="22"/>
          <w:szCs w:val="22"/>
          <w:lang w:val="it-IT"/>
        </w:rPr>
        <w:t>Loto di nove centimetri. Dai piedi fasciati alla condizione della donna</w:t>
      </w:r>
      <w:r w:rsidRPr="00F522F5">
        <w:rPr>
          <w:sz w:val="22"/>
          <w:szCs w:val="22"/>
          <w:lang w:val="it-IT"/>
        </w:rPr>
        <w:t>, tesi di laurea (relatore, Anna Chang Tung), Facoltà di Lettere e Filosofia, Università degli Studi di Perugia, discussione 9 novembre 2010.</w:t>
      </w:r>
    </w:p>
    <w:p w:rsidR="00F75370" w:rsidRPr="00F522F5" w:rsidRDefault="00F75370" w:rsidP="00244DF7">
      <w:pPr>
        <w:pStyle w:val="Aaoeeu"/>
        <w:widowControl/>
        <w:numPr>
          <w:ilvl w:val="0"/>
          <w:numId w:val="12"/>
        </w:numPr>
        <w:ind w:left="851" w:hanging="284"/>
        <w:jc w:val="both"/>
        <w:rPr>
          <w:sz w:val="22"/>
          <w:szCs w:val="22"/>
          <w:lang w:val="it-IT"/>
        </w:rPr>
      </w:pPr>
      <w:r w:rsidRPr="00F522F5">
        <w:rPr>
          <w:sz w:val="22"/>
          <w:szCs w:val="22"/>
          <w:lang w:val="it-IT"/>
        </w:rPr>
        <w:t>D’Agostino Morena 2009-2010</w:t>
      </w:r>
      <w:r w:rsidRPr="00F522F5">
        <w:rPr>
          <w:i/>
          <w:sz w:val="22"/>
          <w:szCs w:val="22"/>
          <w:lang w:val="it-IT"/>
        </w:rPr>
        <w:t>, Il culto di San Leone a Saracena (CS): Indagine etnografica</w:t>
      </w:r>
      <w:r w:rsidRPr="00F522F5">
        <w:rPr>
          <w:sz w:val="22"/>
          <w:szCs w:val="22"/>
          <w:lang w:val="it-IT"/>
        </w:rPr>
        <w:t xml:space="preserve">, tesi di laurea (relatore, Giancarlo Baronti), Facoltà di Lettere e Filosofia, Università degli Studi di Perugia, discussione 14 febbraio 2011. </w:t>
      </w:r>
    </w:p>
    <w:p w:rsidR="00F75370" w:rsidRPr="00F522F5" w:rsidRDefault="00F75370" w:rsidP="00244DF7">
      <w:pPr>
        <w:pStyle w:val="Aaoeeu"/>
        <w:widowControl/>
        <w:numPr>
          <w:ilvl w:val="0"/>
          <w:numId w:val="12"/>
        </w:numPr>
        <w:ind w:left="851" w:hanging="284"/>
        <w:jc w:val="both"/>
        <w:rPr>
          <w:sz w:val="22"/>
          <w:szCs w:val="22"/>
          <w:lang w:val="it-IT"/>
        </w:rPr>
      </w:pPr>
      <w:r w:rsidRPr="00F522F5">
        <w:rPr>
          <w:sz w:val="22"/>
          <w:szCs w:val="22"/>
          <w:lang w:val="it-IT"/>
        </w:rPr>
        <w:t xml:space="preserve">Macchiaiolo A. 2009-2010, </w:t>
      </w:r>
      <w:r w:rsidRPr="00F522F5">
        <w:rPr>
          <w:i/>
          <w:sz w:val="22"/>
          <w:szCs w:val="22"/>
          <w:lang w:val="it-IT"/>
        </w:rPr>
        <w:t>La rappresentazione popolare di Sega la vecchia nel territorio di Moiano, frazione di Città della Pieve (provincia di Perugia)</w:t>
      </w:r>
      <w:r w:rsidRPr="00F522F5">
        <w:rPr>
          <w:sz w:val="22"/>
          <w:szCs w:val="22"/>
          <w:lang w:val="it-IT"/>
        </w:rPr>
        <w:t>, tesi di laurea (relatore, Giancarlo Baronti), Facoltà di Lettere e Filosofia, Università degli Studi di Perugia, discussione 14 febbraio 2011.</w:t>
      </w:r>
    </w:p>
    <w:p w:rsidR="00F75370" w:rsidRPr="00F522F5" w:rsidRDefault="00F75370" w:rsidP="00244DF7">
      <w:pPr>
        <w:pStyle w:val="Aaoeeu"/>
        <w:widowControl/>
        <w:numPr>
          <w:ilvl w:val="0"/>
          <w:numId w:val="12"/>
        </w:numPr>
        <w:ind w:left="851" w:hanging="284"/>
        <w:jc w:val="both"/>
        <w:rPr>
          <w:sz w:val="22"/>
          <w:szCs w:val="22"/>
          <w:lang w:val="it-IT"/>
        </w:rPr>
      </w:pPr>
      <w:r w:rsidRPr="00F522F5">
        <w:rPr>
          <w:sz w:val="22"/>
          <w:szCs w:val="22"/>
          <w:lang w:val="it-IT"/>
        </w:rPr>
        <w:t xml:space="preserve">Ottavi V. 2009-2010, </w:t>
      </w:r>
      <w:r w:rsidRPr="00F522F5">
        <w:rPr>
          <w:i/>
          <w:sz w:val="22"/>
          <w:szCs w:val="22"/>
          <w:lang w:val="it-IT"/>
        </w:rPr>
        <w:t>Cultura tradizionale e cultura imprenditoriale di bevande alcoliche in Cina</w:t>
      </w:r>
      <w:r w:rsidRPr="00F522F5">
        <w:rPr>
          <w:sz w:val="22"/>
          <w:szCs w:val="22"/>
          <w:lang w:val="it-IT"/>
        </w:rPr>
        <w:t>, tesi di laurea (relatore, Anna Chang Tung), Facoltà di Lettere e Filosofia, Università degli Studi di Perugia, discussione 14 febbraio 2011.</w:t>
      </w:r>
    </w:p>
    <w:p w:rsidR="00F75370" w:rsidRPr="00F522F5" w:rsidRDefault="00F75370" w:rsidP="00244DF7">
      <w:pPr>
        <w:pStyle w:val="Aaoeeu"/>
        <w:widowControl/>
        <w:numPr>
          <w:ilvl w:val="0"/>
          <w:numId w:val="12"/>
        </w:numPr>
        <w:ind w:left="851" w:hanging="284"/>
        <w:jc w:val="both"/>
        <w:rPr>
          <w:sz w:val="22"/>
          <w:szCs w:val="22"/>
          <w:lang w:val="it-IT"/>
        </w:rPr>
      </w:pPr>
      <w:r w:rsidRPr="00F522F5">
        <w:rPr>
          <w:sz w:val="22"/>
          <w:szCs w:val="22"/>
          <w:lang w:val="it-IT"/>
        </w:rPr>
        <w:t xml:space="preserve">Salzano M. 2009-2010, </w:t>
      </w:r>
      <w:r w:rsidRPr="00F522F5">
        <w:rPr>
          <w:i/>
          <w:sz w:val="22"/>
          <w:szCs w:val="22"/>
          <w:lang w:val="it-IT"/>
        </w:rPr>
        <w:t>Cultura giovanile cinese nell’era digitale: blog, network sociali e taobao</w:t>
      </w:r>
      <w:r w:rsidRPr="00F522F5">
        <w:rPr>
          <w:sz w:val="22"/>
          <w:szCs w:val="22"/>
          <w:lang w:val="it-IT"/>
        </w:rPr>
        <w:t>, tesi di laurea (relatore, Anna Chang Tung), Facoltà di Lettere e Filosofia, Università degli Studi di Perugia, discussione 14 febbraio 2011.</w:t>
      </w:r>
    </w:p>
    <w:p w:rsidR="00F75370" w:rsidRPr="00F522F5" w:rsidRDefault="00F75370" w:rsidP="00244DF7">
      <w:pPr>
        <w:pStyle w:val="Aaoeeu"/>
        <w:widowControl/>
        <w:numPr>
          <w:ilvl w:val="0"/>
          <w:numId w:val="12"/>
        </w:numPr>
        <w:ind w:left="851" w:hanging="284"/>
        <w:jc w:val="both"/>
        <w:rPr>
          <w:sz w:val="22"/>
          <w:szCs w:val="22"/>
          <w:lang w:val="it-IT"/>
        </w:rPr>
      </w:pPr>
      <w:r w:rsidRPr="00F522F5">
        <w:rPr>
          <w:sz w:val="22"/>
          <w:szCs w:val="22"/>
          <w:lang w:val="it-IT"/>
        </w:rPr>
        <w:t xml:space="preserve">Di Giovanni D. 2009-2010, </w:t>
      </w:r>
      <w:r w:rsidRPr="00F522F5">
        <w:rPr>
          <w:i/>
          <w:sz w:val="22"/>
          <w:szCs w:val="22"/>
          <w:lang w:val="it-IT"/>
        </w:rPr>
        <w:t>Le veglie di Cecco del Bercino. Libro di lettura per il popolo delle campagne (Pisa 1865): un modello di pedagogia paternalistica per avvicinare i contadini toscani all’idea di unità nazionale</w:t>
      </w:r>
      <w:r w:rsidRPr="00F522F5">
        <w:rPr>
          <w:sz w:val="22"/>
          <w:szCs w:val="22"/>
          <w:lang w:val="it-IT"/>
        </w:rPr>
        <w:t>, tesi di laurea (relatore, Giancarlo Baronti), Facoltà di Lettere e Filosofia, Università degli Studi di Perugia, discussione 18 aprile 2011.</w:t>
      </w:r>
    </w:p>
    <w:p w:rsidR="00F75370" w:rsidRPr="00F522F5" w:rsidRDefault="00F75370" w:rsidP="00DD2A19">
      <w:pPr>
        <w:pStyle w:val="Eaoaeaa"/>
        <w:widowControl/>
        <w:tabs>
          <w:tab w:val="clear" w:pos="4153"/>
        </w:tabs>
        <w:ind w:left="284"/>
        <w:jc w:val="both"/>
        <w:rPr>
          <w:sz w:val="22"/>
          <w:szCs w:val="22"/>
          <w:lang w:val="it-IT"/>
        </w:rPr>
      </w:pPr>
      <w:r w:rsidRPr="00F522F5">
        <w:rPr>
          <w:sz w:val="22"/>
          <w:szCs w:val="22"/>
          <w:lang w:val="it-IT"/>
        </w:rPr>
        <w:t xml:space="preserve">- Commissioni di laurea/specializzazione: </w:t>
      </w:r>
    </w:p>
    <w:p w:rsidR="00F75370" w:rsidRPr="00F522F5" w:rsidRDefault="00F75370" w:rsidP="00244DF7">
      <w:pPr>
        <w:pStyle w:val="Aaoeeu"/>
        <w:widowControl/>
        <w:numPr>
          <w:ilvl w:val="0"/>
          <w:numId w:val="13"/>
        </w:numPr>
        <w:ind w:left="851" w:hanging="284"/>
        <w:jc w:val="both"/>
        <w:rPr>
          <w:sz w:val="22"/>
          <w:szCs w:val="22"/>
          <w:lang w:val="it-IT"/>
        </w:rPr>
      </w:pPr>
      <w:r w:rsidRPr="00F522F5">
        <w:rPr>
          <w:sz w:val="22"/>
          <w:szCs w:val="22"/>
          <w:lang w:val="it-IT"/>
        </w:rPr>
        <w:t>Tesi di diploma di specializzazione in Beni demoetnoantropologici, Facoltà di Lettere e Filosofia, Università degli Studi di Perugia (in convenzione con l’Università degli Studi di Firenze e l’Università degli Studi di Siena); discussione 25 marzo 2011.</w:t>
      </w:r>
    </w:p>
    <w:p w:rsidR="00F75370" w:rsidRPr="00F522F5" w:rsidRDefault="00F75370" w:rsidP="00244DF7">
      <w:pPr>
        <w:pStyle w:val="Aaoeeu"/>
        <w:widowControl/>
        <w:numPr>
          <w:ilvl w:val="0"/>
          <w:numId w:val="13"/>
        </w:numPr>
        <w:ind w:left="851" w:hanging="284"/>
        <w:jc w:val="both"/>
        <w:rPr>
          <w:sz w:val="22"/>
          <w:szCs w:val="22"/>
          <w:lang w:val="it-IT"/>
        </w:rPr>
      </w:pPr>
      <w:r w:rsidRPr="00F522F5">
        <w:rPr>
          <w:sz w:val="22"/>
          <w:szCs w:val="22"/>
          <w:lang w:val="it-IT"/>
        </w:rPr>
        <w:t>Tesi di diploma di specializzazione in Beni demoetnoantropologici, Facoltà di Lettere e Filosofia, Università degli Studi di Perugia (in convenzione con l’Università degli Studi di Firenze e l’Università degli Studi di Siena); discussione 15 luglio 2011.</w:t>
      </w:r>
    </w:p>
    <w:p w:rsidR="00F75370" w:rsidRPr="00F522F5" w:rsidRDefault="00F75370" w:rsidP="00244DF7">
      <w:pPr>
        <w:pStyle w:val="Aaoeeu"/>
        <w:widowControl/>
        <w:numPr>
          <w:ilvl w:val="0"/>
          <w:numId w:val="13"/>
        </w:numPr>
        <w:ind w:left="851" w:hanging="284"/>
        <w:jc w:val="both"/>
        <w:rPr>
          <w:sz w:val="22"/>
          <w:szCs w:val="22"/>
          <w:lang w:val="it-IT"/>
        </w:rPr>
      </w:pPr>
      <w:r w:rsidRPr="00F522F5">
        <w:rPr>
          <w:sz w:val="22"/>
          <w:szCs w:val="22"/>
          <w:lang w:val="it-IT"/>
        </w:rPr>
        <w:t>Tesi di diploma di specializzazione in Beni demoetnoantropologici, Facoltà di Lettere e Filosofia, Università degli Studi di Perugia (in convenzione con l’Università degli Studi di Firenze e l’Università degli Studi di Siena); discussione 7 ottobre 2011.</w:t>
      </w:r>
    </w:p>
    <w:p w:rsidR="00F75370" w:rsidRPr="00F522F5" w:rsidRDefault="00F75370" w:rsidP="00F75370">
      <w:pPr>
        <w:pStyle w:val="Aaoeeu"/>
        <w:widowControl/>
        <w:ind w:left="709"/>
        <w:jc w:val="both"/>
        <w:rPr>
          <w:sz w:val="22"/>
          <w:szCs w:val="22"/>
          <w:lang w:val="it-IT"/>
        </w:rPr>
      </w:pPr>
    </w:p>
    <w:p w:rsidR="00DD2A19" w:rsidRPr="00F522F5" w:rsidRDefault="00DD2A19" w:rsidP="00DD2A19">
      <w:pPr>
        <w:pStyle w:val="Eaoaeaa"/>
        <w:widowControl/>
        <w:numPr>
          <w:ilvl w:val="0"/>
          <w:numId w:val="11"/>
        </w:numPr>
        <w:tabs>
          <w:tab w:val="clear" w:pos="4153"/>
        </w:tabs>
        <w:ind w:left="284" w:hanging="284"/>
        <w:jc w:val="both"/>
        <w:rPr>
          <w:sz w:val="22"/>
          <w:szCs w:val="22"/>
          <w:lang w:val="it-IT"/>
        </w:rPr>
      </w:pPr>
      <w:r w:rsidRPr="00F522F5">
        <w:rPr>
          <w:sz w:val="22"/>
          <w:szCs w:val="22"/>
          <w:lang w:val="it-IT"/>
        </w:rPr>
        <w:t>a.a. 2008-2009</w:t>
      </w:r>
    </w:p>
    <w:p w:rsidR="00F75370" w:rsidRPr="00F522F5" w:rsidRDefault="00F75370" w:rsidP="00DD2A19">
      <w:pPr>
        <w:pStyle w:val="Eaoaeaa"/>
        <w:widowControl/>
        <w:tabs>
          <w:tab w:val="clear" w:pos="4153"/>
        </w:tabs>
        <w:ind w:left="284"/>
        <w:jc w:val="both"/>
        <w:rPr>
          <w:sz w:val="22"/>
          <w:szCs w:val="22"/>
          <w:lang w:val="it-IT"/>
        </w:rPr>
      </w:pPr>
      <w:r w:rsidRPr="00F522F5">
        <w:rPr>
          <w:sz w:val="22"/>
          <w:szCs w:val="22"/>
          <w:lang w:val="it-IT"/>
        </w:rPr>
        <w:t>- 100 ore di tutorato per l’attività della “Scuola di specializzazione in beni demoetnoantropologici” dell’Università degli Studi di Perugia (in convenzione con l’Università degli Studi di Firenze e l’Università degli Studi di Siena), sede di Castiglione del Lago.</w:t>
      </w:r>
    </w:p>
    <w:p w:rsidR="00F75370" w:rsidRPr="00F522F5" w:rsidRDefault="00DD2A19" w:rsidP="00DD2A19">
      <w:pPr>
        <w:pStyle w:val="Eaoaeaa"/>
        <w:widowControl/>
        <w:tabs>
          <w:tab w:val="clear" w:pos="4153"/>
          <w:tab w:val="num" w:pos="1080"/>
        </w:tabs>
        <w:ind w:left="284"/>
        <w:jc w:val="both"/>
        <w:rPr>
          <w:sz w:val="22"/>
          <w:szCs w:val="22"/>
          <w:lang w:val="it-IT"/>
        </w:rPr>
      </w:pPr>
      <w:r w:rsidRPr="00F522F5">
        <w:rPr>
          <w:sz w:val="22"/>
          <w:szCs w:val="22"/>
          <w:lang w:val="it-IT"/>
        </w:rPr>
        <w:t xml:space="preserve">- </w:t>
      </w:r>
      <w:r w:rsidR="00F75370" w:rsidRPr="00F522F5">
        <w:rPr>
          <w:sz w:val="22"/>
          <w:szCs w:val="22"/>
          <w:lang w:val="it-IT"/>
        </w:rPr>
        <w:t>Dottorando e membro delle commissioni d’esame dei seguenti insegnamenti</w:t>
      </w:r>
      <w:r w:rsidR="001E1A9E">
        <w:rPr>
          <w:sz w:val="22"/>
          <w:szCs w:val="22"/>
          <w:lang w:val="it-IT"/>
        </w:rPr>
        <w:t xml:space="preserve"> (Università degli Studi di Perugia)</w:t>
      </w:r>
      <w:r w:rsidR="00F75370" w:rsidRPr="00F522F5">
        <w:rPr>
          <w:sz w:val="22"/>
          <w:szCs w:val="22"/>
          <w:lang w:val="it-IT"/>
        </w:rPr>
        <w:t xml:space="preserve">: “Ritualità e pratiche festive”, “Antropologia della alimentazione”, “Storia delle tradizioni popolari”, “Antropologia culturale”. </w:t>
      </w:r>
    </w:p>
    <w:p w:rsidR="00F75370" w:rsidRPr="00F522F5" w:rsidRDefault="00F75370" w:rsidP="00DD2A19">
      <w:pPr>
        <w:pStyle w:val="Eaoaeaa"/>
        <w:widowControl/>
        <w:tabs>
          <w:tab w:val="clear" w:pos="4153"/>
        </w:tabs>
        <w:ind w:left="284"/>
        <w:jc w:val="both"/>
        <w:rPr>
          <w:sz w:val="22"/>
          <w:szCs w:val="22"/>
          <w:lang w:val="it-IT"/>
        </w:rPr>
      </w:pPr>
      <w:r w:rsidRPr="00F522F5">
        <w:rPr>
          <w:sz w:val="22"/>
          <w:szCs w:val="22"/>
          <w:lang w:val="it-IT"/>
        </w:rPr>
        <w:t xml:space="preserve">- Cultore della materia e membro della commissione d’esame dell’insegnamento di “Psicologia Sociale” </w:t>
      </w:r>
      <w:proofErr w:type="gramStart"/>
      <w:r w:rsidRPr="00F522F5">
        <w:rPr>
          <w:sz w:val="22"/>
          <w:szCs w:val="22"/>
          <w:lang w:val="it-IT"/>
        </w:rPr>
        <w:t>e “</w:t>
      </w:r>
      <w:proofErr w:type="gramEnd"/>
      <w:r w:rsidRPr="00F522F5">
        <w:rPr>
          <w:sz w:val="22"/>
          <w:szCs w:val="22"/>
          <w:lang w:val="it-IT"/>
        </w:rPr>
        <w:t>Psicologia Generale”, Facoltà di Lettere e Filosofia dell’Università degli Studi di Perugia.</w:t>
      </w:r>
    </w:p>
    <w:p w:rsidR="00F75370" w:rsidRPr="00F522F5" w:rsidRDefault="00F75370" w:rsidP="00F75370">
      <w:pPr>
        <w:pStyle w:val="Eaoaeaa"/>
        <w:widowControl/>
        <w:tabs>
          <w:tab w:val="clear" w:pos="4153"/>
        </w:tabs>
        <w:ind w:left="284" w:hanging="284"/>
        <w:jc w:val="both"/>
        <w:rPr>
          <w:sz w:val="22"/>
          <w:szCs w:val="22"/>
          <w:lang w:val="it-IT"/>
        </w:rPr>
      </w:pPr>
    </w:p>
    <w:p w:rsidR="00DD2A19" w:rsidRPr="00F522F5" w:rsidRDefault="00DD2A19" w:rsidP="00DD2A19">
      <w:pPr>
        <w:pStyle w:val="Eaoaeaa"/>
        <w:widowControl/>
        <w:numPr>
          <w:ilvl w:val="0"/>
          <w:numId w:val="8"/>
        </w:numPr>
        <w:tabs>
          <w:tab w:val="clear" w:pos="720"/>
          <w:tab w:val="clear" w:pos="4153"/>
          <w:tab w:val="num" w:pos="284"/>
        </w:tabs>
        <w:ind w:left="0" w:firstLine="0"/>
        <w:jc w:val="both"/>
        <w:rPr>
          <w:sz w:val="22"/>
          <w:szCs w:val="22"/>
          <w:lang w:val="it-IT"/>
        </w:rPr>
      </w:pPr>
      <w:r w:rsidRPr="00F522F5">
        <w:rPr>
          <w:sz w:val="22"/>
          <w:szCs w:val="22"/>
          <w:lang w:val="it-IT"/>
        </w:rPr>
        <w:t>a.a. 2007-2008</w:t>
      </w:r>
    </w:p>
    <w:p w:rsidR="00F75370" w:rsidRPr="00F522F5" w:rsidRDefault="00DD2A19" w:rsidP="00DD2A19">
      <w:pPr>
        <w:pStyle w:val="Eaoaeaa"/>
        <w:widowControl/>
        <w:tabs>
          <w:tab w:val="clear" w:pos="4153"/>
          <w:tab w:val="num" w:pos="1080"/>
        </w:tabs>
        <w:ind w:left="284"/>
        <w:jc w:val="both"/>
        <w:rPr>
          <w:sz w:val="22"/>
          <w:szCs w:val="22"/>
          <w:lang w:val="it-IT"/>
        </w:rPr>
      </w:pPr>
      <w:r w:rsidRPr="00F522F5">
        <w:rPr>
          <w:sz w:val="22"/>
          <w:szCs w:val="22"/>
          <w:lang w:val="it-IT"/>
        </w:rPr>
        <w:t xml:space="preserve">- </w:t>
      </w:r>
      <w:r w:rsidR="00F75370" w:rsidRPr="00F522F5">
        <w:rPr>
          <w:sz w:val="22"/>
          <w:szCs w:val="22"/>
          <w:lang w:val="it-IT"/>
        </w:rPr>
        <w:t>40 ore di tutorato per la disciplina di “Ritualità e pratiche festive” presso la Facoltà di Lettere e Filosofia dell’Università degli Studi di Perugia.</w:t>
      </w:r>
    </w:p>
    <w:p w:rsidR="00F75370" w:rsidRPr="00F522F5" w:rsidRDefault="00DD2A19" w:rsidP="00DD2A19">
      <w:pPr>
        <w:pStyle w:val="Eaoaeaa"/>
        <w:widowControl/>
        <w:tabs>
          <w:tab w:val="clear" w:pos="4153"/>
          <w:tab w:val="num" w:pos="1080"/>
        </w:tabs>
        <w:ind w:left="284"/>
        <w:jc w:val="both"/>
        <w:rPr>
          <w:sz w:val="22"/>
          <w:szCs w:val="22"/>
          <w:lang w:val="it-IT"/>
        </w:rPr>
      </w:pPr>
      <w:r w:rsidRPr="00F522F5">
        <w:rPr>
          <w:sz w:val="22"/>
          <w:szCs w:val="22"/>
          <w:lang w:val="it-IT"/>
        </w:rPr>
        <w:t xml:space="preserve">- </w:t>
      </w:r>
      <w:r w:rsidR="00F75370" w:rsidRPr="00F522F5">
        <w:rPr>
          <w:sz w:val="22"/>
          <w:szCs w:val="22"/>
          <w:lang w:val="it-IT"/>
        </w:rPr>
        <w:t>Dottorando e membro delle commissioni d’esame dei seguenti insegnamenti</w:t>
      </w:r>
      <w:r w:rsidR="001E1A9E">
        <w:rPr>
          <w:sz w:val="22"/>
          <w:szCs w:val="22"/>
          <w:lang w:val="it-IT"/>
        </w:rPr>
        <w:t xml:space="preserve"> (Università degli Studi di Perugia)</w:t>
      </w:r>
      <w:r w:rsidR="00F75370" w:rsidRPr="00F522F5">
        <w:rPr>
          <w:sz w:val="22"/>
          <w:szCs w:val="22"/>
          <w:lang w:val="it-IT"/>
        </w:rPr>
        <w:t xml:space="preserve">: “Ritualità e pratiche festive”, “Antropologia della alimentazione”, “Storia delle tradizioni popolari”, “Antropologia culturale”. </w:t>
      </w:r>
    </w:p>
    <w:p w:rsidR="00F75370" w:rsidRPr="00F522F5" w:rsidRDefault="00F75370" w:rsidP="00DD2A19">
      <w:pPr>
        <w:pStyle w:val="Eaoaeaa"/>
        <w:widowControl/>
        <w:tabs>
          <w:tab w:val="clear" w:pos="4153"/>
        </w:tabs>
        <w:ind w:left="284"/>
        <w:jc w:val="both"/>
        <w:rPr>
          <w:sz w:val="22"/>
          <w:szCs w:val="22"/>
          <w:lang w:val="it-IT"/>
        </w:rPr>
      </w:pPr>
      <w:r w:rsidRPr="00F522F5">
        <w:rPr>
          <w:sz w:val="22"/>
          <w:szCs w:val="22"/>
          <w:lang w:val="it-IT"/>
        </w:rPr>
        <w:t>- Cultore della materia e membro della commissione d’esame dell’insegnamento di “Psicologia Sociale”, Facoltà di Lettere e Filosofia dell’Università degli Studi di Perugia.</w:t>
      </w:r>
    </w:p>
    <w:p w:rsidR="00F75370" w:rsidRPr="00F522F5" w:rsidRDefault="00F75370" w:rsidP="00F75370">
      <w:pPr>
        <w:pStyle w:val="Eaoaeaa"/>
        <w:widowControl/>
        <w:tabs>
          <w:tab w:val="clear" w:pos="4153"/>
        </w:tabs>
        <w:ind w:left="284" w:hanging="284"/>
        <w:jc w:val="both"/>
        <w:rPr>
          <w:sz w:val="22"/>
          <w:szCs w:val="22"/>
          <w:u w:val="single"/>
          <w:lang w:val="it-IT"/>
        </w:rPr>
      </w:pPr>
    </w:p>
    <w:p w:rsidR="00DD2A19" w:rsidRPr="00F522F5" w:rsidRDefault="00DD2A19" w:rsidP="00DD2A19">
      <w:pPr>
        <w:pStyle w:val="Eaoaeaa"/>
        <w:widowControl/>
        <w:numPr>
          <w:ilvl w:val="0"/>
          <w:numId w:val="8"/>
        </w:numPr>
        <w:tabs>
          <w:tab w:val="clear" w:pos="720"/>
          <w:tab w:val="clear" w:pos="4153"/>
          <w:tab w:val="num" w:pos="284"/>
        </w:tabs>
        <w:ind w:left="0" w:firstLine="0"/>
        <w:jc w:val="both"/>
        <w:rPr>
          <w:sz w:val="22"/>
          <w:szCs w:val="22"/>
          <w:lang w:val="it-IT"/>
        </w:rPr>
      </w:pPr>
      <w:r w:rsidRPr="00F522F5">
        <w:rPr>
          <w:sz w:val="22"/>
          <w:szCs w:val="22"/>
          <w:lang w:val="it-IT"/>
        </w:rPr>
        <w:t>a.a. 2006-2007</w:t>
      </w:r>
    </w:p>
    <w:p w:rsidR="00F75370" w:rsidRPr="00F522F5" w:rsidRDefault="00F75370" w:rsidP="00DD2A19">
      <w:pPr>
        <w:pStyle w:val="Eaoaeaa"/>
        <w:widowControl/>
        <w:tabs>
          <w:tab w:val="clear" w:pos="4153"/>
        </w:tabs>
        <w:ind w:left="284"/>
        <w:jc w:val="both"/>
        <w:rPr>
          <w:sz w:val="22"/>
          <w:szCs w:val="22"/>
          <w:lang w:val="it-IT"/>
        </w:rPr>
      </w:pPr>
      <w:r w:rsidRPr="00F522F5">
        <w:rPr>
          <w:sz w:val="22"/>
          <w:szCs w:val="22"/>
          <w:lang w:val="it-IT"/>
        </w:rPr>
        <w:t>- Cultore della materia e membro della commissione d’esame dell’insegnamento di “Psicologia Sociale”, Facoltà di Lettere e Filosofia dell’Università degli Studi di Perugia.</w:t>
      </w:r>
    </w:p>
    <w:p w:rsidR="00DA3513" w:rsidRDefault="00DA3513" w:rsidP="003A1F85">
      <w:pPr>
        <w:pStyle w:val="Eaoaeaa"/>
        <w:widowControl/>
        <w:tabs>
          <w:tab w:val="clear" w:pos="4153"/>
        </w:tabs>
        <w:ind w:left="284" w:hanging="284"/>
        <w:jc w:val="both"/>
        <w:rPr>
          <w:sz w:val="22"/>
          <w:szCs w:val="22"/>
          <w:lang w:val="it-IT"/>
        </w:rPr>
      </w:pPr>
    </w:p>
    <w:p w:rsidR="00A61D05" w:rsidRPr="00F522F5" w:rsidRDefault="00A61D05" w:rsidP="003A1F85">
      <w:pPr>
        <w:pStyle w:val="Eaoaeaa"/>
        <w:widowControl/>
        <w:tabs>
          <w:tab w:val="clear" w:pos="4153"/>
        </w:tabs>
        <w:ind w:left="284" w:hanging="284"/>
        <w:jc w:val="both"/>
        <w:rPr>
          <w:sz w:val="22"/>
          <w:szCs w:val="22"/>
          <w:lang w:val="it-IT"/>
        </w:rPr>
      </w:pPr>
    </w:p>
    <w:p w:rsidR="003A1F85" w:rsidRPr="00F522F5" w:rsidRDefault="003A1F85" w:rsidP="003A1F85">
      <w:pPr>
        <w:pStyle w:val="Corpotesto"/>
        <w:pBdr>
          <w:bottom w:val="single" w:sz="4" w:space="1" w:color="auto"/>
        </w:pBdr>
        <w:rPr>
          <w:rFonts w:eastAsia="SimSun"/>
          <w:b/>
          <w:sz w:val="22"/>
          <w:szCs w:val="22"/>
        </w:rPr>
      </w:pPr>
      <w:r w:rsidRPr="00F522F5">
        <w:rPr>
          <w:rFonts w:eastAsia="SimSun"/>
          <w:b/>
          <w:sz w:val="22"/>
          <w:szCs w:val="22"/>
        </w:rPr>
        <w:t xml:space="preserve">Lezioni </w:t>
      </w:r>
    </w:p>
    <w:p w:rsidR="000F0738" w:rsidRDefault="000F0738" w:rsidP="00CF2576">
      <w:pPr>
        <w:pStyle w:val="Paragrafoelenco"/>
        <w:numPr>
          <w:ilvl w:val="0"/>
          <w:numId w:val="9"/>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“Qualcosa di nuovo, anzi d’antico. Folklore e folklorismo nelle feste di ispirazione medievale”, lezione nel corso di formazione per ricercatori del progetto “Mappatura, catalogazione e ricerca etnografica sul fenomeno delle rievocazioni storiche sul territorio nazionale”, a cura di SIMBDEA e Istituto centrale per il Patrimonio immateriale (Ministero della cultura), Roma, 6 novembre 2021. </w:t>
      </w:r>
    </w:p>
    <w:p w:rsidR="00CF2576" w:rsidRPr="00CF2576" w:rsidRDefault="00CF2576" w:rsidP="00CF2576">
      <w:pPr>
        <w:pStyle w:val="Paragrafoelenco"/>
        <w:numPr>
          <w:ilvl w:val="0"/>
          <w:numId w:val="9"/>
        </w:numPr>
        <w:spacing w:after="0" w:line="240" w:lineRule="auto"/>
        <w:ind w:left="284" w:hanging="284"/>
        <w:rPr>
          <w:rFonts w:ascii="Times New Roman" w:hAnsi="Times New Roman" w:cs="Times New Roman"/>
          <w:sz w:val="22"/>
          <w:szCs w:val="22"/>
          <w:lang w:val="it-IT"/>
        </w:rPr>
      </w:pPr>
      <w:r w:rsidRPr="00CF2576">
        <w:rPr>
          <w:rFonts w:ascii="Times New Roman" w:hAnsi="Times New Roman" w:cs="Times New Roman"/>
          <w:sz w:val="22"/>
          <w:szCs w:val="22"/>
          <w:lang w:val="it-IT" w:bidi="ar-SA"/>
        </w:rPr>
        <w:t xml:space="preserve">“Professione antropologo: </w:t>
      </w:r>
      <w:r w:rsidR="00F30A33">
        <w:rPr>
          <w:rFonts w:ascii="Times New Roman" w:hAnsi="Times New Roman" w:cs="Times New Roman"/>
          <w:sz w:val="22"/>
          <w:szCs w:val="22"/>
          <w:lang w:val="it-IT" w:bidi="ar-SA"/>
        </w:rPr>
        <w:t>s</w:t>
      </w:r>
      <w:r w:rsidRPr="00CF2576">
        <w:rPr>
          <w:rFonts w:ascii="Times New Roman" w:hAnsi="Times New Roman" w:cs="Times New Roman"/>
          <w:sz w:val="22"/>
          <w:szCs w:val="22"/>
          <w:lang w:val="it-IT" w:bidi="ar-SA"/>
        </w:rPr>
        <w:t xml:space="preserve">cuole di specializzazione e patrimoni culturali”, </w:t>
      </w:r>
      <w:r w:rsidRPr="00CF2576">
        <w:rPr>
          <w:rFonts w:ascii="Times New Roman" w:hAnsi="Times New Roman" w:cs="Times New Roman"/>
          <w:sz w:val="22"/>
          <w:szCs w:val="22"/>
          <w:lang w:val="it-IT"/>
        </w:rPr>
        <w:t>lezione tenuta all’interno dell’insegnamento di “Storia delle tradizioni popolari e Antropologia dei Patrimoni Culturali”, presso il corso di laurea magistrale in “Scienze Antropologiche e Geografiche per i Patrimoni Culturali e la Valorizzazione dei Territori” dell’Università degli Studi della Basilicata (prof. Ferdinando Mirizzi), 15 dicembre 2020.</w:t>
      </w:r>
      <w:r w:rsidRPr="00CF2576">
        <w:rPr>
          <w:rFonts w:ascii="Times New Roman" w:hAnsi="Times New Roman" w:cs="Times New Roman"/>
          <w:sz w:val="22"/>
          <w:szCs w:val="22"/>
          <w:lang w:val="it-IT" w:bidi="ar-SA"/>
        </w:rPr>
        <w:t xml:space="preserve"> </w:t>
      </w:r>
    </w:p>
    <w:p w:rsidR="00984C0B" w:rsidRPr="00CF2576" w:rsidRDefault="004353B9" w:rsidP="00CF2576">
      <w:pPr>
        <w:pStyle w:val="Paragrafoelenco"/>
        <w:numPr>
          <w:ilvl w:val="0"/>
          <w:numId w:val="9"/>
        </w:numPr>
        <w:spacing w:after="0" w:line="240" w:lineRule="auto"/>
        <w:ind w:left="284" w:hanging="284"/>
        <w:rPr>
          <w:rFonts w:ascii="Times New Roman" w:hAnsi="Times New Roman" w:cs="Times New Roman"/>
          <w:sz w:val="22"/>
          <w:szCs w:val="22"/>
          <w:lang w:val="it-IT" w:bidi="ar-SA"/>
        </w:rPr>
      </w:pPr>
      <w:r w:rsidRPr="00CF2576">
        <w:rPr>
          <w:rFonts w:ascii="Times New Roman" w:hAnsi="Times New Roman" w:cs="Times New Roman"/>
          <w:sz w:val="22"/>
          <w:szCs w:val="22"/>
          <w:lang w:val="it-IT" w:bidi="ar-SA"/>
        </w:rPr>
        <w:t>“</w:t>
      </w:r>
      <w:r w:rsidR="00984C0B" w:rsidRPr="00CF2576">
        <w:rPr>
          <w:rFonts w:ascii="Times New Roman" w:hAnsi="Times New Roman" w:cs="Times New Roman"/>
          <w:sz w:val="22"/>
          <w:szCs w:val="22"/>
          <w:lang w:val="it-IT" w:bidi="ar-SA"/>
        </w:rPr>
        <w:t>Migrazioni, culture, società</w:t>
      </w:r>
      <w:r w:rsidRPr="00CF2576">
        <w:rPr>
          <w:rFonts w:ascii="Times New Roman" w:hAnsi="Times New Roman" w:cs="Times New Roman"/>
          <w:sz w:val="22"/>
          <w:szCs w:val="22"/>
          <w:lang w:val="it-IT" w:bidi="ar-SA"/>
        </w:rPr>
        <w:t>”</w:t>
      </w:r>
      <w:r w:rsidR="00984C0B" w:rsidRPr="00CF2576">
        <w:rPr>
          <w:rFonts w:ascii="Times New Roman" w:hAnsi="Times New Roman" w:cs="Times New Roman"/>
          <w:sz w:val="22"/>
          <w:szCs w:val="22"/>
          <w:lang w:val="it-IT" w:bidi="ar-SA"/>
        </w:rPr>
        <w:t xml:space="preserve">, </w:t>
      </w:r>
      <w:r w:rsidRPr="00CF2576">
        <w:rPr>
          <w:rFonts w:ascii="Times New Roman" w:hAnsi="Times New Roman" w:cs="Times New Roman"/>
          <w:sz w:val="22"/>
          <w:szCs w:val="22"/>
          <w:lang w:val="it-IT" w:bidi="ar-SA"/>
        </w:rPr>
        <w:t xml:space="preserve">nel </w:t>
      </w:r>
      <w:r w:rsidR="00984C0B" w:rsidRPr="00CF2576">
        <w:rPr>
          <w:rFonts w:ascii="Times New Roman" w:hAnsi="Times New Roman" w:cs="Times New Roman"/>
          <w:sz w:val="22"/>
          <w:szCs w:val="22"/>
          <w:lang w:val="it-IT" w:bidi="ar-SA"/>
        </w:rPr>
        <w:t>Master</w:t>
      </w:r>
      <w:r w:rsidRPr="00CF2576">
        <w:rPr>
          <w:rFonts w:ascii="Times New Roman" w:hAnsi="Times New Roman" w:cs="Times New Roman"/>
          <w:sz w:val="22"/>
          <w:szCs w:val="22"/>
          <w:lang w:val="it-IT" w:bidi="ar-SA"/>
        </w:rPr>
        <w:t xml:space="preserve"> congiunto di II livello in “Diritto delle migrazioni transnazionali”, </w:t>
      </w:r>
      <w:r w:rsidRPr="00CF2576">
        <w:rPr>
          <w:rFonts w:ascii="Times New Roman" w:hAnsi="Times New Roman" w:cs="Times New Roman"/>
          <w:sz w:val="22"/>
          <w:szCs w:val="22"/>
          <w:lang w:val="it-IT"/>
        </w:rPr>
        <w:t>Università degli Studi di Perugia</w:t>
      </w:r>
      <w:r w:rsidRPr="00CF2576">
        <w:rPr>
          <w:rFonts w:ascii="Times New Roman" w:hAnsi="Times New Roman" w:cs="Times New Roman"/>
          <w:sz w:val="22"/>
          <w:szCs w:val="22"/>
          <w:lang w:val="it-IT" w:bidi="ar-SA"/>
        </w:rPr>
        <w:t xml:space="preserve">, 18 marzo 2020. </w:t>
      </w:r>
      <w:r w:rsidR="00984C0B" w:rsidRPr="00CF2576">
        <w:rPr>
          <w:rFonts w:ascii="Times New Roman" w:hAnsi="Times New Roman" w:cs="Times New Roman"/>
          <w:sz w:val="22"/>
          <w:szCs w:val="22"/>
          <w:lang w:val="it-IT" w:bidi="ar-SA"/>
        </w:rPr>
        <w:t xml:space="preserve">  </w:t>
      </w:r>
    </w:p>
    <w:p w:rsidR="00FD1C2F" w:rsidRPr="00786D28" w:rsidRDefault="00984C0B" w:rsidP="00F5311D">
      <w:pPr>
        <w:pStyle w:val="Paragrafoelenco"/>
        <w:numPr>
          <w:ilvl w:val="0"/>
          <w:numId w:val="9"/>
        </w:numPr>
        <w:spacing w:after="0" w:line="240" w:lineRule="auto"/>
        <w:ind w:left="284" w:hanging="284"/>
        <w:rPr>
          <w:rFonts w:ascii="Times New Roman" w:hAnsi="Times New Roman" w:cs="Times New Roman"/>
          <w:sz w:val="22"/>
          <w:szCs w:val="22"/>
          <w:lang w:val="it-IT" w:bidi="ar-SA"/>
        </w:rPr>
      </w:pPr>
      <w:r w:rsidRPr="006F0ACE">
        <w:rPr>
          <w:rFonts w:ascii="Times New Roman" w:hAnsi="Times New Roman" w:cs="Times New Roman"/>
          <w:sz w:val="22"/>
          <w:szCs w:val="22"/>
          <w:lang w:val="en-GB"/>
        </w:rPr>
        <w:t>“</w:t>
      </w:r>
      <w:r w:rsidR="00FD1C2F" w:rsidRPr="006F0ACE">
        <w:rPr>
          <w:rFonts w:ascii="Times New Roman" w:hAnsi="Times New Roman" w:cs="Times New Roman"/>
          <w:sz w:val="22"/>
          <w:szCs w:val="22"/>
          <w:lang w:val="en-GB"/>
        </w:rPr>
        <w:t xml:space="preserve">Old-new town e new-old town. </w:t>
      </w:r>
      <w:r w:rsidR="00FD1C2F" w:rsidRPr="00984C0B">
        <w:rPr>
          <w:rFonts w:ascii="Times New Roman" w:hAnsi="Times New Roman" w:cs="Times New Roman"/>
          <w:sz w:val="22"/>
          <w:szCs w:val="22"/>
          <w:lang w:val="it-IT"/>
        </w:rPr>
        <w:t>Riflessioni sugli ecomusei nella provincia cinese del Guizhou</w:t>
      </w:r>
      <w:r w:rsidRPr="00984C0B">
        <w:rPr>
          <w:rFonts w:ascii="Times New Roman" w:hAnsi="Times New Roman" w:cs="Times New Roman"/>
          <w:sz w:val="22"/>
          <w:szCs w:val="22"/>
          <w:lang w:val="it-IT"/>
        </w:rPr>
        <w:t>”</w:t>
      </w:r>
      <w:r w:rsidR="00FD1C2F" w:rsidRPr="00786D28">
        <w:rPr>
          <w:rFonts w:ascii="Times New Roman" w:hAnsi="Times New Roman" w:cs="Times New Roman"/>
          <w:sz w:val="22"/>
          <w:szCs w:val="22"/>
          <w:lang w:val="it-IT"/>
        </w:rPr>
        <w:t>,</w:t>
      </w:r>
      <w:r w:rsidR="00786D28" w:rsidRPr="00786D28">
        <w:rPr>
          <w:rFonts w:ascii="Times New Roman" w:hAnsi="Times New Roman" w:cs="Times New Roman"/>
          <w:sz w:val="22"/>
          <w:szCs w:val="22"/>
          <w:lang w:val="it-IT"/>
        </w:rPr>
        <w:t xml:space="preserve"> Corso di dottorato in “Culture, letterature, turismo e territorio” e in “Lingue, Letterature e Culture dell’Età Moderna e Contemporanea”</w:t>
      </w:r>
      <w:r w:rsidR="00786D28">
        <w:rPr>
          <w:rFonts w:ascii="Times New Roman" w:hAnsi="Times New Roman" w:cs="Times New Roman"/>
          <w:sz w:val="22"/>
          <w:szCs w:val="22"/>
          <w:lang w:val="it-IT"/>
        </w:rPr>
        <w:t>, Università degli Studi di Sassari, 26 settembre 2019.</w:t>
      </w:r>
    </w:p>
    <w:p w:rsidR="00F5311D" w:rsidRPr="00F5311D" w:rsidRDefault="00F5311D" w:rsidP="00F5311D">
      <w:pPr>
        <w:pStyle w:val="Paragrafoelenco"/>
        <w:numPr>
          <w:ilvl w:val="0"/>
          <w:numId w:val="9"/>
        </w:numPr>
        <w:spacing w:after="0" w:line="240" w:lineRule="auto"/>
        <w:ind w:left="284" w:hanging="284"/>
        <w:rPr>
          <w:rFonts w:ascii="Times New Roman" w:hAnsi="Times New Roman" w:cs="Times New Roman"/>
          <w:sz w:val="22"/>
          <w:szCs w:val="22"/>
          <w:lang w:val="it-IT" w:bidi="ar-SA"/>
        </w:rPr>
      </w:pPr>
      <w:r w:rsidRPr="00F5311D">
        <w:rPr>
          <w:rFonts w:ascii="Times New Roman" w:hAnsi="Times New Roman" w:cs="Times New Roman"/>
          <w:bCs/>
          <w:iCs/>
          <w:sz w:val="22"/>
          <w:szCs w:val="22"/>
          <w:lang w:val="it-IT" w:bidi="ar-SA"/>
        </w:rPr>
        <w:t>“Folklore e folclorismi, tradizione e innovazione”,</w:t>
      </w:r>
      <w:r>
        <w:rPr>
          <w:rFonts w:ascii="Times New Roman" w:hAnsi="Times New Roman" w:cs="Times New Roman"/>
          <w:bCs/>
          <w:iCs/>
          <w:sz w:val="22"/>
          <w:szCs w:val="22"/>
          <w:lang w:val="it-IT" w:bidi="ar-SA"/>
        </w:rPr>
        <w:t xml:space="preserve"> nel corso di formazione “A scuola di danze popolari umbre a ritmo di coding”, Istituto Comprensivo di Scuola infanzia, primaria e secondaria di 1° grado “</w:t>
      </w:r>
      <w:proofErr w:type="gramStart"/>
      <w:r>
        <w:rPr>
          <w:rFonts w:ascii="Times New Roman" w:hAnsi="Times New Roman" w:cs="Times New Roman"/>
          <w:bCs/>
          <w:iCs/>
          <w:sz w:val="22"/>
          <w:szCs w:val="22"/>
          <w:lang w:val="it-IT" w:bidi="ar-SA"/>
        </w:rPr>
        <w:t>G.Marconi</w:t>
      </w:r>
      <w:proofErr w:type="gramEnd"/>
      <w:r>
        <w:rPr>
          <w:rFonts w:ascii="Times New Roman" w:hAnsi="Times New Roman" w:cs="Times New Roman"/>
          <w:bCs/>
          <w:iCs/>
          <w:sz w:val="22"/>
          <w:szCs w:val="22"/>
          <w:lang w:val="it-IT" w:bidi="ar-SA"/>
        </w:rPr>
        <w:t>”, Terni, 8 gennaio 2019.</w:t>
      </w:r>
      <w:r w:rsidRPr="00F5311D">
        <w:rPr>
          <w:rFonts w:ascii="Times New Roman" w:hAnsi="Times New Roman" w:cs="Times New Roman"/>
          <w:bCs/>
          <w:iCs/>
          <w:sz w:val="22"/>
          <w:szCs w:val="22"/>
          <w:lang w:val="it-IT" w:bidi="ar-SA"/>
        </w:rPr>
        <w:t xml:space="preserve"> </w:t>
      </w:r>
    </w:p>
    <w:p w:rsidR="002171E2" w:rsidRPr="002171E2" w:rsidRDefault="002171E2" w:rsidP="00D56C46">
      <w:pPr>
        <w:pStyle w:val="Paragrafoelenco"/>
        <w:numPr>
          <w:ilvl w:val="0"/>
          <w:numId w:val="9"/>
        </w:numPr>
        <w:spacing w:after="0" w:line="240" w:lineRule="auto"/>
        <w:ind w:left="284" w:hanging="284"/>
        <w:rPr>
          <w:rFonts w:ascii="Times New Roman" w:hAnsi="Times New Roman" w:cs="Times New Roman"/>
          <w:sz w:val="22"/>
          <w:szCs w:val="22"/>
          <w:lang w:val="it-IT"/>
        </w:rPr>
      </w:pPr>
      <w:r w:rsidRPr="002171E2">
        <w:rPr>
          <w:rFonts w:ascii="Times New Roman" w:hAnsi="Times New Roman" w:cs="Times New Roman"/>
          <w:sz w:val="22"/>
          <w:szCs w:val="22"/>
          <w:lang w:val="it-IT"/>
        </w:rPr>
        <w:t>“Patrimônio cultural e desenvolvimento local”, lezione seminariale</w:t>
      </w:r>
      <w:r w:rsidR="00665845">
        <w:rPr>
          <w:rFonts w:ascii="Times New Roman" w:hAnsi="Times New Roman" w:cs="Times New Roman"/>
          <w:sz w:val="22"/>
          <w:szCs w:val="22"/>
          <w:lang w:val="it-IT"/>
        </w:rPr>
        <w:t xml:space="preserve"> (9 ore)</w:t>
      </w:r>
      <w:r w:rsidRPr="002171E2">
        <w:rPr>
          <w:rFonts w:ascii="Times New Roman" w:hAnsi="Times New Roman" w:cs="Times New Roman"/>
          <w:sz w:val="22"/>
          <w:szCs w:val="22"/>
          <w:lang w:val="it-IT"/>
        </w:rPr>
        <w:t xml:space="preserve"> organizzata da “AtuaSerra”, Bento </w:t>
      </w:r>
      <w:r w:rsidRPr="002171E2">
        <w:rPr>
          <w:rFonts w:ascii="Times New Roman" w:hAnsi="Times New Roman" w:cs="Times New Roman"/>
          <w:sz w:val="22"/>
          <w:szCs w:val="22"/>
          <w:shd w:val="clear" w:color="auto" w:fill="FFFFFF"/>
          <w:lang w:val="it-IT"/>
        </w:rPr>
        <w:t>Gonçalves</w:t>
      </w:r>
      <w:r>
        <w:rPr>
          <w:rFonts w:ascii="Times New Roman" w:hAnsi="Times New Roman" w:cs="Times New Roman"/>
          <w:sz w:val="22"/>
          <w:szCs w:val="22"/>
          <w:shd w:val="clear" w:color="auto" w:fill="FFFFFF"/>
          <w:lang w:val="it-IT"/>
        </w:rPr>
        <w:t xml:space="preserve"> (Brasile), 19 e 20 ottobre 2018. </w:t>
      </w:r>
      <w:r w:rsidRPr="002171E2">
        <w:rPr>
          <w:rFonts w:ascii="Times New Roman" w:hAnsi="Times New Roman" w:cs="Times New Roman"/>
          <w:sz w:val="22"/>
          <w:szCs w:val="22"/>
          <w:lang w:val="it-IT"/>
        </w:rPr>
        <w:t xml:space="preserve">   </w:t>
      </w:r>
    </w:p>
    <w:p w:rsidR="00D56C46" w:rsidRPr="00D56C46" w:rsidRDefault="00D56C46" w:rsidP="00D56C46">
      <w:pPr>
        <w:pStyle w:val="Paragrafoelenco"/>
        <w:numPr>
          <w:ilvl w:val="0"/>
          <w:numId w:val="9"/>
        </w:numPr>
        <w:spacing w:after="0" w:line="240" w:lineRule="auto"/>
        <w:ind w:left="284" w:hanging="284"/>
        <w:rPr>
          <w:rFonts w:ascii="Times New Roman" w:hAnsi="Times New Roman" w:cs="Times New Roman"/>
          <w:sz w:val="22"/>
          <w:szCs w:val="22"/>
          <w:lang w:val="it-IT"/>
        </w:rPr>
      </w:pPr>
      <w:r w:rsidRPr="002171E2">
        <w:rPr>
          <w:rFonts w:ascii="Times New Roman" w:hAnsi="Times New Roman" w:cs="Times New Roman"/>
          <w:i/>
          <w:sz w:val="22"/>
          <w:szCs w:val="22"/>
          <w:lang w:val="it-IT"/>
        </w:rPr>
        <w:t>“Macrolotto 0”. Tentativi di comunità sinitalianitalocinese a Prato</w:t>
      </w:r>
      <w:r w:rsidRPr="002171E2">
        <w:rPr>
          <w:rFonts w:ascii="Times New Roman" w:hAnsi="Times New Roman" w:cs="Times New Roman"/>
          <w:sz w:val="22"/>
          <w:szCs w:val="22"/>
          <w:lang w:val="it-IT"/>
        </w:rPr>
        <w:t>, lezione seminariale nell’ambito del</w:t>
      </w:r>
      <w:r w:rsidRPr="00D56C46">
        <w:rPr>
          <w:rFonts w:ascii="Times New Roman" w:hAnsi="Times New Roman" w:cs="Times New Roman"/>
          <w:sz w:val="22"/>
          <w:szCs w:val="22"/>
          <w:lang w:val="it-IT"/>
        </w:rPr>
        <w:t xml:space="preserve"> corso di Etnologia Europea, Università degli Studi di Firenze (prof. Emanuela Rossi), 4 dicembre 2017.</w:t>
      </w:r>
    </w:p>
    <w:p w:rsidR="00304CB8" w:rsidRPr="00304CB8" w:rsidRDefault="00304CB8" w:rsidP="00304CB8">
      <w:pPr>
        <w:pStyle w:val="Paragrafoelenco"/>
        <w:numPr>
          <w:ilvl w:val="0"/>
          <w:numId w:val="9"/>
        </w:numPr>
        <w:spacing w:after="0" w:line="240" w:lineRule="auto"/>
        <w:ind w:left="284" w:hanging="284"/>
        <w:rPr>
          <w:rFonts w:ascii="Times New Roman" w:hAnsi="Times New Roman" w:cs="Times New Roman"/>
          <w:sz w:val="22"/>
          <w:szCs w:val="22"/>
          <w:lang w:val="it-IT"/>
        </w:rPr>
      </w:pPr>
      <w:r w:rsidRPr="00D56C46">
        <w:rPr>
          <w:rFonts w:ascii="Times New Roman" w:hAnsi="Times New Roman" w:cs="Times New Roman"/>
          <w:sz w:val="22"/>
          <w:szCs w:val="22"/>
          <w:lang w:val="it-IT"/>
        </w:rPr>
        <w:t>“Antropologia dei linguaggi”</w:t>
      </w:r>
      <w:r w:rsidRPr="00D56C46">
        <w:rPr>
          <w:rFonts w:ascii="Times New Roman" w:hAnsi="Times New Roman" w:cs="Times New Roman"/>
          <w:iCs/>
          <w:sz w:val="22"/>
          <w:szCs w:val="22"/>
          <w:lang w:val="it-IT"/>
        </w:rPr>
        <w:t xml:space="preserve">, </w:t>
      </w:r>
      <w:r w:rsidRPr="00D56C46">
        <w:rPr>
          <w:rFonts w:ascii="Times New Roman" w:hAnsi="Times New Roman" w:cs="Times New Roman"/>
          <w:sz w:val="22"/>
          <w:szCs w:val="22"/>
          <w:lang w:val="it-IT"/>
        </w:rPr>
        <w:t>lezione tenuta all’interno dell’insegnamento di “Antropologia culturale”, presso il corso di laurea magistrale in Comunicazione Istituzionale e d’Impresa dell’Università degli Studi</w:t>
      </w:r>
      <w:r w:rsidRPr="00304CB8">
        <w:rPr>
          <w:rFonts w:ascii="Times New Roman" w:hAnsi="Times New Roman" w:cs="Times New Roman"/>
          <w:sz w:val="22"/>
          <w:szCs w:val="22"/>
          <w:lang w:val="it-IT"/>
        </w:rPr>
        <w:t xml:space="preserve"> di Perugia (prof. Giovanni Pizza), 25 marzo 2015.</w:t>
      </w:r>
    </w:p>
    <w:p w:rsidR="00304CB8" w:rsidRPr="00304CB8" w:rsidRDefault="00304CB8" w:rsidP="00304CB8">
      <w:pPr>
        <w:pStyle w:val="Paragrafoelenco"/>
        <w:numPr>
          <w:ilvl w:val="0"/>
          <w:numId w:val="9"/>
        </w:numPr>
        <w:spacing w:after="0" w:line="240" w:lineRule="auto"/>
        <w:ind w:left="284" w:hanging="284"/>
        <w:rPr>
          <w:rFonts w:ascii="Times New Roman" w:hAnsi="Times New Roman" w:cs="Times New Roman"/>
          <w:sz w:val="22"/>
          <w:szCs w:val="22"/>
          <w:lang w:val="it-IT"/>
        </w:rPr>
      </w:pPr>
      <w:r w:rsidRPr="00304CB8">
        <w:rPr>
          <w:rFonts w:ascii="Times New Roman" w:hAnsi="Times New Roman" w:cs="Times New Roman"/>
          <w:sz w:val="22"/>
          <w:szCs w:val="22"/>
          <w:lang w:val="it-IT"/>
        </w:rPr>
        <w:t>“Storie e feste. Un’etnografia della comunicazione politica”</w:t>
      </w:r>
      <w:r w:rsidRPr="00304CB8">
        <w:rPr>
          <w:rFonts w:ascii="Times New Roman" w:hAnsi="Times New Roman" w:cs="Times New Roman"/>
          <w:iCs/>
          <w:sz w:val="22"/>
          <w:szCs w:val="22"/>
          <w:lang w:val="it-IT"/>
        </w:rPr>
        <w:t xml:space="preserve">, </w:t>
      </w:r>
      <w:r w:rsidRPr="00304CB8">
        <w:rPr>
          <w:rFonts w:ascii="Times New Roman" w:hAnsi="Times New Roman" w:cs="Times New Roman"/>
          <w:sz w:val="22"/>
          <w:szCs w:val="22"/>
          <w:lang w:val="it-IT"/>
        </w:rPr>
        <w:t>lezione tenuta all’interno dell’insegnamento di “Antropologia culturale”, presso il corso di laurea magistrale in Comunicazione Istituzionale e d’Impresa dell’Università degli Studi di Perugia (prof. Giovanni Pizza), 26 marzo 2015.</w:t>
      </w:r>
    </w:p>
    <w:p w:rsidR="00AF3547" w:rsidRPr="00304CB8" w:rsidRDefault="00AF3547" w:rsidP="00304CB8">
      <w:pPr>
        <w:pStyle w:val="Paragrafoelenco"/>
        <w:numPr>
          <w:ilvl w:val="0"/>
          <w:numId w:val="9"/>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304CB8">
        <w:rPr>
          <w:rFonts w:ascii="Times New Roman" w:hAnsi="Times New Roman" w:cs="Times New Roman"/>
          <w:sz w:val="22"/>
          <w:szCs w:val="22"/>
          <w:lang w:val="it-IT" w:bidi="ar-SA"/>
        </w:rPr>
        <w:t xml:space="preserve">“Antropologia dei linguaggi: retoriche del dire, retoriche del fare e gestione del consenso”, </w:t>
      </w:r>
      <w:r w:rsidR="00304CB8" w:rsidRPr="00304CB8">
        <w:rPr>
          <w:rFonts w:ascii="Times New Roman" w:hAnsi="Times New Roman" w:cs="Times New Roman"/>
          <w:sz w:val="22"/>
          <w:szCs w:val="22"/>
          <w:lang w:val="it-IT"/>
        </w:rPr>
        <w:t>lezione tenuta all’interno dell’insegnamento di “Antropologia culturale”, presso il corso di laurea magistrale in Comunicazione Istituzionale e d’Impresa dell’Università degli Studi di Perugia (prof. Giovanni Pizza)</w:t>
      </w:r>
      <w:r w:rsidRPr="00304CB8">
        <w:rPr>
          <w:rFonts w:ascii="Times New Roman" w:hAnsi="Times New Roman" w:cs="Times New Roman"/>
          <w:sz w:val="22"/>
          <w:szCs w:val="22"/>
          <w:lang w:val="it-IT"/>
        </w:rPr>
        <w:t>, 20 marzo 2014</w:t>
      </w:r>
      <w:r w:rsidRPr="00304CB8">
        <w:rPr>
          <w:rFonts w:ascii="Times New Roman" w:hAnsi="Times New Roman" w:cs="Times New Roman"/>
          <w:sz w:val="22"/>
          <w:szCs w:val="22"/>
          <w:lang w:val="it-IT" w:bidi="ar-SA"/>
        </w:rPr>
        <w:t>.</w:t>
      </w:r>
    </w:p>
    <w:p w:rsidR="00675AFE" w:rsidRPr="00AF3547" w:rsidRDefault="00675AFE" w:rsidP="008E4B3F">
      <w:pPr>
        <w:pStyle w:val="Paragrafoelenco"/>
        <w:numPr>
          <w:ilvl w:val="0"/>
          <w:numId w:val="9"/>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AF3547">
        <w:rPr>
          <w:rFonts w:ascii="Times New Roman" w:hAnsi="Times New Roman" w:cs="Times New Roman"/>
          <w:sz w:val="22"/>
          <w:szCs w:val="22"/>
          <w:lang w:val="it-IT" w:bidi="ar-SA"/>
        </w:rPr>
        <w:t>“Beni culturali immateriali. Normative e dibattito”, lezione tenuta all’interno del</w:t>
      </w:r>
      <w:r w:rsidR="00B33240">
        <w:rPr>
          <w:rFonts w:ascii="Times New Roman" w:hAnsi="Times New Roman" w:cs="Times New Roman"/>
          <w:sz w:val="22"/>
          <w:szCs w:val="22"/>
          <w:lang w:val="it-IT" w:bidi="ar-SA"/>
        </w:rPr>
        <w:t xml:space="preserve">l’insegnamento </w:t>
      </w:r>
      <w:r w:rsidRPr="00AF3547">
        <w:rPr>
          <w:rFonts w:ascii="Times New Roman" w:hAnsi="Times New Roman" w:cs="Times New Roman"/>
          <w:sz w:val="22"/>
          <w:szCs w:val="22"/>
          <w:lang w:val="it-IT" w:bidi="ar-SA"/>
        </w:rPr>
        <w:t xml:space="preserve">di “Tradizioni popolari e Beni culturali”, presso la Facoltà di Lettere e Filosofia dell’Università degli Studi di Perugia (prof. Giancarlo Baronti), 7 novembre 2013.  </w:t>
      </w:r>
    </w:p>
    <w:p w:rsidR="003A1F85" w:rsidRPr="00F522F5" w:rsidRDefault="003A1F85" w:rsidP="003A1F85">
      <w:pPr>
        <w:pStyle w:val="Paragrafoelenco"/>
        <w:numPr>
          <w:ilvl w:val="0"/>
          <w:numId w:val="9"/>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“Antropologia dei linguaggi: retoriche del dire, retoriche del fare e gestione del consenso”, lezione tenuta all’interno del</w:t>
      </w:r>
      <w:r w:rsidR="00B33240">
        <w:rPr>
          <w:rFonts w:ascii="Times New Roman" w:hAnsi="Times New Roman" w:cs="Times New Roman"/>
          <w:sz w:val="22"/>
          <w:szCs w:val="22"/>
          <w:lang w:val="it-IT" w:bidi="ar-SA"/>
        </w:rPr>
        <w:t xml:space="preserve">l’insegnamento </w:t>
      </w:r>
      <w:r w:rsidRPr="00F522F5">
        <w:rPr>
          <w:rFonts w:ascii="Times New Roman" w:hAnsi="Times New Roman" w:cs="Times New Roman"/>
          <w:sz w:val="22"/>
          <w:szCs w:val="22"/>
          <w:lang w:val="it-IT" w:bidi="ar-SA"/>
        </w:rPr>
        <w:t>di “Antropologia culturale”, presso la Facoltà di Lettere e Filosofia dell’Università degli Studi di Perugia (prof. Giovanni Pizza), 11 aprile 2013.</w:t>
      </w:r>
    </w:p>
    <w:p w:rsidR="003A1F85" w:rsidRPr="00F522F5" w:rsidRDefault="003A1F85" w:rsidP="003A1F85">
      <w:pPr>
        <w:pStyle w:val="Paragrafoelenco"/>
        <w:numPr>
          <w:ilvl w:val="0"/>
          <w:numId w:val="9"/>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lastRenderedPageBreak/>
        <w:t>“Feste e beni demoetnoantropologici immateriali. La professione dell’antropologo”, lezione tenuta all’interno del</w:t>
      </w:r>
      <w:r w:rsidR="00B33240">
        <w:rPr>
          <w:rFonts w:ascii="Times New Roman" w:hAnsi="Times New Roman" w:cs="Times New Roman"/>
          <w:sz w:val="22"/>
          <w:szCs w:val="22"/>
          <w:lang w:val="it-IT" w:bidi="ar-SA"/>
        </w:rPr>
        <w:t xml:space="preserve">l’insegnamento </w:t>
      </w:r>
      <w:r w:rsidRPr="00F522F5">
        <w:rPr>
          <w:rFonts w:ascii="Times New Roman" w:hAnsi="Times New Roman" w:cs="Times New Roman"/>
          <w:sz w:val="22"/>
          <w:szCs w:val="22"/>
          <w:lang w:val="it-IT" w:bidi="ar-SA"/>
        </w:rPr>
        <w:t>di “Antropologia dei sistemi religiosi”, presso la Facoltà di Lettere e Filosofia dell’Università degli Studi di Bologna (prof.ssa Francesca Sbardella), 28 marzo 2012.</w:t>
      </w:r>
    </w:p>
    <w:p w:rsidR="003A1F85" w:rsidRPr="00F522F5" w:rsidRDefault="003A1F85" w:rsidP="003A1F85">
      <w:pPr>
        <w:pStyle w:val="Paragrafoelenco"/>
        <w:numPr>
          <w:ilvl w:val="0"/>
          <w:numId w:val="9"/>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Discussant nel seminario “L’idiota in politica. Una prospettiva antropologica sul leghismo” tenuto da Lynda De Matteo (École de hautes études en sciences sociales, Paris), organizzato dal Dottorato di ricerca internazionale AEDE, dal Corso di Laurea Magistrale in “Scienze Antropologiche”, dalla Scuola di specializzazione in Beni demoetnoantropologici, Sala delle Adunanze della Facoltà di Lettere e Filosofia, Palazzo Manzoni, Perugia, 5 aprile 2011.</w:t>
      </w:r>
    </w:p>
    <w:p w:rsidR="003A1F85" w:rsidRPr="00F522F5" w:rsidRDefault="003A1F85" w:rsidP="003A1F85">
      <w:pPr>
        <w:pStyle w:val="Paragrafoelenco"/>
        <w:numPr>
          <w:ilvl w:val="0"/>
          <w:numId w:val="9"/>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“Antropologia dei linguaggi: retoriche del dire, retoriche del fare e gestione del consenso a Castiglione del Lago”, lezione tenuta all’interno del</w:t>
      </w:r>
      <w:r w:rsidR="00B33240">
        <w:rPr>
          <w:rFonts w:ascii="Times New Roman" w:hAnsi="Times New Roman" w:cs="Times New Roman"/>
          <w:sz w:val="22"/>
          <w:szCs w:val="22"/>
          <w:lang w:val="it-IT" w:bidi="ar-SA"/>
        </w:rPr>
        <w:t xml:space="preserve">l’insegnamento </w:t>
      </w:r>
      <w:r w:rsidRPr="00F522F5">
        <w:rPr>
          <w:rFonts w:ascii="Times New Roman" w:hAnsi="Times New Roman" w:cs="Times New Roman"/>
          <w:sz w:val="22"/>
          <w:szCs w:val="22"/>
          <w:lang w:val="it-IT" w:bidi="ar-SA"/>
        </w:rPr>
        <w:t>di “Antropologia culturale”, presso la Facoltà di Lettere e Filosofia dell’Università degli Studi di Perugia (prof. Giovanni Pizza), 7 aprile 2011.</w:t>
      </w:r>
    </w:p>
    <w:p w:rsidR="003A1F85" w:rsidRPr="00F522F5" w:rsidRDefault="003A1F85" w:rsidP="00B33240">
      <w:pPr>
        <w:pStyle w:val="Paragrafoelenco"/>
        <w:numPr>
          <w:ilvl w:val="0"/>
          <w:numId w:val="9"/>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“La psichiatria transculturale, l’esperienza di Alfredo Ancora, il magismo e il tarantismo negli studi di Ernesto de Martino”, lezione tenuta all’interno del</w:t>
      </w:r>
      <w:r w:rsidR="00B33240">
        <w:rPr>
          <w:rFonts w:ascii="Times New Roman" w:hAnsi="Times New Roman" w:cs="Times New Roman"/>
          <w:sz w:val="22"/>
          <w:szCs w:val="22"/>
          <w:lang w:val="it-IT" w:bidi="ar-SA"/>
        </w:rPr>
        <w:t xml:space="preserve">l’insegnamento </w:t>
      </w:r>
      <w:r w:rsidRPr="00F522F5">
        <w:rPr>
          <w:rFonts w:ascii="Times New Roman" w:hAnsi="Times New Roman" w:cs="Times New Roman"/>
          <w:sz w:val="22"/>
          <w:szCs w:val="22"/>
          <w:lang w:val="it-IT" w:bidi="ar-SA"/>
        </w:rPr>
        <w:t>di “Psicologia Sociale” presso la Facoltà di Lettere e Filosofia dell’Università degli Studi di Perugia (prof.ssa Innocenza Ritacco), 17 dicembre 2007.</w:t>
      </w:r>
    </w:p>
    <w:p w:rsidR="003A1F85" w:rsidRPr="00F522F5" w:rsidRDefault="003A1F85" w:rsidP="00B33240">
      <w:pPr>
        <w:pStyle w:val="Paragrafoelenco"/>
        <w:numPr>
          <w:ilvl w:val="0"/>
          <w:numId w:val="9"/>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“Gruppi folcloristici e gruppi sociali. Il capitale sociale nel folklore italiano e il senso dell’aggregazione”; lezione tenuta all’interno del</w:t>
      </w:r>
      <w:r w:rsidR="00B33240">
        <w:rPr>
          <w:rFonts w:ascii="Times New Roman" w:hAnsi="Times New Roman" w:cs="Times New Roman"/>
          <w:sz w:val="22"/>
          <w:szCs w:val="22"/>
          <w:lang w:val="it-IT" w:bidi="ar-SA"/>
        </w:rPr>
        <w:t xml:space="preserve">l’insegnamento </w:t>
      </w:r>
      <w:r w:rsidRPr="00F522F5">
        <w:rPr>
          <w:rFonts w:ascii="Times New Roman" w:hAnsi="Times New Roman" w:cs="Times New Roman"/>
          <w:sz w:val="22"/>
          <w:szCs w:val="22"/>
          <w:lang w:val="it-IT" w:bidi="ar-SA"/>
        </w:rPr>
        <w:t>di “Psicologia Sociale” presso la Facoltà di Lettere e Filosofia dell’Università degli Studi di Perugia (prof.ssa Innocenza Ritacco), 3 dicembre 2007.</w:t>
      </w:r>
    </w:p>
    <w:p w:rsidR="00A531B5" w:rsidRPr="00181577" w:rsidRDefault="003A1F85" w:rsidP="00181577">
      <w:pPr>
        <w:pStyle w:val="Paragrafoelenco"/>
        <w:numPr>
          <w:ilvl w:val="0"/>
          <w:numId w:val="9"/>
        </w:numPr>
        <w:autoSpaceDE w:val="0"/>
        <w:autoSpaceDN w:val="0"/>
        <w:adjustRightInd w:val="0"/>
        <w:spacing w:after="0" w:line="240" w:lineRule="auto"/>
        <w:ind w:left="284" w:hanging="284"/>
        <w:rPr>
          <w:rFonts w:ascii="Times New Roman" w:hAnsi="Times New Roman" w:cs="Times New Roman"/>
          <w:sz w:val="22"/>
          <w:szCs w:val="22"/>
          <w:lang w:val="it-IT"/>
        </w:rPr>
      </w:pPr>
      <w:r w:rsidRPr="00F522F5">
        <w:rPr>
          <w:rFonts w:ascii="Times New Roman" w:hAnsi="Times New Roman" w:cs="Times New Roman"/>
          <w:sz w:val="22"/>
          <w:szCs w:val="22"/>
          <w:lang w:val="it-IT" w:bidi="ar-SA"/>
        </w:rPr>
        <w:t>“Il ballo del Saltarello nel Centro Italia”, lezione tenuta presso il CSA “A. Cardinali”, Ellera di Corciano (Pg), 27 novembre 2007.</w:t>
      </w:r>
    </w:p>
    <w:p w:rsidR="00A531B5" w:rsidRDefault="00A531B5" w:rsidP="00512F5F">
      <w:pPr>
        <w:pStyle w:val="Eaoaeaa"/>
        <w:widowControl/>
        <w:tabs>
          <w:tab w:val="clear" w:pos="4153"/>
        </w:tabs>
        <w:ind w:left="284" w:hanging="284"/>
        <w:jc w:val="both"/>
        <w:rPr>
          <w:sz w:val="22"/>
          <w:szCs w:val="22"/>
          <w:lang w:val="it-IT"/>
        </w:rPr>
      </w:pPr>
    </w:p>
    <w:p w:rsidR="00A61D05" w:rsidRPr="00F522F5" w:rsidRDefault="00A61D05" w:rsidP="00512F5F">
      <w:pPr>
        <w:pStyle w:val="Eaoaeaa"/>
        <w:widowControl/>
        <w:tabs>
          <w:tab w:val="clear" w:pos="4153"/>
        </w:tabs>
        <w:ind w:left="284" w:hanging="284"/>
        <w:jc w:val="both"/>
        <w:rPr>
          <w:sz w:val="22"/>
          <w:szCs w:val="22"/>
          <w:lang w:val="it-IT"/>
        </w:rPr>
      </w:pPr>
    </w:p>
    <w:p w:rsidR="006B269D" w:rsidRPr="005C0E03" w:rsidRDefault="0024455B" w:rsidP="0021462F">
      <w:pPr>
        <w:pStyle w:val="Corpotesto"/>
        <w:pBdr>
          <w:bottom w:val="single" w:sz="4" w:space="1" w:color="auto"/>
        </w:pBdr>
        <w:ind w:left="284" w:hanging="284"/>
        <w:rPr>
          <w:rFonts w:eastAsia="SimSun"/>
          <w:b/>
          <w:sz w:val="22"/>
          <w:szCs w:val="22"/>
        </w:rPr>
      </w:pPr>
      <w:r w:rsidRPr="005C0E03">
        <w:rPr>
          <w:rFonts w:eastAsia="SimSun"/>
          <w:b/>
          <w:sz w:val="22"/>
          <w:szCs w:val="22"/>
        </w:rPr>
        <w:t>Interventi a convegni e seminari</w:t>
      </w:r>
    </w:p>
    <w:p w:rsidR="00A531B5" w:rsidRDefault="00A531B5" w:rsidP="00BC7450">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Coordinamento della presentazione del documentario etnografico </w:t>
      </w:r>
      <w:r w:rsidRPr="00A531B5">
        <w:rPr>
          <w:rFonts w:ascii="Times New Roman" w:hAnsi="Times New Roman" w:cs="Times New Roman"/>
          <w:i/>
          <w:sz w:val="22"/>
          <w:szCs w:val="22"/>
          <w:lang w:val="it-IT"/>
        </w:rPr>
        <w:t>Isola d’acqua</w:t>
      </w:r>
      <w:r>
        <w:rPr>
          <w:rFonts w:ascii="Times New Roman" w:hAnsi="Times New Roman" w:cs="Times New Roman"/>
          <w:sz w:val="22"/>
          <w:szCs w:val="22"/>
          <w:lang w:val="it-IT"/>
        </w:rPr>
        <w:t>, di Ferdinando Amato e Beatrice Barlozzari,</w:t>
      </w:r>
      <w:r w:rsidR="00A70075">
        <w:rPr>
          <w:rFonts w:ascii="Times New Roman" w:hAnsi="Times New Roman" w:cs="Times New Roman"/>
          <w:sz w:val="22"/>
          <w:szCs w:val="22"/>
          <w:lang w:val="it-IT"/>
        </w:rPr>
        <w:t xml:space="preserve"> Università degli Studi di Perugia, Perugia, 10 luglio 2023.</w:t>
      </w:r>
      <w:r>
        <w:rPr>
          <w:rFonts w:ascii="Times New Roman" w:hAnsi="Times New Roman" w:cs="Times New Roman"/>
          <w:sz w:val="22"/>
          <w:szCs w:val="22"/>
          <w:lang w:val="it-IT"/>
        </w:rPr>
        <w:t xml:space="preserve">  </w:t>
      </w:r>
    </w:p>
    <w:p w:rsidR="00E17CB6" w:rsidRDefault="00E17CB6" w:rsidP="007D222A">
      <w:pPr>
        <w:pStyle w:val="Paragrafoelenco"/>
        <w:numPr>
          <w:ilvl w:val="0"/>
          <w:numId w:val="18"/>
        </w:numPr>
        <w:spacing w:after="0" w:line="240" w:lineRule="auto"/>
        <w:ind w:left="284" w:hanging="284"/>
        <w:rPr>
          <w:rFonts w:ascii="Times New Roman" w:hAnsi="Times New Roman" w:cs="Times New Roman"/>
          <w:sz w:val="22"/>
          <w:szCs w:val="22"/>
          <w:lang w:val="it-IT"/>
        </w:rPr>
      </w:pPr>
      <w:r w:rsidRPr="00E17CB6">
        <w:rPr>
          <w:rFonts w:ascii="Times New Roman" w:hAnsi="Times New Roman" w:cs="Times New Roman"/>
          <w:sz w:val="22"/>
          <w:szCs w:val="22"/>
          <w:lang w:val="it-IT"/>
        </w:rPr>
        <w:t>Intervento nel Convegno “Saperi in movimento per patrimoni ‘naturalmente’ condivisi”, PRIN 2020, “Abitare i Margini oggi. Etnografie di paesi in Italia” (2020EXKCY7), Ecomuseo “Colombano Romean”, Salbertrand (To), 18-19 giugno 2023.</w:t>
      </w:r>
    </w:p>
    <w:p w:rsidR="007E183B" w:rsidRPr="00E17CB6" w:rsidRDefault="00AD1110" w:rsidP="007D222A">
      <w:pPr>
        <w:pStyle w:val="Paragrafoelenco"/>
        <w:numPr>
          <w:ilvl w:val="0"/>
          <w:numId w:val="18"/>
        </w:numPr>
        <w:spacing w:after="0" w:line="240" w:lineRule="auto"/>
        <w:ind w:left="284" w:hanging="284"/>
        <w:rPr>
          <w:rFonts w:ascii="Times New Roman" w:hAnsi="Times New Roman" w:cs="Times New Roman"/>
          <w:sz w:val="22"/>
          <w:szCs w:val="22"/>
          <w:lang w:val="it-IT"/>
        </w:rPr>
      </w:pPr>
      <w:r w:rsidRPr="00E17CB6">
        <w:rPr>
          <w:rFonts w:ascii="Times New Roman" w:hAnsi="Times New Roman" w:cs="Times New Roman"/>
          <w:sz w:val="22"/>
          <w:szCs w:val="22"/>
          <w:lang w:val="it-IT"/>
        </w:rPr>
        <w:t xml:space="preserve">Intervento </w:t>
      </w:r>
      <w:r w:rsidRPr="00E17CB6">
        <w:rPr>
          <w:rFonts w:ascii="Times New Roman" w:hAnsi="Times New Roman" w:cs="Times New Roman"/>
          <w:i/>
          <w:sz w:val="22"/>
          <w:szCs w:val="22"/>
          <w:lang w:val="it-IT"/>
        </w:rPr>
        <w:t>Riflette sul paesaggio. Ricerca antropologica e immaginari partecipati della località</w:t>
      </w:r>
      <w:r w:rsidRPr="00E17CB6">
        <w:rPr>
          <w:rFonts w:ascii="Times New Roman" w:hAnsi="Times New Roman" w:cs="Times New Roman"/>
          <w:sz w:val="22"/>
          <w:szCs w:val="22"/>
          <w:lang w:val="it-IT"/>
        </w:rPr>
        <w:t xml:space="preserve">, nel convegno “Paesaggi rurali. Prospettive di ricerca per l’antropologia”, Università per Stranieri di Siena, Università degli Studi di Siena, Siena, 20-21 aprile 2023.  </w:t>
      </w:r>
    </w:p>
    <w:p w:rsidR="00F10366" w:rsidRDefault="00F10366" w:rsidP="00F10366">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Intervento (web) ne</w:t>
      </w:r>
      <w:r w:rsidRPr="007E183B">
        <w:rPr>
          <w:rFonts w:ascii="Times New Roman" w:hAnsi="Times New Roman" w:cs="Times New Roman"/>
          <w:sz w:val="22"/>
          <w:szCs w:val="22"/>
          <w:lang w:val="it-IT"/>
        </w:rPr>
        <w:t>l seminario</w:t>
      </w:r>
      <w:r>
        <w:rPr>
          <w:rFonts w:ascii="Times New Roman" w:hAnsi="Times New Roman" w:cs="Times New Roman"/>
          <w:sz w:val="22"/>
          <w:szCs w:val="22"/>
          <w:lang w:val="it-IT"/>
        </w:rPr>
        <w:t xml:space="preserve"> di presentazione del progetto </w:t>
      </w:r>
      <w:r w:rsidRPr="007E183B">
        <w:rPr>
          <w:rFonts w:ascii="Times New Roman" w:hAnsi="Times New Roman" w:cs="Times New Roman"/>
          <w:sz w:val="22"/>
          <w:szCs w:val="22"/>
          <w:lang w:val="it-IT"/>
        </w:rPr>
        <w:t xml:space="preserve">“Abitare i Margini oggi. Etnografie di paesi in Italia (PRIN 2020 - 2020EXKCY7)”, </w:t>
      </w:r>
      <w:r>
        <w:rPr>
          <w:rFonts w:ascii="Times New Roman" w:hAnsi="Times New Roman" w:cs="Times New Roman"/>
          <w:sz w:val="22"/>
          <w:szCs w:val="22"/>
          <w:lang w:val="it-IT"/>
        </w:rPr>
        <w:t>Grottole (MT), 31 marzo 2023</w:t>
      </w:r>
      <w:r w:rsidRPr="007E183B">
        <w:rPr>
          <w:rFonts w:ascii="Times New Roman" w:hAnsi="Times New Roman" w:cs="Times New Roman"/>
          <w:sz w:val="22"/>
          <w:szCs w:val="22"/>
          <w:lang w:val="it-IT"/>
        </w:rPr>
        <w:t xml:space="preserve">. </w:t>
      </w:r>
    </w:p>
    <w:p w:rsidR="00E17CB6" w:rsidRPr="00F10366" w:rsidRDefault="00E17CB6" w:rsidP="00F10366">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Intervento nel seminario “Spazi, oggetti, persone. Uno sguardo transdisciplinare su fedi e migrazioni”, Università degli Studi di Perugia, Perugia, 28 marzo 2023. </w:t>
      </w:r>
    </w:p>
    <w:p w:rsidR="0051779E" w:rsidRPr="0051779E" w:rsidRDefault="0051779E" w:rsidP="0051779E">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Coordinamento d</w:t>
      </w:r>
      <w:r w:rsidRPr="007E183B">
        <w:rPr>
          <w:rFonts w:ascii="Times New Roman" w:hAnsi="Times New Roman" w:cs="Times New Roman"/>
          <w:sz w:val="22"/>
          <w:szCs w:val="22"/>
          <w:lang w:val="it-IT"/>
        </w:rPr>
        <w:t>el seminario</w:t>
      </w:r>
      <w:r>
        <w:rPr>
          <w:rFonts w:ascii="Times New Roman" w:hAnsi="Times New Roman" w:cs="Times New Roman"/>
          <w:sz w:val="22"/>
          <w:szCs w:val="22"/>
          <w:lang w:val="it-IT"/>
        </w:rPr>
        <w:t xml:space="preserve"> di presentazione del progetto </w:t>
      </w:r>
      <w:r w:rsidRPr="007E183B">
        <w:rPr>
          <w:rFonts w:ascii="Times New Roman" w:hAnsi="Times New Roman" w:cs="Times New Roman"/>
          <w:sz w:val="22"/>
          <w:szCs w:val="22"/>
          <w:lang w:val="it-IT"/>
        </w:rPr>
        <w:t xml:space="preserve">“Abitare i Margini oggi. Etnografie di paesi in Italia (PRIN 2020 - 2020EXKCY7)”, </w:t>
      </w:r>
      <w:r>
        <w:rPr>
          <w:rFonts w:ascii="Times New Roman" w:hAnsi="Times New Roman" w:cs="Times New Roman"/>
          <w:sz w:val="22"/>
          <w:szCs w:val="22"/>
          <w:lang w:val="it-IT"/>
        </w:rPr>
        <w:t xml:space="preserve">Paciano (PG), 15 febbraio </w:t>
      </w:r>
      <w:r w:rsidR="009C69F6">
        <w:rPr>
          <w:rFonts w:ascii="Times New Roman" w:hAnsi="Times New Roman" w:cs="Times New Roman"/>
          <w:sz w:val="22"/>
          <w:szCs w:val="22"/>
          <w:lang w:val="it-IT"/>
        </w:rPr>
        <w:t>2023</w:t>
      </w:r>
      <w:r w:rsidRPr="007E183B">
        <w:rPr>
          <w:rFonts w:ascii="Times New Roman" w:hAnsi="Times New Roman" w:cs="Times New Roman"/>
          <w:sz w:val="22"/>
          <w:szCs w:val="22"/>
          <w:lang w:val="it-IT"/>
        </w:rPr>
        <w:t xml:space="preserve">. </w:t>
      </w:r>
    </w:p>
    <w:p w:rsidR="00730744" w:rsidRDefault="00730744" w:rsidP="00730744">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Intervento ne</w:t>
      </w:r>
      <w:r w:rsidRPr="007E183B">
        <w:rPr>
          <w:rFonts w:ascii="Times New Roman" w:hAnsi="Times New Roman" w:cs="Times New Roman"/>
          <w:sz w:val="22"/>
          <w:szCs w:val="22"/>
          <w:lang w:val="it-IT"/>
        </w:rPr>
        <w:t>l seminario</w:t>
      </w:r>
      <w:r>
        <w:rPr>
          <w:rFonts w:ascii="Times New Roman" w:hAnsi="Times New Roman" w:cs="Times New Roman"/>
          <w:sz w:val="22"/>
          <w:szCs w:val="22"/>
          <w:lang w:val="it-IT"/>
        </w:rPr>
        <w:t xml:space="preserve"> di presentazione del progetto </w:t>
      </w:r>
      <w:r w:rsidRPr="007E183B">
        <w:rPr>
          <w:rFonts w:ascii="Times New Roman" w:hAnsi="Times New Roman" w:cs="Times New Roman"/>
          <w:sz w:val="22"/>
          <w:szCs w:val="22"/>
          <w:lang w:val="it-IT"/>
        </w:rPr>
        <w:t xml:space="preserve">“Abitare i Margini oggi. Etnografie di paesi in Italia (PRIN 2020 - 2020EXKCY7)”, </w:t>
      </w:r>
      <w:r>
        <w:rPr>
          <w:rFonts w:ascii="Times New Roman" w:hAnsi="Times New Roman" w:cs="Times New Roman"/>
          <w:sz w:val="22"/>
          <w:szCs w:val="22"/>
          <w:lang w:val="it-IT"/>
        </w:rPr>
        <w:t xml:space="preserve">Marta (VT), 3 dicembre </w:t>
      </w:r>
      <w:r w:rsidRPr="007E183B">
        <w:rPr>
          <w:rFonts w:ascii="Times New Roman" w:hAnsi="Times New Roman" w:cs="Times New Roman"/>
          <w:sz w:val="22"/>
          <w:szCs w:val="22"/>
          <w:lang w:val="it-IT"/>
        </w:rPr>
        <w:t xml:space="preserve">2022. </w:t>
      </w:r>
    </w:p>
    <w:p w:rsidR="00355CB5" w:rsidRPr="00730744" w:rsidRDefault="00355CB5" w:rsidP="00730744">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Intervento </w:t>
      </w:r>
      <w:r w:rsidRPr="00355CB5">
        <w:rPr>
          <w:rFonts w:ascii="Times New Roman" w:hAnsi="Times New Roman" w:cs="Times New Roman"/>
          <w:i/>
          <w:sz w:val="22"/>
          <w:szCs w:val="22"/>
          <w:lang w:val="it-IT"/>
        </w:rPr>
        <w:t>Rievocare: elementi socioculturali di una pratica contemporanea</w:t>
      </w:r>
      <w:r>
        <w:rPr>
          <w:rFonts w:ascii="Times New Roman" w:hAnsi="Times New Roman" w:cs="Times New Roman"/>
          <w:sz w:val="22"/>
          <w:szCs w:val="22"/>
          <w:lang w:val="it-IT"/>
        </w:rPr>
        <w:t xml:space="preserve">, nella conferenza “Le rievocazioni storiche umbre. Patrimonio culturale immateriale. Mappatura manifestazioni umbre”, Istituto Centrale per il Patrimonio Immateriale (Ministero della cultura), Narni (TR), 3 dicembre 2023.    </w:t>
      </w:r>
    </w:p>
    <w:p w:rsidR="007E183B" w:rsidRDefault="00B27601" w:rsidP="007E183B">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Coordinamento d</w:t>
      </w:r>
      <w:r w:rsidR="007E183B" w:rsidRPr="007E183B">
        <w:rPr>
          <w:rFonts w:ascii="Times New Roman" w:hAnsi="Times New Roman" w:cs="Times New Roman"/>
          <w:sz w:val="22"/>
          <w:szCs w:val="22"/>
          <w:lang w:val="it-IT"/>
        </w:rPr>
        <w:t>el seminario</w:t>
      </w:r>
      <w:r w:rsidR="007E183B">
        <w:rPr>
          <w:rFonts w:ascii="Times New Roman" w:hAnsi="Times New Roman" w:cs="Times New Roman"/>
          <w:sz w:val="22"/>
          <w:szCs w:val="22"/>
          <w:lang w:val="it-IT"/>
        </w:rPr>
        <w:t xml:space="preserve"> di presentazione del progetto </w:t>
      </w:r>
      <w:r w:rsidR="007E183B" w:rsidRPr="007E183B">
        <w:rPr>
          <w:rFonts w:ascii="Times New Roman" w:hAnsi="Times New Roman" w:cs="Times New Roman"/>
          <w:sz w:val="22"/>
          <w:szCs w:val="22"/>
          <w:lang w:val="it-IT"/>
        </w:rPr>
        <w:t xml:space="preserve">“Abitare i Margini oggi. Etnografie di paesi in Italia (PRIN 2020 - 2020EXKCY7)”, </w:t>
      </w:r>
      <w:r w:rsidR="007E183B">
        <w:rPr>
          <w:rFonts w:ascii="Times New Roman" w:hAnsi="Times New Roman" w:cs="Times New Roman"/>
          <w:sz w:val="22"/>
          <w:szCs w:val="22"/>
          <w:lang w:val="it-IT"/>
        </w:rPr>
        <w:t>Magione</w:t>
      </w:r>
      <w:r>
        <w:rPr>
          <w:rFonts w:ascii="Times New Roman" w:hAnsi="Times New Roman" w:cs="Times New Roman"/>
          <w:sz w:val="22"/>
          <w:szCs w:val="22"/>
          <w:lang w:val="it-IT"/>
        </w:rPr>
        <w:t xml:space="preserve"> (PG)</w:t>
      </w:r>
      <w:r w:rsidR="007E183B">
        <w:rPr>
          <w:rFonts w:ascii="Times New Roman" w:hAnsi="Times New Roman" w:cs="Times New Roman"/>
          <w:sz w:val="22"/>
          <w:szCs w:val="22"/>
          <w:lang w:val="it-IT"/>
        </w:rPr>
        <w:t xml:space="preserve">, 1 dicembre </w:t>
      </w:r>
      <w:r w:rsidR="007E183B" w:rsidRPr="007E183B">
        <w:rPr>
          <w:rFonts w:ascii="Times New Roman" w:hAnsi="Times New Roman" w:cs="Times New Roman"/>
          <w:sz w:val="22"/>
          <w:szCs w:val="22"/>
          <w:lang w:val="it-IT"/>
        </w:rPr>
        <w:t xml:space="preserve">2022. </w:t>
      </w:r>
    </w:p>
    <w:p w:rsidR="000C45AF" w:rsidRDefault="000C45AF" w:rsidP="007E183B">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Intervento nella conferenza “Transizione Trasimeno”, CGIL Perugia, Castiglione del Lago (PG), 29 novembre 2022.</w:t>
      </w:r>
    </w:p>
    <w:p w:rsidR="00CC5009" w:rsidRPr="00CC5009" w:rsidRDefault="00CC5009" w:rsidP="00CC5009">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Coordinamento d</w:t>
      </w:r>
      <w:r w:rsidRPr="007E183B">
        <w:rPr>
          <w:rFonts w:ascii="Times New Roman" w:hAnsi="Times New Roman" w:cs="Times New Roman"/>
          <w:sz w:val="22"/>
          <w:szCs w:val="22"/>
          <w:lang w:val="it-IT"/>
        </w:rPr>
        <w:t>el seminario</w:t>
      </w:r>
      <w:r>
        <w:rPr>
          <w:rFonts w:ascii="Times New Roman" w:hAnsi="Times New Roman" w:cs="Times New Roman"/>
          <w:sz w:val="22"/>
          <w:szCs w:val="22"/>
          <w:lang w:val="it-IT"/>
        </w:rPr>
        <w:t xml:space="preserve"> di presentazione del progetto </w:t>
      </w:r>
      <w:r w:rsidRPr="007E183B">
        <w:rPr>
          <w:rFonts w:ascii="Times New Roman" w:hAnsi="Times New Roman" w:cs="Times New Roman"/>
          <w:sz w:val="22"/>
          <w:szCs w:val="22"/>
          <w:lang w:val="it-IT"/>
        </w:rPr>
        <w:t xml:space="preserve">“Abitare i Margini oggi. Etnografie di paesi in Italia (PRIN 2020 - 2020EXKCY7)”, </w:t>
      </w:r>
      <w:r>
        <w:rPr>
          <w:rFonts w:ascii="Times New Roman" w:hAnsi="Times New Roman" w:cs="Times New Roman"/>
          <w:sz w:val="22"/>
          <w:szCs w:val="22"/>
          <w:lang w:val="it-IT"/>
        </w:rPr>
        <w:t>Umbertide (PG)</w:t>
      </w:r>
      <w:r w:rsidR="00730744">
        <w:rPr>
          <w:rFonts w:ascii="Times New Roman" w:hAnsi="Times New Roman" w:cs="Times New Roman"/>
          <w:sz w:val="22"/>
          <w:szCs w:val="22"/>
          <w:lang w:val="it-IT"/>
        </w:rPr>
        <w:t>, 2</w:t>
      </w:r>
      <w:r>
        <w:rPr>
          <w:rFonts w:ascii="Times New Roman" w:hAnsi="Times New Roman" w:cs="Times New Roman"/>
          <w:sz w:val="22"/>
          <w:szCs w:val="22"/>
          <w:lang w:val="it-IT"/>
        </w:rPr>
        <w:t xml:space="preserve">2 novembre </w:t>
      </w:r>
      <w:r w:rsidRPr="007E183B">
        <w:rPr>
          <w:rFonts w:ascii="Times New Roman" w:hAnsi="Times New Roman" w:cs="Times New Roman"/>
          <w:sz w:val="22"/>
          <w:szCs w:val="22"/>
          <w:lang w:val="it-IT"/>
        </w:rPr>
        <w:t xml:space="preserve">2022. </w:t>
      </w:r>
    </w:p>
    <w:p w:rsidR="00E42040" w:rsidRPr="00E42040" w:rsidRDefault="00E42040" w:rsidP="00E42040">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Coordinamento d</w:t>
      </w:r>
      <w:r w:rsidRPr="007E183B">
        <w:rPr>
          <w:rFonts w:ascii="Times New Roman" w:hAnsi="Times New Roman" w:cs="Times New Roman"/>
          <w:sz w:val="22"/>
          <w:szCs w:val="22"/>
          <w:lang w:val="it-IT"/>
        </w:rPr>
        <w:t>el seminario</w:t>
      </w:r>
      <w:r>
        <w:rPr>
          <w:rFonts w:ascii="Times New Roman" w:hAnsi="Times New Roman" w:cs="Times New Roman"/>
          <w:sz w:val="22"/>
          <w:szCs w:val="22"/>
          <w:lang w:val="it-IT"/>
        </w:rPr>
        <w:t xml:space="preserve"> di presentazione del progetto </w:t>
      </w:r>
      <w:r w:rsidRPr="007E183B">
        <w:rPr>
          <w:rFonts w:ascii="Times New Roman" w:hAnsi="Times New Roman" w:cs="Times New Roman"/>
          <w:sz w:val="22"/>
          <w:szCs w:val="22"/>
          <w:lang w:val="it-IT"/>
        </w:rPr>
        <w:t xml:space="preserve">“Abitare i Margini oggi. Etnografie di paesi in Italia (PRIN 2020 - 2020EXKCY7)”, </w:t>
      </w:r>
      <w:r>
        <w:rPr>
          <w:rFonts w:ascii="Times New Roman" w:hAnsi="Times New Roman" w:cs="Times New Roman"/>
          <w:sz w:val="22"/>
          <w:szCs w:val="22"/>
          <w:lang w:val="it-IT"/>
        </w:rPr>
        <w:t xml:space="preserve">Montecastello di Vibio (PG), 12 novembre </w:t>
      </w:r>
      <w:r w:rsidRPr="007E183B">
        <w:rPr>
          <w:rFonts w:ascii="Times New Roman" w:hAnsi="Times New Roman" w:cs="Times New Roman"/>
          <w:sz w:val="22"/>
          <w:szCs w:val="22"/>
          <w:lang w:val="it-IT"/>
        </w:rPr>
        <w:t xml:space="preserve">2022. </w:t>
      </w:r>
    </w:p>
    <w:p w:rsidR="000C6D3F" w:rsidRDefault="000C6D3F" w:rsidP="00BC7450">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lastRenderedPageBreak/>
        <w:t xml:space="preserve">Coordinamento del seminario </w:t>
      </w:r>
      <w:r w:rsidRPr="000C6D3F">
        <w:rPr>
          <w:rFonts w:ascii="Times New Roman" w:hAnsi="Times New Roman" w:cs="Times New Roman"/>
          <w:i/>
          <w:sz w:val="22"/>
          <w:szCs w:val="22"/>
          <w:lang w:val="it-IT"/>
        </w:rPr>
        <w:t>Politiche del patrimonio immateriale nella Romania post-socialista attraverso due casi di studio: Căluşul (dal rituale di guarigione alla danza scenica) e la fienagione come pratica ecologica tradizionale</w:t>
      </w:r>
      <w:r>
        <w:rPr>
          <w:rFonts w:ascii="Times New Roman" w:hAnsi="Times New Roman" w:cs="Times New Roman"/>
          <w:sz w:val="22"/>
          <w:szCs w:val="22"/>
          <w:lang w:val="it-IT"/>
        </w:rPr>
        <w:t xml:space="preserve">, Università degli Studi di Perugia, Perugia, 7 novembre 2022. </w:t>
      </w:r>
    </w:p>
    <w:p w:rsidR="00885A6F" w:rsidRPr="009031A6" w:rsidRDefault="00885A6F" w:rsidP="00181577">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Intervento nel seminario “Pluralità degli stati di coscienza nelle esperienze religiose”, Università degli Studi di Perugia, Perugia, 18 ottobre 2022.</w:t>
      </w:r>
    </w:p>
    <w:p w:rsidR="00405B09" w:rsidRDefault="00405B09" w:rsidP="00BC7450">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Intervento </w:t>
      </w:r>
      <w:r w:rsidRPr="00405B09">
        <w:rPr>
          <w:rFonts w:ascii="Times New Roman" w:hAnsi="Times New Roman" w:cs="Times New Roman"/>
          <w:i/>
          <w:sz w:val="22"/>
          <w:szCs w:val="22"/>
          <w:lang w:val="it-IT"/>
        </w:rPr>
        <w:t>Patrimoni culturali e gruppi folcloristici</w:t>
      </w:r>
      <w:r w:rsidRPr="00405B09">
        <w:rPr>
          <w:rFonts w:ascii="Times New Roman" w:hAnsi="Times New Roman" w:cs="Times New Roman"/>
          <w:sz w:val="22"/>
          <w:szCs w:val="22"/>
          <w:lang w:val="it-IT"/>
        </w:rPr>
        <w:t>,</w:t>
      </w:r>
      <w:r w:rsidR="00966FDC">
        <w:rPr>
          <w:rFonts w:ascii="Times New Roman" w:hAnsi="Times New Roman" w:cs="Times New Roman"/>
          <w:sz w:val="22"/>
          <w:szCs w:val="22"/>
          <w:lang w:val="it-IT"/>
        </w:rPr>
        <w:t xml:space="preserve"> nel convegno “Il patrimonio culturale intangibile e la salvaguardia”, Museo Archeologico Regionale “Pietro Grifo”, Agrigento, 15 ottobre 2022.  </w:t>
      </w:r>
      <w:r w:rsidR="0087228D">
        <w:rPr>
          <w:rFonts w:ascii="Times New Roman" w:hAnsi="Times New Roman" w:cs="Times New Roman"/>
          <w:sz w:val="22"/>
          <w:szCs w:val="22"/>
          <w:lang w:val="it-IT"/>
        </w:rPr>
        <w:t xml:space="preserve"> </w:t>
      </w:r>
    </w:p>
    <w:p w:rsidR="00A531B5" w:rsidRDefault="00A531B5" w:rsidP="00BC7450">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Coordinamento e intervento nel seminario inaugurale “Abitare i Margini oggi. Etnografie di paesi in Italia (PRIN 2020 - 2020EXKCY7)”, Sapienza Università di Roma, Roma, 12 settembre 2022. </w:t>
      </w:r>
    </w:p>
    <w:p w:rsidR="00E34423" w:rsidRDefault="00E34423" w:rsidP="00BC7450">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Partecipazione alla tavola rotonda conclusiva della Conferenza internazionale “Heritage education. Comparing practices and experiences”, organizzata dalla Società Italiana di Pedagogia (Siped), Università di Enna Kore, Ortiggia (SR), 9-10 settembre 2022.</w:t>
      </w:r>
    </w:p>
    <w:p w:rsidR="00BC7450" w:rsidRDefault="00BC7450" w:rsidP="00BC7450">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Intervento </w:t>
      </w:r>
      <w:r w:rsidRPr="00EF0525">
        <w:rPr>
          <w:rFonts w:ascii="Times New Roman" w:hAnsi="Times New Roman" w:cs="Times New Roman"/>
          <w:i/>
          <w:sz w:val="22"/>
          <w:szCs w:val="22"/>
          <w:lang w:val="it-IT"/>
        </w:rPr>
        <w:t>O</w:t>
      </w:r>
      <w:r w:rsidR="00EF0525" w:rsidRPr="00EF0525">
        <w:rPr>
          <w:rFonts w:ascii="Times New Roman" w:hAnsi="Times New Roman" w:cs="Times New Roman"/>
          <w:i/>
          <w:sz w:val="22"/>
          <w:szCs w:val="22"/>
          <w:lang w:val="it-IT"/>
        </w:rPr>
        <w:t>ggetti coloniali, processi istituzionali e prospettive politiche</w:t>
      </w:r>
      <w:r w:rsidR="00EF0525">
        <w:rPr>
          <w:rFonts w:ascii="Times New Roman" w:hAnsi="Times New Roman" w:cs="Times New Roman"/>
          <w:sz w:val="22"/>
          <w:szCs w:val="22"/>
          <w:lang w:val="it-IT"/>
        </w:rPr>
        <w:t xml:space="preserve">, nella tavola rotonda “Patrimoni culturali africani: fra musealizzazioni e restituzioni”, VI Conferenza ASAI (Associazione per gli studi Africani in Italia), “Afriche del terzo millennio nel mondo globale. Sfide, riconfigurazioni, opportunità”, 1 luglio 2022.   </w:t>
      </w:r>
    </w:p>
    <w:p w:rsidR="00BC7450" w:rsidRDefault="00BC7450" w:rsidP="00BC7450">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Intervento nella conferenza “Tullio Seppilli e i patrimoni culturali ‘immateriali’ in Umbria”, “Seppilli lectures. 2022/1” Università degli Studi di Perugia, 30 giugno 2022.  </w:t>
      </w:r>
    </w:p>
    <w:p w:rsidR="00C25E0C" w:rsidRDefault="00C25E0C" w:rsidP="00BC7450">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Intervento nella conferenza “Forza Paris. Pietro Clemente fra demologia, antropologia e patrimonio”, Università degli Studi di Siena, 28 giugno 2022.</w:t>
      </w:r>
    </w:p>
    <w:p w:rsidR="00BF37BE" w:rsidRDefault="00BF37BE" w:rsidP="00BC7450">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Intervento nel panel “La formazione di un (etno)musicologo esperto del patrimonio culturale”</w:t>
      </w:r>
      <w:r w:rsidR="00FF27E5">
        <w:rPr>
          <w:rFonts w:ascii="Times New Roman" w:hAnsi="Times New Roman" w:cs="Times New Roman"/>
          <w:sz w:val="22"/>
          <w:szCs w:val="22"/>
          <w:lang w:val="it-IT"/>
        </w:rPr>
        <w:t>,</w:t>
      </w:r>
      <w:r>
        <w:rPr>
          <w:rFonts w:ascii="Times New Roman" w:hAnsi="Times New Roman" w:cs="Times New Roman"/>
          <w:sz w:val="22"/>
          <w:szCs w:val="22"/>
          <w:lang w:val="it-IT"/>
        </w:rPr>
        <w:t xml:space="preserve"> al Convegno “Le musiche di tradizione orale come patrimonio culturale (bene musicale)”, Fondazione Giorgio Cini, Istituto Interculturale di Studi Musicali Comparati, Venezia, 23 e 24 giugno 2022. </w:t>
      </w:r>
    </w:p>
    <w:p w:rsidR="00656693" w:rsidRDefault="0053472C" w:rsidP="00656693">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Intervento nella conferenza “Geoportale della Cultura Alimentare: La (ri)scoperta dell’Umbria. Patrimonio immateriale e saper fare per la valorizzazione territoriale”, Sant’Anatolia di Narco (Pg), 21 giugno 2022.</w:t>
      </w:r>
    </w:p>
    <w:p w:rsidR="00656693" w:rsidRPr="00656693" w:rsidRDefault="00656693" w:rsidP="00656693">
      <w:pPr>
        <w:pStyle w:val="Paragrafoelenco"/>
        <w:numPr>
          <w:ilvl w:val="0"/>
          <w:numId w:val="18"/>
        </w:numPr>
        <w:spacing w:after="0" w:line="240" w:lineRule="auto"/>
        <w:ind w:left="284" w:hanging="284"/>
        <w:rPr>
          <w:rFonts w:ascii="Times New Roman" w:hAnsi="Times New Roman" w:cs="Times New Roman"/>
          <w:sz w:val="22"/>
          <w:szCs w:val="22"/>
          <w:lang w:val="it-IT"/>
        </w:rPr>
      </w:pPr>
      <w:r w:rsidRPr="00656693">
        <w:rPr>
          <w:rFonts w:ascii="Times New Roman" w:hAnsi="Times New Roman" w:cs="Times New Roman"/>
          <w:sz w:val="22"/>
          <w:szCs w:val="22"/>
          <w:lang w:val="it-IT"/>
        </w:rPr>
        <w:t xml:space="preserve">Coordinamento del seminario di presentazione del progetto e del libro </w:t>
      </w:r>
      <w:r w:rsidRPr="00656693">
        <w:rPr>
          <w:rFonts w:ascii="Times New Roman" w:hAnsi="Times New Roman" w:cs="Times New Roman"/>
          <w:i/>
          <w:sz w:val="22"/>
          <w:szCs w:val="22"/>
          <w:lang w:val="it-IT"/>
        </w:rPr>
        <w:t>Lascio in eredità me stesso alla terra. Fare memoria tra volontariato e patrimonio culturale</w:t>
      </w:r>
      <w:r w:rsidRPr="00656693">
        <w:rPr>
          <w:rFonts w:ascii="Times New Roman" w:hAnsi="Times New Roman" w:cs="Times New Roman"/>
          <w:sz w:val="22"/>
          <w:szCs w:val="22"/>
          <w:lang w:val="it-IT"/>
        </w:rPr>
        <w:t>, a cura di Simona Bodo, Silvia Mascheroni, Maria G</w:t>
      </w:r>
      <w:r w:rsidR="00980C2B">
        <w:rPr>
          <w:rFonts w:ascii="Times New Roman" w:hAnsi="Times New Roman" w:cs="Times New Roman"/>
          <w:sz w:val="22"/>
          <w:szCs w:val="22"/>
          <w:lang w:val="it-IT"/>
        </w:rPr>
        <w:t>razia</w:t>
      </w:r>
      <w:r w:rsidRPr="00656693">
        <w:rPr>
          <w:rFonts w:ascii="Times New Roman" w:hAnsi="Times New Roman" w:cs="Times New Roman"/>
          <w:sz w:val="22"/>
          <w:szCs w:val="22"/>
          <w:lang w:val="it-IT"/>
        </w:rPr>
        <w:t xml:space="preserve"> Panigada, “Incontri di Antropologia dei patrimoni. marzo – luglio 2022”, Scuola di Specializzazione in Beni demoetnoantropologici, Università degli Studi di Perugia, 17 giugno 2022.  </w:t>
      </w:r>
    </w:p>
    <w:p w:rsidR="00CC11A6" w:rsidRPr="00CC11A6" w:rsidRDefault="00CC11A6" w:rsidP="00CC11A6">
      <w:pPr>
        <w:pStyle w:val="Paragrafoelenco"/>
        <w:numPr>
          <w:ilvl w:val="0"/>
          <w:numId w:val="18"/>
        </w:numPr>
        <w:spacing w:after="0" w:line="240" w:lineRule="auto"/>
        <w:ind w:left="284" w:hanging="284"/>
        <w:rPr>
          <w:rFonts w:ascii="Times New Roman" w:hAnsi="Times New Roman" w:cs="Times New Roman"/>
          <w:sz w:val="22"/>
          <w:szCs w:val="22"/>
          <w:lang w:val="it-IT"/>
        </w:rPr>
      </w:pPr>
      <w:r w:rsidRPr="00656693">
        <w:rPr>
          <w:rFonts w:ascii="Times New Roman" w:hAnsi="Times New Roman" w:cs="Times New Roman"/>
          <w:sz w:val="22"/>
          <w:szCs w:val="22"/>
          <w:lang w:val="it-IT"/>
        </w:rPr>
        <w:t>Coordinamento del seminario “Local knowledge. Laghi e pescatori”, “Incontri di Antropologia dei</w:t>
      </w:r>
      <w:r w:rsidRPr="00242021">
        <w:rPr>
          <w:rFonts w:ascii="Times New Roman" w:hAnsi="Times New Roman" w:cs="Times New Roman"/>
          <w:sz w:val="22"/>
          <w:szCs w:val="22"/>
          <w:lang w:val="it-IT"/>
        </w:rPr>
        <w:t xml:space="preserve"> patrimoni. marzo – luglio 2022”, Scuola di Specializzazione in Beni demoetnoantropologici, Università degli Studi di Perugia, </w:t>
      </w:r>
      <w:r w:rsidR="00656693">
        <w:rPr>
          <w:rFonts w:ascii="Times New Roman" w:hAnsi="Times New Roman" w:cs="Times New Roman"/>
          <w:sz w:val="22"/>
          <w:szCs w:val="22"/>
          <w:lang w:val="it-IT"/>
        </w:rPr>
        <w:t>1</w:t>
      </w:r>
      <w:r>
        <w:rPr>
          <w:rFonts w:ascii="Times New Roman" w:hAnsi="Times New Roman" w:cs="Times New Roman"/>
          <w:sz w:val="22"/>
          <w:szCs w:val="22"/>
          <w:lang w:val="it-IT"/>
        </w:rPr>
        <w:t xml:space="preserve">5 giugno </w:t>
      </w:r>
      <w:r w:rsidRPr="00242021">
        <w:rPr>
          <w:rFonts w:ascii="Times New Roman" w:hAnsi="Times New Roman" w:cs="Times New Roman"/>
          <w:sz w:val="22"/>
          <w:szCs w:val="22"/>
          <w:lang w:val="it-IT"/>
        </w:rPr>
        <w:t xml:space="preserve">2022. </w:t>
      </w:r>
    </w:p>
    <w:p w:rsidR="00E372F6" w:rsidRPr="00E372F6" w:rsidRDefault="00E372F6" w:rsidP="00E372F6">
      <w:pPr>
        <w:pStyle w:val="Paragrafoelenco"/>
        <w:numPr>
          <w:ilvl w:val="0"/>
          <w:numId w:val="18"/>
        </w:numPr>
        <w:spacing w:after="0" w:line="240" w:lineRule="auto"/>
        <w:ind w:left="284" w:hanging="284"/>
        <w:rPr>
          <w:rFonts w:ascii="Times New Roman" w:hAnsi="Times New Roman" w:cs="Times New Roman"/>
          <w:sz w:val="22"/>
          <w:szCs w:val="22"/>
          <w:lang w:val="it-IT"/>
        </w:rPr>
      </w:pPr>
      <w:r w:rsidRPr="00242021">
        <w:rPr>
          <w:rFonts w:ascii="Times New Roman" w:hAnsi="Times New Roman" w:cs="Times New Roman"/>
          <w:sz w:val="22"/>
          <w:szCs w:val="22"/>
          <w:lang w:val="it-IT"/>
        </w:rPr>
        <w:t>Coordinamento del seminario di presentazione del</w:t>
      </w:r>
      <w:r>
        <w:rPr>
          <w:rFonts w:ascii="Times New Roman" w:hAnsi="Times New Roman" w:cs="Times New Roman"/>
          <w:sz w:val="22"/>
          <w:szCs w:val="22"/>
          <w:lang w:val="it-IT"/>
        </w:rPr>
        <w:t>la rivista “AM. Antropologia museale”,</w:t>
      </w:r>
      <w:r w:rsidRPr="00242021">
        <w:rPr>
          <w:rFonts w:ascii="Times New Roman" w:hAnsi="Times New Roman" w:cs="Times New Roman"/>
          <w:sz w:val="22"/>
          <w:szCs w:val="22"/>
          <w:lang w:val="it-IT"/>
        </w:rPr>
        <w:t xml:space="preserve"> “Incontri di Antropologia dei patrimoni. marzo – luglio 2022”, Scuola di Specializzazione in Beni demoetnoantropologici, Università degli Studi di Perugia</w:t>
      </w:r>
      <w:r>
        <w:rPr>
          <w:rFonts w:ascii="Times New Roman" w:hAnsi="Times New Roman" w:cs="Times New Roman"/>
          <w:sz w:val="22"/>
          <w:szCs w:val="22"/>
          <w:lang w:val="it-IT"/>
        </w:rPr>
        <w:t>, 27</w:t>
      </w:r>
      <w:r w:rsidRPr="00242021">
        <w:rPr>
          <w:rFonts w:ascii="Times New Roman" w:hAnsi="Times New Roman" w:cs="Times New Roman"/>
          <w:sz w:val="22"/>
          <w:szCs w:val="22"/>
          <w:lang w:val="it-IT"/>
        </w:rPr>
        <w:t xml:space="preserve"> maggio 2022.  </w:t>
      </w:r>
    </w:p>
    <w:p w:rsidR="00455550" w:rsidRDefault="0053472C" w:rsidP="00455550">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Intervento nel webinar “Mappatura delle rievocazioni storiche sul territorio nazionale. Presentazione del lavoro di mappatura e documentazione catalografica. Selezione delle manifestazioni da approfondire”, Istituto Centrale per il Patrimonio Immateriale, Ministero della Cultura, 12 maggio 2022. </w:t>
      </w:r>
    </w:p>
    <w:p w:rsidR="00242021" w:rsidRPr="00242021" w:rsidRDefault="00242021" w:rsidP="00BE7011">
      <w:pPr>
        <w:pStyle w:val="Paragrafoelenco"/>
        <w:numPr>
          <w:ilvl w:val="0"/>
          <w:numId w:val="18"/>
        </w:numPr>
        <w:spacing w:after="0" w:line="240" w:lineRule="auto"/>
        <w:ind w:left="284" w:hanging="284"/>
        <w:rPr>
          <w:rFonts w:ascii="Times New Roman" w:hAnsi="Times New Roman" w:cs="Times New Roman"/>
          <w:sz w:val="22"/>
          <w:szCs w:val="22"/>
          <w:lang w:val="it-IT"/>
        </w:rPr>
      </w:pPr>
      <w:r w:rsidRPr="00242021">
        <w:rPr>
          <w:rFonts w:ascii="Times New Roman" w:hAnsi="Times New Roman" w:cs="Times New Roman"/>
          <w:sz w:val="22"/>
          <w:szCs w:val="22"/>
          <w:lang w:val="it-IT"/>
        </w:rPr>
        <w:t xml:space="preserve">Coordinamento del seminario di presentazione del libro </w:t>
      </w:r>
      <w:r w:rsidRPr="00242021">
        <w:rPr>
          <w:rFonts w:ascii="Times New Roman" w:hAnsi="Times New Roman" w:cs="Times New Roman"/>
          <w:i/>
          <w:sz w:val="22"/>
          <w:szCs w:val="22"/>
          <w:lang w:val="it-IT"/>
        </w:rPr>
        <w:t>Experiencing Materiality. Museum Perspectives</w:t>
      </w:r>
      <w:r w:rsidRPr="00242021">
        <w:rPr>
          <w:rFonts w:ascii="Times New Roman" w:hAnsi="Times New Roman" w:cs="Times New Roman"/>
          <w:sz w:val="22"/>
          <w:szCs w:val="22"/>
          <w:lang w:val="it-IT"/>
        </w:rPr>
        <w:t xml:space="preserve">, di Valentina Gamberi, “Incontri di Antropologia dei patrimoni. marzo – luglio 2022”, Scuola di Specializzazione in Beni demoetnoantropologici, Università degli Studi di Perugia, 3 maggio 2022.  </w:t>
      </w:r>
    </w:p>
    <w:p w:rsidR="00FB0914" w:rsidRPr="00242021" w:rsidRDefault="00FB0914" w:rsidP="00BE7011">
      <w:pPr>
        <w:pStyle w:val="Paragrafoelenco"/>
        <w:numPr>
          <w:ilvl w:val="0"/>
          <w:numId w:val="18"/>
        </w:numPr>
        <w:spacing w:after="0" w:line="240" w:lineRule="auto"/>
        <w:ind w:left="284" w:hanging="284"/>
        <w:rPr>
          <w:rFonts w:ascii="Times New Roman" w:hAnsi="Times New Roman" w:cs="Times New Roman"/>
          <w:sz w:val="22"/>
          <w:szCs w:val="22"/>
          <w:lang w:val="it-IT"/>
        </w:rPr>
      </w:pPr>
      <w:r w:rsidRPr="00242021">
        <w:rPr>
          <w:rFonts w:ascii="Times New Roman" w:hAnsi="Times New Roman" w:cs="Times New Roman"/>
          <w:sz w:val="22"/>
          <w:szCs w:val="22"/>
          <w:lang w:val="it-IT"/>
        </w:rPr>
        <w:t xml:space="preserve">Coordinamento del seminario “Dialoghi ingenui? Relazioni creative tra museo e teatro”, “Incontri di Antropologia dei patrimoni. marzo – luglio 2022”, Scuola di Specializzazione in Beni demoetnoantropologici, Università degli Studi di Perugia, </w:t>
      </w:r>
      <w:r w:rsidR="00225921" w:rsidRPr="00242021">
        <w:rPr>
          <w:rFonts w:ascii="Times New Roman" w:hAnsi="Times New Roman" w:cs="Times New Roman"/>
          <w:sz w:val="22"/>
          <w:szCs w:val="22"/>
          <w:lang w:val="it-IT"/>
        </w:rPr>
        <w:t>28</w:t>
      </w:r>
      <w:r w:rsidRPr="00242021">
        <w:rPr>
          <w:rFonts w:ascii="Times New Roman" w:hAnsi="Times New Roman" w:cs="Times New Roman"/>
          <w:sz w:val="22"/>
          <w:szCs w:val="22"/>
          <w:lang w:val="it-IT"/>
        </w:rPr>
        <w:t xml:space="preserve"> aprile 2022.  </w:t>
      </w:r>
    </w:p>
    <w:p w:rsidR="00455550" w:rsidRPr="00455550" w:rsidRDefault="00455550" w:rsidP="00455550">
      <w:pPr>
        <w:pStyle w:val="Paragrafoelenco"/>
        <w:numPr>
          <w:ilvl w:val="0"/>
          <w:numId w:val="18"/>
        </w:numPr>
        <w:spacing w:after="0" w:line="240" w:lineRule="auto"/>
        <w:ind w:left="284" w:hanging="284"/>
        <w:rPr>
          <w:rFonts w:ascii="Times New Roman" w:hAnsi="Times New Roman" w:cs="Times New Roman"/>
          <w:sz w:val="22"/>
          <w:szCs w:val="22"/>
          <w:lang w:val="it-IT"/>
        </w:rPr>
      </w:pPr>
      <w:r w:rsidRPr="00455550">
        <w:rPr>
          <w:rFonts w:ascii="Times New Roman" w:hAnsi="Times New Roman" w:cs="Times New Roman"/>
          <w:sz w:val="22"/>
          <w:szCs w:val="22"/>
          <w:lang w:val="it-IT"/>
        </w:rPr>
        <w:t>Coordinamento del seminario “</w:t>
      </w:r>
      <w:r>
        <w:rPr>
          <w:rFonts w:ascii="Times New Roman" w:hAnsi="Times New Roman" w:cs="Times New Roman"/>
          <w:sz w:val="22"/>
          <w:szCs w:val="22"/>
          <w:lang w:val="it-IT"/>
        </w:rPr>
        <w:t>I musei di antropologia e la circolazione degli oggetti: una nuova etica relazionale?</w:t>
      </w:r>
      <w:r w:rsidRPr="00455550">
        <w:rPr>
          <w:rFonts w:ascii="Times New Roman" w:hAnsi="Times New Roman" w:cs="Times New Roman"/>
          <w:sz w:val="22"/>
          <w:szCs w:val="22"/>
          <w:lang w:val="it-IT"/>
        </w:rPr>
        <w:t>”, “Incontri di Antropologia dei patrimoni. marzo – luglio 2022”, Scuola di Specializzazione in Beni demoetnoantropologici, Università degli Studi di Perugia</w:t>
      </w:r>
      <w:r>
        <w:rPr>
          <w:rFonts w:ascii="Times New Roman" w:hAnsi="Times New Roman" w:cs="Times New Roman"/>
          <w:sz w:val="22"/>
          <w:szCs w:val="22"/>
          <w:lang w:val="it-IT"/>
        </w:rPr>
        <w:t xml:space="preserve">, 9 aprile </w:t>
      </w:r>
      <w:r w:rsidRPr="00455550">
        <w:rPr>
          <w:rFonts w:ascii="Times New Roman" w:hAnsi="Times New Roman" w:cs="Times New Roman"/>
          <w:sz w:val="22"/>
          <w:szCs w:val="22"/>
          <w:lang w:val="it-IT"/>
        </w:rPr>
        <w:t xml:space="preserve">2022.  </w:t>
      </w:r>
    </w:p>
    <w:p w:rsidR="00455550" w:rsidRPr="00455550" w:rsidRDefault="00455550" w:rsidP="00455550">
      <w:pPr>
        <w:pStyle w:val="Paragrafoelenco"/>
        <w:numPr>
          <w:ilvl w:val="0"/>
          <w:numId w:val="18"/>
        </w:numPr>
        <w:spacing w:after="0" w:line="240" w:lineRule="auto"/>
        <w:ind w:left="284" w:hanging="284"/>
        <w:rPr>
          <w:rFonts w:ascii="Times New Roman" w:hAnsi="Times New Roman" w:cs="Times New Roman"/>
          <w:sz w:val="22"/>
          <w:szCs w:val="22"/>
          <w:lang w:val="it-IT"/>
        </w:rPr>
      </w:pPr>
      <w:r w:rsidRPr="00455550">
        <w:rPr>
          <w:rFonts w:ascii="Times New Roman" w:hAnsi="Times New Roman" w:cs="Times New Roman"/>
          <w:sz w:val="22"/>
          <w:szCs w:val="22"/>
          <w:lang w:val="it-IT"/>
        </w:rPr>
        <w:t xml:space="preserve">Coordinamento del seminario “La vita delle cose”, “Incontri di Antropologia dei patrimoni. marzo – luglio 2022”, Scuola di Specializzazione in Beni demoetnoantropologici, Università degli Studi di Perugia, 30 marzo 2022.  </w:t>
      </w:r>
    </w:p>
    <w:p w:rsidR="00C06706" w:rsidRPr="005E5C55" w:rsidRDefault="00C06706" w:rsidP="00BE7011">
      <w:pPr>
        <w:pStyle w:val="Paragrafoelenco"/>
        <w:numPr>
          <w:ilvl w:val="0"/>
          <w:numId w:val="18"/>
        </w:numPr>
        <w:spacing w:after="0" w:line="240" w:lineRule="auto"/>
        <w:ind w:left="284" w:hanging="284"/>
        <w:rPr>
          <w:rFonts w:ascii="Times New Roman" w:hAnsi="Times New Roman" w:cs="Times New Roman"/>
          <w:sz w:val="22"/>
          <w:szCs w:val="22"/>
          <w:lang w:val="it-IT"/>
        </w:rPr>
      </w:pPr>
      <w:r w:rsidRPr="005E5C55">
        <w:rPr>
          <w:rFonts w:ascii="Times New Roman" w:hAnsi="Times New Roman" w:cs="Times New Roman"/>
          <w:sz w:val="22"/>
          <w:szCs w:val="22"/>
          <w:lang w:val="it-IT"/>
        </w:rPr>
        <w:lastRenderedPageBreak/>
        <w:t xml:space="preserve">Coordinamento del webinar di presentazione del libro </w:t>
      </w:r>
      <w:r w:rsidR="005E5C55" w:rsidRPr="005E5C55">
        <w:rPr>
          <w:rFonts w:ascii="Times New Roman" w:hAnsi="Times New Roman" w:cs="Times New Roman"/>
          <w:i/>
          <w:sz w:val="22"/>
          <w:szCs w:val="22"/>
          <w:lang w:val="it-IT"/>
        </w:rPr>
        <w:t>Musei e antropologia. Storia, esperienze, prospettive</w:t>
      </w:r>
      <w:r w:rsidRPr="005E5C55">
        <w:rPr>
          <w:rFonts w:ascii="Times New Roman" w:hAnsi="Times New Roman" w:cs="Times New Roman"/>
          <w:sz w:val="22"/>
          <w:szCs w:val="22"/>
          <w:lang w:val="it-IT"/>
        </w:rPr>
        <w:t xml:space="preserve">, </w:t>
      </w:r>
      <w:r w:rsidR="005E5C55" w:rsidRPr="005E5C55">
        <w:rPr>
          <w:rFonts w:ascii="Times New Roman" w:hAnsi="Times New Roman" w:cs="Times New Roman"/>
          <w:sz w:val="22"/>
          <w:szCs w:val="22"/>
          <w:lang w:val="it-IT"/>
        </w:rPr>
        <w:t>di Vito Lattanzi</w:t>
      </w:r>
      <w:r w:rsidRPr="005E5C55">
        <w:rPr>
          <w:rFonts w:ascii="Times New Roman" w:hAnsi="Times New Roman" w:cs="Times New Roman"/>
          <w:sz w:val="22"/>
          <w:szCs w:val="22"/>
          <w:lang w:val="it-IT"/>
        </w:rPr>
        <w:t>, “Incontri di Antropologia dei patrimoni. marzo – luglio 2022”, Scuola di Specializzazione in Beni demoetnoantropologici, Università degli Studi di Perugia</w:t>
      </w:r>
      <w:r w:rsidR="005E5C55">
        <w:rPr>
          <w:rFonts w:ascii="Times New Roman" w:hAnsi="Times New Roman" w:cs="Times New Roman"/>
          <w:sz w:val="22"/>
          <w:szCs w:val="22"/>
          <w:lang w:val="it-IT"/>
        </w:rPr>
        <w:t>, 26 marzo 2022</w:t>
      </w:r>
      <w:r w:rsidRPr="005E5C55">
        <w:rPr>
          <w:rFonts w:ascii="Times New Roman" w:hAnsi="Times New Roman" w:cs="Times New Roman"/>
          <w:sz w:val="22"/>
          <w:szCs w:val="22"/>
          <w:lang w:val="it-IT"/>
        </w:rPr>
        <w:t xml:space="preserve">.  </w:t>
      </w:r>
    </w:p>
    <w:p w:rsidR="003003EB" w:rsidRPr="00C06706" w:rsidRDefault="003003EB" w:rsidP="00BE7011">
      <w:pPr>
        <w:pStyle w:val="Paragrafoelenco"/>
        <w:numPr>
          <w:ilvl w:val="0"/>
          <w:numId w:val="18"/>
        </w:numPr>
        <w:spacing w:after="0" w:line="240" w:lineRule="auto"/>
        <w:ind w:left="284" w:hanging="284"/>
        <w:rPr>
          <w:rFonts w:ascii="Times New Roman" w:hAnsi="Times New Roman" w:cs="Times New Roman"/>
          <w:sz w:val="22"/>
          <w:szCs w:val="22"/>
          <w:lang w:val="it-IT"/>
        </w:rPr>
      </w:pPr>
      <w:r w:rsidRPr="005E5C55">
        <w:rPr>
          <w:rFonts w:ascii="Times New Roman" w:hAnsi="Times New Roman" w:cs="Times New Roman"/>
          <w:sz w:val="22"/>
          <w:szCs w:val="22"/>
          <w:lang w:val="it-IT"/>
        </w:rPr>
        <w:t>Conclusioni nell’incontro “Sfide inclusive nell’ambito della disabilità intelle</w:t>
      </w:r>
      <w:r w:rsidR="00BC7450" w:rsidRPr="005E5C55">
        <w:rPr>
          <w:rFonts w:ascii="Times New Roman" w:hAnsi="Times New Roman" w:cs="Times New Roman"/>
          <w:sz w:val="22"/>
          <w:szCs w:val="22"/>
          <w:lang w:val="it-IT"/>
        </w:rPr>
        <w:t>t</w:t>
      </w:r>
      <w:r w:rsidRPr="005E5C55">
        <w:rPr>
          <w:rFonts w:ascii="Times New Roman" w:hAnsi="Times New Roman" w:cs="Times New Roman"/>
          <w:sz w:val="22"/>
          <w:szCs w:val="22"/>
          <w:lang w:val="it-IT"/>
        </w:rPr>
        <w:t xml:space="preserve">tiva”, </w:t>
      </w:r>
      <w:r w:rsidRPr="005E5C55">
        <w:rPr>
          <w:rFonts w:ascii="Times New Roman" w:hAnsi="Times New Roman" w:cs="Times New Roman"/>
          <w:sz w:val="22"/>
          <w:szCs w:val="22"/>
          <w:lang w:val="it-IT" w:bidi="ar-SA"/>
        </w:rPr>
        <w:t>Università degli studi di</w:t>
      </w:r>
      <w:r w:rsidRPr="00C06706">
        <w:rPr>
          <w:rFonts w:ascii="Times New Roman" w:hAnsi="Times New Roman" w:cs="Times New Roman"/>
          <w:sz w:val="22"/>
          <w:szCs w:val="22"/>
          <w:lang w:val="it-IT" w:bidi="ar-SA"/>
        </w:rPr>
        <w:t xml:space="preserve"> Perugia, 20 dicembre 2021.</w:t>
      </w:r>
      <w:r w:rsidRPr="00C06706">
        <w:rPr>
          <w:rFonts w:ascii="Times New Roman" w:hAnsi="Times New Roman" w:cs="Times New Roman"/>
          <w:sz w:val="22"/>
          <w:szCs w:val="22"/>
          <w:lang w:val="it-IT"/>
        </w:rPr>
        <w:t xml:space="preserve"> </w:t>
      </w:r>
    </w:p>
    <w:p w:rsidR="000511F8" w:rsidRPr="005C0E03" w:rsidRDefault="000511F8" w:rsidP="003003EB">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rPr>
        <w:t xml:space="preserve">Coordinamento del convegno “Tutte le virtù degli amuleti. Amuleti antichi e contemporanei a confronto”, Museo Archeologico Nazionale dell’Umbria, Perugia, 10 dicembre 2021.  </w:t>
      </w:r>
    </w:p>
    <w:p w:rsidR="00E03F08" w:rsidRPr="005C0E03" w:rsidRDefault="00E03F08" w:rsidP="003003EB">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rPr>
        <w:t xml:space="preserve">Saluti nel convegno di inaugurazione della nuova sede della Scuola di specializzazione in Beni storico-artistici dell’Università degli Studi di Perugia, Gubbio, 4 dicembre 2021.  </w:t>
      </w:r>
    </w:p>
    <w:p w:rsidR="008F5AD5" w:rsidRPr="005C0E03" w:rsidRDefault="008F5AD5" w:rsidP="003003EB">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rPr>
        <w:t>Intervento al “Forum ecomusei dell’Umbria. Ripartire dagli ecomusei”, Castiglione del Lago (Pg), 26 novembre 2021.</w:t>
      </w:r>
    </w:p>
    <w:p w:rsidR="005A6498" w:rsidRPr="005C0E03" w:rsidRDefault="005A6498" w:rsidP="003003EB">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rPr>
        <w:t xml:space="preserve">Coordinamento degli incontri online “Progettare il Trasimeno. Incontri aperti con Università degli Studi di Perugia, Regione Umbria, Unione dei Comuni del Trasimeno e stakeholder territoriali”, 18 e 25 novembre, 2 e 9 dicembre 2021. </w:t>
      </w:r>
    </w:p>
    <w:p w:rsidR="00F725F8" w:rsidRPr="005C0E03" w:rsidRDefault="00F725F8" w:rsidP="003003EB">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rPr>
        <w:t>Coordinamento dell’incontro online “Scuola di specializzazione in Beni demoetnoantropologici. Presentazione delle attività 2021-2022”,</w:t>
      </w:r>
      <w:r w:rsidR="00E03F08" w:rsidRPr="005C0E03">
        <w:rPr>
          <w:rFonts w:ascii="Times New Roman" w:hAnsi="Times New Roman" w:cs="Times New Roman"/>
          <w:sz w:val="22"/>
          <w:szCs w:val="22"/>
          <w:lang w:val="it-IT"/>
        </w:rPr>
        <w:t xml:space="preserve"> Università degli Studi di Perugia,</w:t>
      </w:r>
      <w:r w:rsidRPr="005C0E03">
        <w:rPr>
          <w:rFonts w:ascii="Times New Roman" w:hAnsi="Times New Roman" w:cs="Times New Roman"/>
          <w:sz w:val="22"/>
          <w:szCs w:val="22"/>
          <w:lang w:val="it-IT"/>
        </w:rPr>
        <w:t xml:space="preserve"> 18 novembre 2021. </w:t>
      </w:r>
    </w:p>
    <w:p w:rsidR="00C85639" w:rsidRPr="005C0E03" w:rsidRDefault="00C46FC7" w:rsidP="003003EB">
      <w:pPr>
        <w:pStyle w:val="Paragrafoelenco"/>
        <w:numPr>
          <w:ilvl w:val="0"/>
          <w:numId w:val="18"/>
        </w:numPr>
        <w:spacing w:after="0" w:line="240" w:lineRule="auto"/>
        <w:ind w:left="284" w:hanging="284"/>
        <w:rPr>
          <w:rFonts w:ascii="Times New Roman" w:hAnsi="Times New Roman" w:cs="Times New Roman"/>
          <w:sz w:val="22"/>
          <w:szCs w:val="22"/>
          <w:lang w:val="en-GB"/>
        </w:rPr>
      </w:pPr>
      <w:r w:rsidRPr="005C0E03">
        <w:rPr>
          <w:rFonts w:ascii="Times New Roman" w:hAnsi="Times New Roman" w:cs="Times New Roman"/>
          <w:sz w:val="22"/>
          <w:szCs w:val="22"/>
          <w:lang w:val="it-IT"/>
        </w:rPr>
        <w:t xml:space="preserve">Intervento nell’“Apertura evento Fiera Educazione. </w:t>
      </w:r>
      <w:r w:rsidRPr="005C0E03">
        <w:rPr>
          <w:rFonts w:ascii="Times New Roman" w:hAnsi="Times New Roman" w:cs="Times New Roman"/>
          <w:sz w:val="22"/>
          <w:szCs w:val="22"/>
          <w:lang w:val="en-GB"/>
        </w:rPr>
        <w:t>Seeds for education”,</w:t>
      </w:r>
      <w:r w:rsidR="003A14F2" w:rsidRPr="005C0E03">
        <w:rPr>
          <w:rFonts w:ascii="Times New Roman" w:hAnsi="Times New Roman" w:cs="Times New Roman"/>
          <w:sz w:val="22"/>
          <w:szCs w:val="22"/>
          <w:lang w:val="en-GB"/>
        </w:rPr>
        <w:t xml:space="preserve"> Trevi</w:t>
      </w:r>
      <w:r w:rsidR="00C85639" w:rsidRPr="005C0E03">
        <w:rPr>
          <w:rFonts w:ascii="Times New Roman" w:hAnsi="Times New Roman" w:cs="Times New Roman"/>
          <w:sz w:val="22"/>
          <w:szCs w:val="22"/>
          <w:lang w:val="en-GB"/>
        </w:rPr>
        <w:t xml:space="preserve"> (PG)</w:t>
      </w:r>
      <w:r w:rsidR="003A14F2" w:rsidRPr="005C0E03">
        <w:rPr>
          <w:rFonts w:ascii="Times New Roman" w:hAnsi="Times New Roman" w:cs="Times New Roman"/>
          <w:sz w:val="22"/>
          <w:szCs w:val="22"/>
          <w:lang w:val="en-GB"/>
        </w:rPr>
        <w:t>, 25 ottobre 2021.</w:t>
      </w:r>
      <w:r w:rsidR="00D1722D" w:rsidRPr="005C0E03">
        <w:rPr>
          <w:rFonts w:ascii="Times New Roman" w:hAnsi="Times New Roman" w:cs="Times New Roman"/>
          <w:sz w:val="22"/>
          <w:szCs w:val="22"/>
          <w:lang w:val="en-GB"/>
        </w:rPr>
        <w:t xml:space="preserve"> </w:t>
      </w:r>
    </w:p>
    <w:p w:rsidR="00C46FC7" w:rsidRPr="005C0E03" w:rsidRDefault="00C85639" w:rsidP="003003EB">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rPr>
        <w:t>Intervento nel incontro “TrasiMemo. Banca della memoria del Trasimeno”, Paciano (PG), 22 ottobre 2021.</w:t>
      </w:r>
      <w:r w:rsidR="00C46FC7" w:rsidRPr="005C0E03">
        <w:rPr>
          <w:rFonts w:ascii="Times New Roman" w:hAnsi="Times New Roman" w:cs="Times New Roman"/>
          <w:sz w:val="22"/>
          <w:szCs w:val="22"/>
          <w:lang w:val="it-IT"/>
        </w:rPr>
        <w:t xml:space="preserve">  </w:t>
      </w:r>
    </w:p>
    <w:p w:rsidR="009A3C8D" w:rsidRPr="005C0E03" w:rsidRDefault="009A3C8D" w:rsidP="003003EB">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rPr>
        <w:t xml:space="preserve">Intervento nel webinar “Laboratorio Antropologia e Fotografia. Acqua elemento sociale: una ricerca fotografica”, Scuola di specializzazione in Beni demoetnoantropologici, Università degli Studi di Perugia, 21 ottobre 2021.  </w:t>
      </w:r>
    </w:p>
    <w:p w:rsidR="00A63401" w:rsidRPr="005C0E03" w:rsidRDefault="00A63401" w:rsidP="003003EB">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rPr>
        <w:t>Intervento nel convegno “Agrobiodiversità e sviluppo Sostenibile del Lago Trasimeno”, Sant’Arcangelo (PG), 21 ottobre 2021.</w:t>
      </w:r>
    </w:p>
    <w:p w:rsidR="00DE5241" w:rsidRPr="005C0E03" w:rsidRDefault="00DE5241" w:rsidP="00DE5241">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rPr>
        <w:t>Intervento nel convegno “Digitalizzare la memoria, Focus 2, Comunità patrimoniali. Le comunità patrimoniali come risorsa per la ripartenza: strumenti innovativi per il patrimonio immateriale”, LuBeC (Lucca Beni Culturali) 2021, Lucca, 8 ottobre 2021.</w:t>
      </w:r>
    </w:p>
    <w:p w:rsidR="002F4DFC" w:rsidRPr="005C0E03" w:rsidRDefault="002F4DFC" w:rsidP="00DE5241">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rPr>
        <w:t>Coordinamento della “Sessione 2; Saperi e competenze. Sviluppo culturale, educazione e creatività”, nel “XXX Congresso Associazione Nazionale Musei Scientifici. Responsabilità museale e altre storie: il ruolo dei musei scientifici nella costruzione di comunità sostenibili”</w:t>
      </w:r>
      <w:r w:rsidR="00D9404D" w:rsidRPr="005C0E03">
        <w:rPr>
          <w:rFonts w:ascii="Times New Roman" w:hAnsi="Times New Roman" w:cs="Times New Roman"/>
          <w:sz w:val="22"/>
          <w:szCs w:val="22"/>
          <w:lang w:val="it-IT"/>
        </w:rPr>
        <w:t>, Università degli Studi di Perugia, 7 ottobre 2021.</w:t>
      </w:r>
      <w:r w:rsidRPr="005C0E03">
        <w:rPr>
          <w:rFonts w:ascii="Times New Roman" w:hAnsi="Times New Roman" w:cs="Times New Roman"/>
          <w:sz w:val="22"/>
          <w:szCs w:val="22"/>
          <w:lang w:val="it-IT"/>
        </w:rPr>
        <w:t xml:space="preserve">  </w:t>
      </w:r>
    </w:p>
    <w:p w:rsidR="009B3509" w:rsidRDefault="00E20F65" w:rsidP="009B3509">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rPr>
        <w:t>Intervento nell’incontro “Il patrimonio culturale immateriale tra società civile, ricerca e istituzioni”, Giornate Europee del Patrimonio 2021, Sanfatucchio (PG), 25 settembre 2021.</w:t>
      </w:r>
    </w:p>
    <w:p w:rsidR="009B3509" w:rsidRPr="009B3509" w:rsidRDefault="009B3509" w:rsidP="009B3509">
      <w:pPr>
        <w:pStyle w:val="Paragrafoelenco"/>
        <w:numPr>
          <w:ilvl w:val="0"/>
          <w:numId w:val="18"/>
        </w:numPr>
        <w:spacing w:after="0" w:line="240" w:lineRule="auto"/>
        <w:ind w:left="284" w:hanging="284"/>
        <w:rPr>
          <w:rFonts w:ascii="Times New Roman" w:hAnsi="Times New Roman" w:cs="Times New Roman"/>
          <w:sz w:val="22"/>
          <w:szCs w:val="22"/>
          <w:lang w:val="it-IT"/>
        </w:rPr>
      </w:pPr>
      <w:r w:rsidRPr="009B3509">
        <w:rPr>
          <w:rFonts w:ascii="Times New Roman" w:hAnsi="Times New Roman" w:cs="Times New Roman"/>
          <w:sz w:val="22"/>
          <w:szCs w:val="22"/>
          <w:lang w:val="it-IT"/>
        </w:rPr>
        <w:t xml:space="preserve">Coordinamento del webinar di presentazione del libro </w:t>
      </w:r>
      <w:r>
        <w:rPr>
          <w:rFonts w:ascii="Times New Roman" w:hAnsi="Times New Roman" w:cs="Times New Roman"/>
          <w:i/>
          <w:sz w:val="22"/>
          <w:szCs w:val="22"/>
          <w:lang w:val="it-IT"/>
        </w:rPr>
        <w:t>Ri-tornare. Pratiche etnografiche tra comunità e patrimoni culturali</w:t>
      </w:r>
      <w:r w:rsidRPr="009B3509">
        <w:rPr>
          <w:rFonts w:ascii="Times New Roman" w:hAnsi="Times New Roman" w:cs="Times New Roman"/>
          <w:lang w:val="it-IT"/>
        </w:rPr>
        <w:t>,</w:t>
      </w:r>
      <w:r w:rsidRPr="009B3509">
        <w:rPr>
          <w:rFonts w:ascii="Times New Roman" w:hAnsi="Times New Roman" w:cs="Times New Roman"/>
          <w:sz w:val="22"/>
          <w:szCs w:val="22"/>
          <w:lang w:val="it-IT"/>
        </w:rPr>
        <w:t xml:space="preserve"> a cura di</w:t>
      </w:r>
      <w:r>
        <w:rPr>
          <w:rFonts w:ascii="Times New Roman" w:hAnsi="Times New Roman" w:cs="Times New Roman"/>
          <w:sz w:val="22"/>
          <w:szCs w:val="22"/>
          <w:lang w:val="it-IT"/>
        </w:rPr>
        <w:t xml:space="preserve"> Katia Ballacchino, Letizia Bindi, Alessandra Broccolini</w:t>
      </w:r>
      <w:r w:rsidRPr="009B3509">
        <w:rPr>
          <w:rFonts w:ascii="Times New Roman" w:hAnsi="Times New Roman" w:cs="Times New Roman"/>
          <w:sz w:val="22"/>
          <w:szCs w:val="22"/>
          <w:lang w:val="it-IT"/>
        </w:rPr>
        <w:t>, “Incontri di Antropologia dei patrimoni. marzo – giugno 2021”, Scuola di Specializzazione in Beni demoetnoantropologici, Università degli Studi di Perugia</w:t>
      </w:r>
      <w:r>
        <w:rPr>
          <w:rFonts w:ascii="Times New Roman" w:hAnsi="Times New Roman" w:cs="Times New Roman"/>
          <w:sz w:val="22"/>
          <w:szCs w:val="22"/>
          <w:lang w:val="it-IT"/>
        </w:rPr>
        <w:t xml:space="preserve">, 16 giugno </w:t>
      </w:r>
      <w:r w:rsidRPr="009B3509">
        <w:rPr>
          <w:rFonts w:ascii="Times New Roman" w:hAnsi="Times New Roman" w:cs="Times New Roman"/>
          <w:sz w:val="22"/>
          <w:szCs w:val="22"/>
          <w:lang w:val="it-IT"/>
        </w:rPr>
        <w:t xml:space="preserve">2021.  </w:t>
      </w:r>
    </w:p>
    <w:p w:rsidR="003318E2" w:rsidRPr="005C0E03" w:rsidRDefault="003318E2" w:rsidP="00DE5241">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rPr>
        <w:t>Intervento nell’incontro “Ripartiamo da parsone, ambiente, territorio”, Sellano (PG)</w:t>
      </w:r>
      <w:r w:rsidR="00865F8B" w:rsidRPr="005C0E03">
        <w:rPr>
          <w:rFonts w:ascii="Times New Roman" w:hAnsi="Times New Roman" w:cs="Times New Roman"/>
          <w:sz w:val="22"/>
          <w:szCs w:val="22"/>
          <w:lang w:val="it-IT"/>
        </w:rPr>
        <w:t>, 11</w:t>
      </w:r>
      <w:r w:rsidRPr="005C0E03">
        <w:rPr>
          <w:rFonts w:ascii="Times New Roman" w:hAnsi="Times New Roman" w:cs="Times New Roman"/>
          <w:sz w:val="22"/>
          <w:szCs w:val="22"/>
          <w:lang w:val="it-IT"/>
        </w:rPr>
        <w:t xml:space="preserve"> settembre 2021.</w:t>
      </w:r>
    </w:p>
    <w:p w:rsidR="002241C8" w:rsidRDefault="00BC7E76" w:rsidP="002241C8">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rPr>
        <w:t xml:space="preserve">Intervento (con Massimiliano Minelli) “Prato e i suoi spazi contesi. Itinerari etnografici attraverso politiche </w:t>
      </w:r>
      <w:r w:rsidRPr="00441A4F">
        <w:rPr>
          <w:rFonts w:ascii="Times New Roman" w:hAnsi="Times New Roman" w:cs="Times New Roman"/>
          <w:sz w:val="22"/>
          <w:szCs w:val="22"/>
          <w:lang w:val="it-IT"/>
        </w:rPr>
        <w:t xml:space="preserve">urbane e atti di cittadinanza in un contesto migratorio”, nel convegno web “Costruendo un vocabolario minimo dell’interculturalità con approccio interdisciplinare”, 19 maggio 2021. </w:t>
      </w:r>
    </w:p>
    <w:p w:rsidR="002241C8" w:rsidRPr="002241C8" w:rsidRDefault="002241C8" w:rsidP="002241C8">
      <w:pPr>
        <w:pStyle w:val="Paragrafoelenco"/>
        <w:numPr>
          <w:ilvl w:val="0"/>
          <w:numId w:val="18"/>
        </w:numPr>
        <w:spacing w:after="0" w:line="240" w:lineRule="auto"/>
        <w:ind w:left="284" w:hanging="284"/>
        <w:rPr>
          <w:rFonts w:ascii="Times New Roman" w:hAnsi="Times New Roman" w:cs="Times New Roman"/>
          <w:sz w:val="22"/>
          <w:szCs w:val="22"/>
          <w:lang w:val="it-IT"/>
        </w:rPr>
      </w:pPr>
      <w:r w:rsidRPr="002241C8">
        <w:rPr>
          <w:rFonts w:ascii="Times New Roman" w:hAnsi="Times New Roman" w:cs="Times New Roman"/>
          <w:sz w:val="22"/>
          <w:szCs w:val="22"/>
          <w:lang w:val="it-IT"/>
        </w:rPr>
        <w:t xml:space="preserve">Coordinamento del webinar di presentazione del libro </w:t>
      </w:r>
      <w:r>
        <w:rPr>
          <w:rFonts w:ascii="Times New Roman" w:hAnsi="Times New Roman" w:cs="Times New Roman"/>
          <w:i/>
          <w:sz w:val="22"/>
          <w:szCs w:val="22"/>
          <w:lang w:val="it-IT"/>
        </w:rPr>
        <w:t>I musei e le forme dello Storytelling digitale</w:t>
      </w:r>
      <w:r w:rsidRPr="002241C8">
        <w:rPr>
          <w:rFonts w:ascii="Times New Roman" w:hAnsi="Times New Roman" w:cs="Times New Roman"/>
          <w:lang w:val="it-IT"/>
        </w:rPr>
        <w:t>,</w:t>
      </w:r>
      <w:r>
        <w:rPr>
          <w:rFonts w:ascii="Times New Roman" w:hAnsi="Times New Roman" w:cs="Times New Roman"/>
          <w:sz w:val="22"/>
          <w:szCs w:val="22"/>
          <w:lang w:val="it-IT"/>
        </w:rPr>
        <w:t xml:space="preserve"> di Elisa Bonacini</w:t>
      </w:r>
      <w:r w:rsidRPr="002241C8">
        <w:rPr>
          <w:rFonts w:ascii="Times New Roman" w:hAnsi="Times New Roman" w:cs="Times New Roman"/>
          <w:sz w:val="22"/>
          <w:szCs w:val="22"/>
          <w:lang w:val="it-IT"/>
        </w:rPr>
        <w:t>, “Incontri di Antropologia dei patrimoni. marzo – giugno 2021”, Scuola di Specializzazione in Beni demoetnoantropologici, Università degli Studi di Perugia</w:t>
      </w:r>
      <w:r>
        <w:rPr>
          <w:rFonts w:ascii="Times New Roman" w:hAnsi="Times New Roman" w:cs="Times New Roman"/>
          <w:sz w:val="22"/>
          <w:szCs w:val="22"/>
          <w:lang w:val="it-IT"/>
        </w:rPr>
        <w:t xml:space="preserve">, 5 maggio </w:t>
      </w:r>
      <w:r w:rsidRPr="002241C8">
        <w:rPr>
          <w:rFonts w:ascii="Times New Roman" w:hAnsi="Times New Roman" w:cs="Times New Roman"/>
          <w:sz w:val="22"/>
          <w:szCs w:val="22"/>
          <w:lang w:val="it-IT"/>
        </w:rPr>
        <w:t xml:space="preserve">2021.  </w:t>
      </w:r>
    </w:p>
    <w:p w:rsidR="00C660C6" w:rsidRPr="00441A4F" w:rsidRDefault="00C660C6" w:rsidP="00C660C6">
      <w:pPr>
        <w:pStyle w:val="Paragrafoelenco"/>
        <w:numPr>
          <w:ilvl w:val="0"/>
          <w:numId w:val="18"/>
        </w:numPr>
        <w:spacing w:after="0" w:line="240" w:lineRule="auto"/>
        <w:ind w:left="284" w:hanging="284"/>
        <w:rPr>
          <w:rFonts w:ascii="Times New Roman" w:hAnsi="Times New Roman" w:cs="Times New Roman"/>
          <w:sz w:val="22"/>
          <w:szCs w:val="22"/>
          <w:lang w:val="it-IT"/>
        </w:rPr>
      </w:pPr>
      <w:r w:rsidRPr="00441A4F">
        <w:rPr>
          <w:rFonts w:ascii="Times New Roman" w:hAnsi="Times New Roman" w:cs="Times New Roman"/>
          <w:sz w:val="22"/>
          <w:szCs w:val="22"/>
          <w:lang w:val="it-IT"/>
        </w:rPr>
        <w:t xml:space="preserve">Coordinamento del webinar di presentazione del libro </w:t>
      </w:r>
      <w:r w:rsidRPr="007C5A5D">
        <w:rPr>
          <w:rFonts w:ascii="Times New Roman" w:hAnsi="Times New Roman" w:cs="Times New Roman"/>
          <w:i/>
          <w:sz w:val="22"/>
          <w:szCs w:val="22"/>
          <w:lang w:val="it-IT"/>
        </w:rPr>
        <w:t>Musei e antropologia. Storia, esperienze, prospettive</w:t>
      </w:r>
      <w:r w:rsidRPr="00441A4F">
        <w:rPr>
          <w:rFonts w:ascii="Times New Roman" w:hAnsi="Times New Roman" w:cs="Times New Roman"/>
          <w:sz w:val="22"/>
          <w:szCs w:val="22"/>
          <w:lang w:val="it-IT"/>
        </w:rPr>
        <w:t xml:space="preserve">, di Vito Lattanzi, “Incontri di Antropologia dei patrimoni. marzo – giugno 2021”, Scuola di Specializzazione in Beni demoetnoantropologici, Università degli Studi di Perugia, </w:t>
      </w:r>
      <w:r w:rsidR="00441A4F" w:rsidRPr="00441A4F">
        <w:rPr>
          <w:rFonts w:ascii="Times New Roman" w:hAnsi="Times New Roman" w:cs="Times New Roman"/>
          <w:sz w:val="22"/>
          <w:szCs w:val="22"/>
          <w:lang w:val="it-IT"/>
        </w:rPr>
        <w:t>21 aprile</w:t>
      </w:r>
      <w:r w:rsidRPr="00441A4F">
        <w:rPr>
          <w:rFonts w:ascii="Times New Roman" w:hAnsi="Times New Roman" w:cs="Times New Roman"/>
          <w:sz w:val="22"/>
          <w:szCs w:val="22"/>
          <w:lang w:val="it-IT"/>
        </w:rPr>
        <w:t xml:space="preserve"> 2021. </w:t>
      </w:r>
    </w:p>
    <w:p w:rsidR="00C660C6" w:rsidRPr="00441A4F" w:rsidRDefault="00C660C6" w:rsidP="00DE5241">
      <w:pPr>
        <w:pStyle w:val="Paragrafoelenco"/>
        <w:numPr>
          <w:ilvl w:val="0"/>
          <w:numId w:val="18"/>
        </w:numPr>
        <w:spacing w:after="0" w:line="240" w:lineRule="auto"/>
        <w:ind w:left="284" w:hanging="284"/>
        <w:rPr>
          <w:rFonts w:ascii="Times New Roman" w:hAnsi="Times New Roman" w:cs="Times New Roman"/>
          <w:sz w:val="22"/>
          <w:szCs w:val="22"/>
          <w:lang w:val="it-IT"/>
        </w:rPr>
      </w:pPr>
      <w:r w:rsidRPr="00441A4F">
        <w:rPr>
          <w:rFonts w:ascii="Times New Roman" w:hAnsi="Times New Roman" w:cs="Times New Roman"/>
          <w:sz w:val="22"/>
          <w:szCs w:val="22"/>
          <w:lang w:val="it-IT"/>
        </w:rPr>
        <w:t xml:space="preserve">Coordinamento del webinar di presentazione del libro </w:t>
      </w:r>
      <w:r w:rsidRPr="007C5A5D">
        <w:rPr>
          <w:rFonts w:ascii="Times New Roman" w:hAnsi="Times New Roman" w:cs="Times New Roman"/>
          <w:i/>
          <w:sz w:val="22"/>
          <w:szCs w:val="22"/>
          <w:lang w:val="it-IT"/>
        </w:rPr>
        <w:t>Irpinia 1980. Evocare il terremoto ripensare i disastri</w:t>
      </w:r>
      <w:r w:rsidR="007C5A5D">
        <w:rPr>
          <w:rFonts w:ascii="Times New Roman" w:hAnsi="Times New Roman" w:cs="Times New Roman"/>
          <w:sz w:val="22"/>
          <w:szCs w:val="22"/>
          <w:lang w:val="it-IT"/>
        </w:rPr>
        <w:t xml:space="preserve">, </w:t>
      </w:r>
      <w:r w:rsidRPr="00441A4F">
        <w:rPr>
          <w:rFonts w:ascii="Times New Roman" w:hAnsi="Times New Roman" w:cs="Times New Roman"/>
          <w:sz w:val="22"/>
          <w:szCs w:val="22"/>
          <w:lang w:val="it-IT"/>
        </w:rPr>
        <w:t xml:space="preserve">a cura di Irene Falconieri, Fabio Fichera, Simone Valitutto, “Incontri di Antropologia dei patrimoni. marzo – giugno 2021”, Scuola di Specializzazione in Beni demoetnoantropologici, Università degli Studi di Perugia, 31 marzo 2021.  </w:t>
      </w:r>
    </w:p>
    <w:p w:rsidR="00F453C2" w:rsidRPr="005C0E03" w:rsidRDefault="00F453C2" w:rsidP="00F453C2">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rPr>
        <w:lastRenderedPageBreak/>
        <w:t>Introduzione nel webinar “Cultural heritage e musei al tempo del Covid”</w:t>
      </w:r>
      <w:r w:rsidRPr="005C0E03">
        <w:rPr>
          <w:rFonts w:ascii="Times New Roman" w:hAnsi="Times New Roman" w:cs="Times New Roman"/>
          <w:sz w:val="22"/>
          <w:szCs w:val="22"/>
          <w:lang w:val="it-IT" w:bidi="ar-SA"/>
        </w:rPr>
        <w:t>,</w:t>
      </w:r>
      <w:r w:rsidR="007052B1" w:rsidRPr="005C0E03">
        <w:rPr>
          <w:rFonts w:ascii="Times New Roman" w:hAnsi="Times New Roman" w:cs="Times New Roman"/>
          <w:sz w:val="22"/>
          <w:szCs w:val="22"/>
          <w:lang w:val="it-IT" w:bidi="ar-SA"/>
        </w:rPr>
        <w:t xml:space="preserve"> </w:t>
      </w:r>
      <w:r w:rsidR="007052B1" w:rsidRPr="005C0E03">
        <w:rPr>
          <w:rFonts w:ascii="Times New Roman" w:hAnsi="Times New Roman" w:cs="Times New Roman"/>
          <w:sz w:val="22"/>
          <w:szCs w:val="22"/>
          <w:lang w:val="it-IT"/>
        </w:rPr>
        <w:t>Scuola di specializzazione in Beni storico-artistici e Scuola di specializzazione in Beni demoetnoantropologici,</w:t>
      </w:r>
      <w:r w:rsidRPr="005C0E03">
        <w:rPr>
          <w:rFonts w:ascii="Times New Roman" w:hAnsi="Times New Roman" w:cs="Times New Roman"/>
          <w:sz w:val="22"/>
          <w:szCs w:val="22"/>
          <w:lang w:val="it-IT" w:bidi="ar-SA"/>
        </w:rPr>
        <w:t xml:space="preserve"> Università degli studi di Perugia, 29 marzo 2021.</w:t>
      </w:r>
    </w:p>
    <w:p w:rsidR="00087E09" w:rsidRPr="005C0E03" w:rsidRDefault="007F7B99" w:rsidP="00087E09">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rPr>
        <w:t>Presentazione nel webinar “Parola di donna. Musei e ricerca in Italia”, Scuola di specializzazione in Beni storico-artistici e Scuola di specializzazione in Beni demoetnoantropologici,</w:t>
      </w:r>
      <w:r w:rsidRPr="005C0E03">
        <w:rPr>
          <w:rFonts w:ascii="Times New Roman" w:hAnsi="Times New Roman" w:cs="Times New Roman"/>
          <w:sz w:val="22"/>
          <w:szCs w:val="22"/>
          <w:lang w:val="it-IT" w:bidi="ar-SA"/>
        </w:rPr>
        <w:t xml:space="preserve"> Università degli studi di Perugia, 8 marzo 2021.</w:t>
      </w:r>
    </w:p>
    <w:p w:rsidR="00E8051E" w:rsidRPr="005C0E03" w:rsidRDefault="00E8051E" w:rsidP="00087E09">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bidi="ar-SA"/>
        </w:rPr>
        <w:t xml:space="preserve">Coordinamento del convegno web “Antropologia e Patrimonio: la formazione di professionalità e competenze”, </w:t>
      </w:r>
      <w:r w:rsidRPr="005C0E03">
        <w:rPr>
          <w:rFonts w:ascii="Times New Roman" w:hAnsi="Times New Roman" w:cs="Times New Roman"/>
          <w:sz w:val="22"/>
          <w:szCs w:val="22"/>
          <w:lang w:val="it-IT"/>
        </w:rPr>
        <w:t>Scuola di specializzazione in Beni demoetnoantropologici,</w:t>
      </w:r>
      <w:r w:rsidRPr="005C0E03">
        <w:rPr>
          <w:rFonts w:ascii="Times New Roman" w:hAnsi="Times New Roman" w:cs="Times New Roman"/>
          <w:sz w:val="22"/>
          <w:szCs w:val="22"/>
          <w:lang w:val="it-IT" w:bidi="ar-SA"/>
        </w:rPr>
        <w:t xml:space="preserve"> Università degli studi di Perugia, 25 febbraio 2021. </w:t>
      </w:r>
    </w:p>
    <w:p w:rsidR="00E8051E" w:rsidRPr="005C0E03" w:rsidRDefault="00E8051E" w:rsidP="00087E09">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bidi="ar-SA"/>
        </w:rPr>
        <w:t xml:space="preserve">Introduzione e coordinamento dell’“Inaugurazione del XIII ciclo Scuola di specializzazione in Beni demoetnoantropologici. Università degli Studi di Perugia”, webinar, 25 febbraio 2021. </w:t>
      </w:r>
    </w:p>
    <w:p w:rsidR="00F753CA" w:rsidRPr="005C0E03" w:rsidRDefault="00F753CA" w:rsidP="00F753CA">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rPr>
        <w:t>Coordinamento generale del convegno “Unipg pensa il</w:t>
      </w:r>
      <w:r w:rsidR="001A29DF" w:rsidRPr="005C0E03">
        <w:rPr>
          <w:rFonts w:ascii="Times New Roman" w:hAnsi="Times New Roman" w:cs="Times New Roman"/>
          <w:sz w:val="22"/>
          <w:szCs w:val="22"/>
          <w:lang w:val="it-IT"/>
        </w:rPr>
        <w:t xml:space="preserve"> Lago Trasimeno. Secondo</w:t>
      </w:r>
      <w:r w:rsidRPr="005C0E03">
        <w:rPr>
          <w:rFonts w:ascii="Times New Roman" w:hAnsi="Times New Roman" w:cs="Times New Roman"/>
          <w:sz w:val="22"/>
          <w:szCs w:val="22"/>
          <w:lang w:val="it-IT"/>
        </w:rPr>
        <w:t xml:space="preserve"> brainstorming di Ateneo”, webinar, Univ</w:t>
      </w:r>
      <w:r w:rsidR="001A29DF" w:rsidRPr="005C0E03">
        <w:rPr>
          <w:rFonts w:ascii="Times New Roman" w:hAnsi="Times New Roman" w:cs="Times New Roman"/>
          <w:sz w:val="22"/>
          <w:szCs w:val="22"/>
          <w:lang w:val="it-IT"/>
        </w:rPr>
        <w:t>ersità degli Studi di Perugia, 3-4 febbraio 2021</w:t>
      </w:r>
      <w:r w:rsidRPr="005C0E03">
        <w:rPr>
          <w:rFonts w:ascii="Times New Roman" w:hAnsi="Times New Roman" w:cs="Times New Roman"/>
          <w:sz w:val="22"/>
          <w:szCs w:val="22"/>
          <w:lang w:val="it-IT"/>
        </w:rPr>
        <w:t xml:space="preserve">.  </w:t>
      </w:r>
    </w:p>
    <w:p w:rsidR="002D51E6" w:rsidRPr="005C0E03" w:rsidRDefault="002D51E6" w:rsidP="002D51E6">
      <w:pPr>
        <w:pStyle w:val="Paragrafoelenco"/>
        <w:numPr>
          <w:ilvl w:val="0"/>
          <w:numId w:val="18"/>
        </w:numPr>
        <w:spacing w:after="0" w:line="240" w:lineRule="auto"/>
        <w:ind w:left="284" w:hanging="284"/>
        <w:rPr>
          <w:rFonts w:ascii="Times New Roman" w:hAnsi="Times New Roman" w:cs="Times New Roman"/>
          <w:sz w:val="22"/>
          <w:szCs w:val="22"/>
          <w:lang w:val="it-IT"/>
        </w:rPr>
      </w:pPr>
      <w:r w:rsidRPr="005C0E03">
        <w:rPr>
          <w:rFonts w:ascii="Times New Roman" w:hAnsi="Times New Roman" w:cs="Times New Roman"/>
          <w:sz w:val="22"/>
          <w:szCs w:val="22"/>
          <w:lang w:val="it-IT"/>
        </w:rPr>
        <w:t>Presentazione nel webinar “Giorno della Memoria 2021”</w:t>
      </w:r>
      <w:r w:rsidRPr="005C0E03">
        <w:rPr>
          <w:rFonts w:ascii="Times New Roman" w:hAnsi="Times New Roman" w:cs="Times New Roman"/>
          <w:sz w:val="22"/>
          <w:szCs w:val="22"/>
          <w:lang w:val="it-IT" w:bidi="ar-SA"/>
        </w:rPr>
        <w:t>,</w:t>
      </w:r>
      <w:r w:rsidR="007052B1" w:rsidRPr="005C0E03">
        <w:rPr>
          <w:rFonts w:ascii="Times New Roman" w:hAnsi="Times New Roman" w:cs="Times New Roman"/>
          <w:sz w:val="22"/>
          <w:szCs w:val="22"/>
          <w:lang w:val="it-IT" w:bidi="ar-SA"/>
        </w:rPr>
        <w:t xml:space="preserve"> </w:t>
      </w:r>
      <w:r w:rsidR="007052B1" w:rsidRPr="005C0E03">
        <w:rPr>
          <w:rFonts w:ascii="Times New Roman" w:hAnsi="Times New Roman" w:cs="Times New Roman"/>
          <w:sz w:val="22"/>
          <w:szCs w:val="22"/>
          <w:lang w:val="it-IT"/>
        </w:rPr>
        <w:t>Scuola di specializzazione in Beni storico-artistici e Scuola di specializzazione in Beni demoetnoantropologici,</w:t>
      </w:r>
      <w:r w:rsidRPr="005C0E03">
        <w:rPr>
          <w:rFonts w:ascii="Times New Roman" w:hAnsi="Times New Roman" w:cs="Times New Roman"/>
          <w:sz w:val="22"/>
          <w:szCs w:val="22"/>
          <w:lang w:val="it-IT" w:bidi="ar-SA"/>
        </w:rPr>
        <w:t xml:space="preserve"> Università degli studi di Perugia, 27 gennaio 2021.</w:t>
      </w:r>
    </w:p>
    <w:p w:rsidR="007052B1" w:rsidRPr="007052B1" w:rsidRDefault="007052B1" w:rsidP="007052B1">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Presentazione nel </w:t>
      </w:r>
      <w:r w:rsidRPr="008A43EF">
        <w:rPr>
          <w:rFonts w:ascii="Times New Roman" w:hAnsi="Times New Roman" w:cs="Times New Roman"/>
          <w:sz w:val="22"/>
          <w:szCs w:val="22"/>
          <w:lang w:val="it-IT"/>
        </w:rPr>
        <w:t>webinar “</w:t>
      </w:r>
      <w:r>
        <w:rPr>
          <w:rFonts w:ascii="Times New Roman" w:hAnsi="Times New Roman" w:cs="Times New Roman"/>
          <w:sz w:val="22"/>
          <w:szCs w:val="22"/>
          <w:lang w:val="it-IT"/>
        </w:rPr>
        <w:t>La convenzione di Faro sul Cultural Heritage per la società”, Scuola di specializzazione in Beni storico-artistici e Scuola di specializzazione in Beni demoetnoantropologici,</w:t>
      </w:r>
      <w:r w:rsidRPr="008A43EF">
        <w:rPr>
          <w:rFonts w:ascii="Times New Roman" w:hAnsi="Times New Roman" w:cs="Times New Roman"/>
          <w:sz w:val="22"/>
          <w:szCs w:val="22"/>
          <w:lang w:val="it-IT" w:bidi="ar-SA"/>
        </w:rPr>
        <w:t xml:space="preserve"> Università degli studi di </w:t>
      </w:r>
      <w:r>
        <w:rPr>
          <w:rFonts w:ascii="Times New Roman" w:hAnsi="Times New Roman" w:cs="Times New Roman"/>
          <w:sz w:val="22"/>
          <w:szCs w:val="22"/>
          <w:lang w:val="it-IT" w:bidi="ar-SA"/>
        </w:rPr>
        <w:t>Perugia, 18 gennaio 2021</w:t>
      </w:r>
      <w:r w:rsidRPr="008A43EF">
        <w:rPr>
          <w:rFonts w:ascii="Times New Roman" w:hAnsi="Times New Roman" w:cs="Times New Roman"/>
          <w:sz w:val="22"/>
          <w:szCs w:val="22"/>
          <w:lang w:val="it-IT" w:bidi="ar-SA"/>
        </w:rPr>
        <w:t>.</w:t>
      </w:r>
    </w:p>
    <w:p w:rsidR="00D30B96" w:rsidRDefault="00FF5151" w:rsidP="00D30B96">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Discussant nel webinar “Patrimonio culturale e digitalizzazione. Temi e prospettive per la progettualità territoriale”, Università degli Studi di Siena e Museo del paesaggio – Comune di Castelnuovo Berardenga, 16 dicembre 2020. </w:t>
      </w:r>
    </w:p>
    <w:p w:rsidR="00D30B96" w:rsidRPr="00D30B96" w:rsidRDefault="00D30B96" w:rsidP="00D30B96">
      <w:pPr>
        <w:pStyle w:val="Paragrafoelenco"/>
        <w:numPr>
          <w:ilvl w:val="0"/>
          <w:numId w:val="18"/>
        </w:numPr>
        <w:spacing w:after="0" w:line="240" w:lineRule="auto"/>
        <w:ind w:left="284" w:hanging="284"/>
        <w:rPr>
          <w:rFonts w:ascii="Times New Roman" w:hAnsi="Times New Roman" w:cs="Times New Roman"/>
          <w:sz w:val="22"/>
          <w:szCs w:val="22"/>
          <w:lang w:val="it-IT"/>
        </w:rPr>
      </w:pPr>
      <w:r w:rsidRPr="00D30B96">
        <w:rPr>
          <w:rFonts w:ascii="Times New Roman" w:hAnsi="Times New Roman" w:cs="Times New Roman"/>
          <w:sz w:val="22"/>
          <w:szCs w:val="22"/>
          <w:lang w:val="it-IT"/>
        </w:rPr>
        <w:t xml:space="preserve">Coordinamento (con Valentina Lusini) del panel </w:t>
      </w:r>
      <w:r>
        <w:rPr>
          <w:rFonts w:ascii="Times New Roman" w:hAnsi="Times New Roman" w:cs="Times New Roman"/>
          <w:sz w:val="22"/>
          <w:szCs w:val="22"/>
          <w:lang w:val="it-IT"/>
        </w:rPr>
        <w:t>“</w:t>
      </w:r>
      <w:r w:rsidRPr="00D30B96">
        <w:rPr>
          <w:rFonts w:ascii="Times New Roman" w:hAnsi="Times New Roman" w:cs="Times New Roman"/>
          <w:sz w:val="22"/>
          <w:szCs w:val="22"/>
          <w:lang w:val="it-IT"/>
        </w:rPr>
        <w:t>Costruire storie. Narrazioni del patrimonio e pratiche del tempo</w:t>
      </w:r>
      <w:r>
        <w:rPr>
          <w:rFonts w:ascii="Times New Roman" w:hAnsi="Times New Roman" w:cs="Times New Roman"/>
          <w:sz w:val="22"/>
          <w:szCs w:val="22"/>
          <w:lang w:val="it-IT"/>
        </w:rPr>
        <w:t xml:space="preserve">” nell’VIII convegno nazionale SIAA (Società Italiana di Antropologia Applicata) “Fare (in) tempo. Cosa dicono gli antropologi sulle società dell’incertezza”, in streaming, 2-6 dicembre 2020.  </w:t>
      </w:r>
    </w:p>
    <w:p w:rsidR="008A43EF" w:rsidRPr="008A43EF" w:rsidRDefault="008A43EF" w:rsidP="004F43BF">
      <w:pPr>
        <w:pStyle w:val="Paragrafoelenco"/>
        <w:numPr>
          <w:ilvl w:val="0"/>
          <w:numId w:val="18"/>
        </w:numPr>
        <w:spacing w:after="0" w:line="240" w:lineRule="auto"/>
        <w:ind w:left="284" w:hanging="284"/>
        <w:rPr>
          <w:rFonts w:ascii="Times New Roman" w:hAnsi="Times New Roman" w:cs="Times New Roman"/>
          <w:sz w:val="22"/>
          <w:szCs w:val="22"/>
          <w:lang w:val="it-IT"/>
        </w:rPr>
      </w:pPr>
      <w:r w:rsidRPr="008A43EF">
        <w:rPr>
          <w:rFonts w:ascii="Times New Roman" w:hAnsi="Times New Roman" w:cs="Times New Roman"/>
          <w:sz w:val="22"/>
          <w:szCs w:val="22"/>
          <w:lang w:val="it-IT"/>
        </w:rPr>
        <w:t xml:space="preserve">Coordinamento del webinar “La convenzione di Faro. </w:t>
      </w:r>
      <w:r w:rsidRPr="008A43EF">
        <w:rPr>
          <w:rFonts w:ascii="Times New Roman" w:hAnsi="Times New Roman" w:cs="Times New Roman"/>
          <w:sz w:val="22"/>
          <w:szCs w:val="22"/>
          <w:lang w:val="it-IT" w:bidi="ar-SA"/>
        </w:rPr>
        <w:t>Dal diritto del patrimonio culturale al diritto al patrimonio culturale”, Università degli studi di Perugia, 1 dicembre 2020.</w:t>
      </w:r>
    </w:p>
    <w:p w:rsidR="00BC26E4" w:rsidRDefault="00BC26E4" w:rsidP="004F43BF">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Partecipazione al seminario “Confronti culturali: antropologia culturale e sinologia, un viaggio per immagini”, Sharper 2020 – Notte Europea dei Ricercatori, Università degli Studi di Perugia,</w:t>
      </w:r>
      <w:r w:rsidR="00C03214">
        <w:rPr>
          <w:rFonts w:ascii="Times New Roman" w:hAnsi="Times New Roman" w:cs="Times New Roman"/>
          <w:sz w:val="22"/>
          <w:szCs w:val="22"/>
          <w:lang w:val="it-IT"/>
        </w:rPr>
        <w:t xml:space="preserve"> 27 ottobre 2020.</w:t>
      </w:r>
      <w:r>
        <w:rPr>
          <w:rFonts w:ascii="Times New Roman" w:hAnsi="Times New Roman" w:cs="Times New Roman"/>
          <w:sz w:val="22"/>
          <w:szCs w:val="22"/>
          <w:lang w:val="it-IT"/>
        </w:rPr>
        <w:t xml:space="preserve">  </w:t>
      </w:r>
    </w:p>
    <w:p w:rsidR="00D004F8" w:rsidRDefault="00D004F8" w:rsidP="004F43BF">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Introduzione al</w:t>
      </w:r>
      <w:r w:rsidR="008802BF">
        <w:rPr>
          <w:rFonts w:ascii="Times New Roman" w:hAnsi="Times New Roman" w:cs="Times New Roman"/>
          <w:sz w:val="22"/>
          <w:szCs w:val="22"/>
          <w:lang w:val="it-IT"/>
        </w:rPr>
        <w:t xml:space="preserve"> webinar </w:t>
      </w:r>
      <w:r>
        <w:rPr>
          <w:rFonts w:ascii="Times New Roman" w:hAnsi="Times New Roman" w:cs="Times New Roman"/>
          <w:sz w:val="22"/>
          <w:szCs w:val="22"/>
          <w:lang w:val="it-IT"/>
        </w:rPr>
        <w:t xml:space="preserve">“Tutelare la memoria. Temi e questioni di museologia e di arte della Shoah e della Resistenza”, Scuola di specializzazione in Beni storico-artistici e Scuola di specializzazione in Beni demoetnoantropologici, Università degli Studi di Perugia, webinar, 22 ottobre 2020.  </w:t>
      </w:r>
    </w:p>
    <w:p w:rsidR="004F43BF" w:rsidRPr="004F43BF" w:rsidRDefault="004F43BF" w:rsidP="004F43BF">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Intervento nel convegno “Il patrimonio culturale dei gruppi folcloristici. Tradizione e innovazione”, Castiglione del Lago (Pg), 27 settembre 2020.</w:t>
      </w:r>
    </w:p>
    <w:p w:rsidR="004F43BF" w:rsidRDefault="004F43BF" w:rsidP="00D537C1">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Intervento nel convegno “La Convenzione di Faro e la valorizzazione del patrimonio locale”, Castiglione del Lago (Pg), 26 settembre 2020.</w:t>
      </w:r>
    </w:p>
    <w:p w:rsidR="00D537C1" w:rsidRDefault="00D537C1" w:rsidP="00D537C1">
      <w:pPr>
        <w:pStyle w:val="Paragrafoelenco"/>
        <w:numPr>
          <w:ilvl w:val="0"/>
          <w:numId w:val="18"/>
        </w:numPr>
        <w:spacing w:after="0" w:line="240" w:lineRule="auto"/>
        <w:ind w:left="284" w:hanging="284"/>
        <w:rPr>
          <w:rFonts w:ascii="Times New Roman" w:hAnsi="Times New Roman" w:cs="Times New Roman"/>
          <w:sz w:val="22"/>
          <w:szCs w:val="22"/>
          <w:lang w:val="it-IT"/>
        </w:rPr>
      </w:pPr>
      <w:r w:rsidRPr="00AD17C5">
        <w:rPr>
          <w:rFonts w:ascii="Times New Roman" w:hAnsi="Times New Roman" w:cs="Times New Roman"/>
          <w:sz w:val="22"/>
          <w:szCs w:val="22"/>
          <w:lang w:val="it-IT"/>
        </w:rPr>
        <w:t>Coordinamento generale del convegno “Unipg pensa il post-Covid. 30 idee per l’Umbria”, webinar, Università degli St</w:t>
      </w:r>
      <w:r>
        <w:rPr>
          <w:rFonts w:ascii="Times New Roman" w:hAnsi="Times New Roman" w:cs="Times New Roman"/>
          <w:sz w:val="22"/>
          <w:szCs w:val="22"/>
          <w:lang w:val="it-IT"/>
        </w:rPr>
        <w:t>udi di Perugia, 25-28 maggio 2020</w:t>
      </w:r>
      <w:r w:rsidRPr="00AD17C5">
        <w:rPr>
          <w:rFonts w:ascii="Times New Roman" w:hAnsi="Times New Roman" w:cs="Times New Roman"/>
          <w:sz w:val="22"/>
          <w:szCs w:val="22"/>
          <w:lang w:val="it-IT"/>
        </w:rPr>
        <w:t xml:space="preserve">.  </w:t>
      </w:r>
    </w:p>
    <w:p w:rsidR="004F56EB" w:rsidRPr="004F56EB" w:rsidRDefault="00633CA7" w:rsidP="004F56EB">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Coordinamento generale del convegno “Unipg pensa il post-Covid. Primo brainstorming di Ateneo”, </w:t>
      </w:r>
      <w:r w:rsidRPr="004F56EB">
        <w:rPr>
          <w:rFonts w:ascii="Times New Roman" w:hAnsi="Times New Roman" w:cs="Times New Roman"/>
          <w:sz w:val="22"/>
          <w:szCs w:val="22"/>
          <w:lang w:val="it-IT"/>
        </w:rPr>
        <w:t xml:space="preserve">webinar, Università degli Studi di Perugia, 4-5 maggio 2020.  </w:t>
      </w:r>
    </w:p>
    <w:p w:rsidR="004F56EB" w:rsidRPr="004F56EB" w:rsidRDefault="004F56EB" w:rsidP="004F56EB">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Presentazione del volume</w:t>
      </w:r>
      <w:r w:rsidRPr="004F56EB">
        <w:rPr>
          <w:rFonts w:ascii="Times New Roman" w:hAnsi="Times New Roman" w:cs="Times New Roman"/>
          <w:sz w:val="22"/>
          <w:szCs w:val="22"/>
          <w:lang w:val="it-IT" w:bidi="ar-SA"/>
        </w:rPr>
        <w:t xml:space="preserve"> </w:t>
      </w:r>
      <w:r>
        <w:rPr>
          <w:rFonts w:ascii="Times New Roman" w:hAnsi="Times New Roman" w:cs="Times New Roman"/>
          <w:i/>
          <w:iCs/>
          <w:sz w:val="22"/>
          <w:szCs w:val="22"/>
          <w:lang w:val="it-IT" w:bidi="ar-SA"/>
        </w:rPr>
        <w:t xml:space="preserve">Margini di sicurezza. </w:t>
      </w:r>
      <w:r w:rsidRPr="004F56EB">
        <w:rPr>
          <w:rFonts w:ascii="Times New Roman" w:hAnsi="Times New Roman" w:cs="Times New Roman"/>
          <w:i/>
          <w:iCs/>
          <w:sz w:val="22"/>
          <w:szCs w:val="22"/>
          <w:lang w:val="it-IT" w:bidi="ar-SA"/>
        </w:rPr>
        <w:t xml:space="preserve">L’ideologia folclorica della morte in Umbria </w:t>
      </w:r>
      <w:r w:rsidRPr="004F56EB">
        <w:rPr>
          <w:rFonts w:ascii="Times New Roman" w:hAnsi="Times New Roman" w:cs="Times New Roman"/>
          <w:sz w:val="22"/>
          <w:szCs w:val="22"/>
          <w:lang w:val="it-IT" w:bidi="ar-SA"/>
        </w:rPr>
        <w:t>di Giancarlo Baronti</w:t>
      </w:r>
      <w:r>
        <w:rPr>
          <w:rFonts w:ascii="Times New Roman" w:hAnsi="Times New Roman" w:cs="Times New Roman"/>
          <w:sz w:val="22"/>
          <w:szCs w:val="22"/>
          <w:lang w:val="it-IT" w:bidi="ar-SA"/>
        </w:rPr>
        <w:t>, Società di Mutuo Soccorso, Perugia, 18 gennaio 2020.</w:t>
      </w:r>
    </w:p>
    <w:p w:rsidR="0021462F" w:rsidRDefault="0021462F" w:rsidP="0038031C">
      <w:pPr>
        <w:pStyle w:val="Paragrafoelenco"/>
        <w:numPr>
          <w:ilvl w:val="0"/>
          <w:numId w:val="18"/>
        </w:numPr>
        <w:spacing w:after="0" w:line="240" w:lineRule="auto"/>
        <w:ind w:left="284" w:hanging="284"/>
        <w:rPr>
          <w:rFonts w:ascii="Times New Roman" w:hAnsi="Times New Roman" w:cs="Times New Roman"/>
          <w:sz w:val="22"/>
          <w:szCs w:val="22"/>
          <w:lang w:val="it-IT"/>
        </w:rPr>
      </w:pPr>
      <w:r w:rsidRPr="004F56EB">
        <w:rPr>
          <w:rFonts w:ascii="Times New Roman" w:hAnsi="Times New Roman" w:cs="Times New Roman"/>
          <w:sz w:val="22"/>
          <w:szCs w:val="22"/>
          <w:lang w:val="it-IT"/>
        </w:rPr>
        <w:t xml:space="preserve">Coordinamento del convegno internazionale “Cultural Heritage and Health in the Transnational </w:t>
      </w:r>
      <w:r w:rsidRPr="0021462F">
        <w:rPr>
          <w:rFonts w:ascii="Times New Roman" w:hAnsi="Times New Roman" w:cs="Times New Roman"/>
          <w:sz w:val="22"/>
          <w:szCs w:val="22"/>
          <w:lang w:val="it-IT"/>
        </w:rPr>
        <w:t>Dimensio</w:t>
      </w:r>
      <w:r>
        <w:rPr>
          <w:rFonts w:ascii="Times New Roman" w:hAnsi="Times New Roman" w:cs="Times New Roman"/>
          <w:sz w:val="22"/>
          <w:szCs w:val="22"/>
          <w:lang w:val="it-IT"/>
        </w:rPr>
        <w:t>n”, Università degli Studi di Perugia, 9 dicembre 2019.</w:t>
      </w:r>
    </w:p>
    <w:p w:rsidR="00BC0A53" w:rsidRPr="00BC0A53" w:rsidRDefault="00BC0A53" w:rsidP="00BC0A53">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Partecipazione all’incontro “I patrimoni museali del Trasimeno per un welfare di comunità. La democratizzazione della cultura a partire da TrasiMemo Arts&amp;Craft”, Paciano</w:t>
      </w:r>
      <w:r w:rsidR="009F1F80">
        <w:rPr>
          <w:rFonts w:ascii="Times New Roman" w:hAnsi="Times New Roman" w:cs="Times New Roman"/>
          <w:sz w:val="22"/>
          <w:szCs w:val="22"/>
          <w:lang w:val="it-IT"/>
        </w:rPr>
        <w:t xml:space="preserve"> (Pg)</w:t>
      </w:r>
      <w:r>
        <w:rPr>
          <w:rFonts w:ascii="Times New Roman" w:hAnsi="Times New Roman" w:cs="Times New Roman"/>
          <w:sz w:val="22"/>
          <w:szCs w:val="22"/>
          <w:lang w:val="it-IT"/>
        </w:rPr>
        <w:t xml:space="preserve">, 7 dicembre 2019.  </w:t>
      </w:r>
    </w:p>
    <w:p w:rsidR="009743B4" w:rsidRPr="009743B4" w:rsidRDefault="009743B4" w:rsidP="009743B4">
      <w:pPr>
        <w:pStyle w:val="Paragrafoelenco"/>
        <w:numPr>
          <w:ilvl w:val="0"/>
          <w:numId w:val="18"/>
        </w:numPr>
        <w:spacing w:after="0" w:line="240" w:lineRule="auto"/>
        <w:ind w:left="284" w:hanging="284"/>
        <w:rPr>
          <w:rFonts w:ascii="Times New Roman" w:hAnsi="Times New Roman" w:cs="Times New Roman"/>
          <w:sz w:val="22"/>
          <w:szCs w:val="22"/>
          <w:lang w:val="it-IT"/>
        </w:rPr>
      </w:pPr>
      <w:r w:rsidRPr="009743B4">
        <w:rPr>
          <w:rFonts w:ascii="Times New Roman" w:hAnsi="Times New Roman" w:cs="Times New Roman"/>
          <w:sz w:val="22"/>
          <w:szCs w:val="22"/>
          <w:lang w:val="it-IT"/>
        </w:rPr>
        <w:t xml:space="preserve">Intervento </w:t>
      </w:r>
      <w:r w:rsidRPr="00670CBE">
        <w:rPr>
          <w:rFonts w:ascii="Times New Roman" w:hAnsi="Times New Roman" w:cs="Times New Roman"/>
          <w:i/>
          <w:sz w:val="22"/>
          <w:szCs w:val="22"/>
          <w:lang w:val="it-IT"/>
        </w:rPr>
        <w:t>Tang’an e Zhaoxing (Guizhou – Cina). Un ecomuseo “spettacolare”</w:t>
      </w:r>
      <w:r>
        <w:rPr>
          <w:rFonts w:ascii="Times New Roman" w:hAnsi="Times New Roman" w:cs="Times New Roman"/>
          <w:sz w:val="22"/>
          <w:szCs w:val="22"/>
          <w:lang w:val="it-IT"/>
        </w:rPr>
        <w:t xml:space="preserve"> e</w:t>
      </w:r>
      <w:r w:rsidRPr="009743B4">
        <w:rPr>
          <w:rFonts w:ascii="Times New Roman" w:hAnsi="Times New Roman" w:cs="Times New Roman"/>
          <w:sz w:val="22"/>
          <w:szCs w:val="22"/>
          <w:lang w:val="it-IT"/>
        </w:rPr>
        <w:t xml:space="preserve"> partecipazione alla </w:t>
      </w:r>
      <w:r>
        <w:rPr>
          <w:rFonts w:ascii="Times New Roman" w:hAnsi="Times New Roman" w:cs="Times New Roman"/>
          <w:sz w:val="22"/>
          <w:szCs w:val="22"/>
          <w:lang w:val="it-IT"/>
        </w:rPr>
        <w:t>Tavola Rotonda</w:t>
      </w:r>
      <w:r w:rsidRPr="009743B4">
        <w:rPr>
          <w:rFonts w:ascii="Times New Roman" w:hAnsi="Times New Roman" w:cs="Times New Roman"/>
          <w:sz w:val="22"/>
          <w:szCs w:val="22"/>
          <w:lang w:val="it-IT"/>
        </w:rPr>
        <w:t xml:space="preserve"> </w:t>
      </w:r>
      <w:r w:rsidRPr="00670CBE">
        <w:rPr>
          <w:rFonts w:ascii="Times New Roman" w:hAnsi="Times New Roman" w:cs="Times New Roman"/>
          <w:i/>
          <w:sz w:val="22"/>
          <w:szCs w:val="22"/>
          <w:lang w:val="it-IT"/>
        </w:rPr>
        <w:t xml:space="preserve">Quale formazione per i Beni </w:t>
      </w:r>
      <w:proofErr w:type="gramStart"/>
      <w:r w:rsidRPr="00670CBE">
        <w:rPr>
          <w:rFonts w:ascii="Times New Roman" w:hAnsi="Times New Roman" w:cs="Times New Roman"/>
          <w:i/>
          <w:sz w:val="22"/>
          <w:szCs w:val="22"/>
          <w:lang w:val="it-IT"/>
        </w:rPr>
        <w:t>DEA?</w:t>
      </w:r>
      <w:r w:rsidRPr="009743B4">
        <w:rPr>
          <w:rFonts w:ascii="Times New Roman" w:hAnsi="Times New Roman" w:cs="Times New Roman"/>
          <w:sz w:val="22"/>
          <w:szCs w:val="22"/>
          <w:lang w:val="it-IT"/>
        </w:rPr>
        <w:t>,</w:t>
      </w:r>
      <w:proofErr w:type="gramEnd"/>
      <w:r w:rsidRPr="009743B4">
        <w:rPr>
          <w:rFonts w:ascii="Times New Roman" w:hAnsi="Times New Roman" w:cs="Times New Roman"/>
          <w:sz w:val="22"/>
          <w:szCs w:val="22"/>
          <w:lang w:val="it-IT"/>
        </w:rPr>
        <w:t xml:space="preserve"> nel convegno “La Scuola in beni DEA e le Istituzioni: il Mibact”</w:t>
      </w:r>
      <w:r>
        <w:rPr>
          <w:rFonts w:ascii="Times New Roman" w:hAnsi="Times New Roman" w:cs="Times New Roman"/>
          <w:sz w:val="22"/>
          <w:szCs w:val="22"/>
          <w:lang w:val="it-IT"/>
        </w:rPr>
        <w:t>, Sapienza Università di Roma, 22 novembre 2019.</w:t>
      </w:r>
    </w:p>
    <w:p w:rsidR="00D7420E" w:rsidRDefault="00D7420E" w:rsidP="006A1294">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Coordinamento convegno “I gruppi folcloristici e il folclorismo in Italia”, nella “1</w:t>
      </w:r>
      <w:r w:rsidRPr="00D7420E">
        <w:rPr>
          <w:rFonts w:ascii="Times New Roman" w:hAnsi="Times New Roman" w:cs="Times New Roman"/>
          <w:sz w:val="22"/>
          <w:szCs w:val="22"/>
          <w:vertAlign w:val="superscript"/>
          <w:lang w:val="it-IT"/>
        </w:rPr>
        <w:t xml:space="preserve">A </w:t>
      </w:r>
      <w:r>
        <w:rPr>
          <w:rFonts w:ascii="Times New Roman" w:hAnsi="Times New Roman" w:cs="Times New Roman"/>
          <w:sz w:val="22"/>
          <w:szCs w:val="22"/>
          <w:lang w:val="it-IT"/>
        </w:rPr>
        <w:t xml:space="preserve">giornata nazionale del folklore e delle tradizioni popolari”, Castelraimondo (MC), 26 ottobre 2019. </w:t>
      </w:r>
    </w:p>
    <w:p w:rsidR="006A1294" w:rsidRPr="006A1294" w:rsidRDefault="006A1294" w:rsidP="006A1294">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lastRenderedPageBreak/>
        <w:t>Consultazione pubblica del progetto Europeo CONCISE organizzata da Observa – Science in Society, Villa Valmarana ai Nani, Vicenza, 14 settembre 2019.</w:t>
      </w:r>
    </w:p>
    <w:p w:rsidR="00C26B67" w:rsidRDefault="00C26B67" w:rsidP="006C439C">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Intervento </w:t>
      </w:r>
      <w:r w:rsidRPr="00C26B67">
        <w:rPr>
          <w:rFonts w:ascii="Times New Roman" w:hAnsi="Times New Roman" w:cs="Times New Roman"/>
          <w:i/>
          <w:sz w:val="22"/>
          <w:szCs w:val="22"/>
          <w:lang w:val="it-IT"/>
        </w:rPr>
        <w:t>Democratizzazione dei patrimoni culturali</w:t>
      </w:r>
      <w:r>
        <w:rPr>
          <w:rFonts w:ascii="Times New Roman" w:hAnsi="Times New Roman" w:cs="Times New Roman"/>
          <w:sz w:val="22"/>
          <w:szCs w:val="22"/>
          <w:lang w:val="it-IT"/>
        </w:rPr>
        <w:t xml:space="preserve">, nel convegno internazionale “12° Seminário internacional de democracia e constitucionalismo”, Associação Internacional de Constitucionalismo, Transnacionalidade e Sustentabilidade, Universidad de Alicante, Spagna, 9 settembre 2019. </w:t>
      </w:r>
    </w:p>
    <w:p w:rsidR="00205AF3" w:rsidRDefault="00205AF3" w:rsidP="006C439C">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Intervento </w:t>
      </w:r>
      <w:r w:rsidRPr="00205AF3">
        <w:rPr>
          <w:rFonts w:ascii="Times New Roman" w:hAnsi="Times New Roman" w:cs="Times New Roman"/>
          <w:i/>
          <w:sz w:val="22"/>
          <w:szCs w:val="22"/>
          <w:lang w:val="it-IT"/>
        </w:rPr>
        <w:t>Folklore e folclorismi. Diversi modi di sentirsi locali</w:t>
      </w:r>
      <w:r w:rsidR="00C26B67">
        <w:rPr>
          <w:rFonts w:ascii="Times New Roman" w:hAnsi="Times New Roman" w:cs="Times New Roman"/>
          <w:sz w:val="22"/>
          <w:szCs w:val="22"/>
          <w:lang w:val="it-IT"/>
        </w:rPr>
        <w:t xml:space="preserve">, </w:t>
      </w:r>
      <w:r>
        <w:rPr>
          <w:rFonts w:ascii="Times New Roman" w:hAnsi="Times New Roman" w:cs="Times New Roman"/>
          <w:sz w:val="22"/>
          <w:szCs w:val="22"/>
          <w:lang w:val="it-IT"/>
        </w:rPr>
        <w:t>nel convegno “Folklore e tradizioni popolari”, Palazzo comunale di Velletri, Velletri (Rm), 22 luglio 2019.</w:t>
      </w:r>
    </w:p>
    <w:p w:rsidR="006C439C" w:rsidRDefault="006C439C" w:rsidP="006C439C">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Intervento al seminario formativo “Le giornate dell’Immateriale. Tocatì. La Rete Italiana per la salvaguardia dei Giochi e Sport Tradizionali”, Santa Fiora (GR), 14-15 giugno 2019. </w:t>
      </w:r>
    </w:p>
    <w:p w:rsidR="00780208" w:rsidRDefault="00780208" w:rsidP="00780208">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Coordinamento sessione “Discriminazioni istituzionali, politiche pubbliche, diritto, diritti”, nel convegno “Le metamorfosi dei razzismi. Discriminazioni istituzionali, linguaggi pubblici e senso comune”, </w:t>
      </w:r>
      <w:r w:rsidR="00282BAB">
        <w:rPr>
          <w:rFonts w:ascii="Times New Roman" w:hAnsi="Times New Roman" w:cs="Times New Roman"/>
          <w:sz w:val="22"/>
          <w:szCs w:val="22"/>
          <w:lang w:val="it-IT"/>
        </w:rPr>
        <w:t>Università degli Studi di Macerata</w:t>
      </w:r>
      <w:r>
        <w:rPr>
          <w:rFonts w:ascii="Times New Roman" w:hAnsi="Times New Roman" w:cs="Times New Roman"/>
          <w:sz w:val="22"/>
          <w:szCs w:val="22"/>
          <w:lang w:val="it-IT"/>
        </w:rPr>
        <w:t>, Ma</w:t>
      </w:r>
      <w:r w:rsidR="00282BAB">
        <w:rPr>
          <w:rFonts w:ascii="Times New Roman" w:hAnsi="Times New Roman" w:cs="Times New Roman"/>
          <w:sz w:val="22"/>
          <w:szCs w:val="22"/>
          <w:lang w:val="it-IT"/>
        </w:rPr>
        <w:t xml:space="preserve">cerata, 12-13 giugno </w:t>
      </w:r>
      <w:r>
        <w:rPr>
          <w:rFonts w:ascii="Times New Roman" w:hAnsi="Times New Roman" w:cs="Times New Roman"/>
          <w:sz w:val="22"/>
          <w:szCs w:val="22"/>
          <w:lang w:val="it-IT"/>
        </w:rPr>
        <w:t>2019.</w:t>
      </w:r>
    </w:p>
    <w:p w:rsidR="00780FF4" w:rsidRDefault="00780FF4" w:rsidP="00E53B91">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Discussant nella presentazione del film “Babylon Caffè – Amiata Kurdistan” di Riccardo Putti, Università degli Studi di Perugia, Perugia, 17 maggio 2019. </w:t>
      </w:r>
    </w:p>
    <w:p w:rsidR="00FB0B39" w:rsidRDefault="00C72456" w:rsidP="00E53B91">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Coordinamento sessione “La terza missione degli antropologi italiani”, nel convegno “Le discipline demoetnoantropologiche in una università che cambia: ricerca, didattica, terza missione”, Società Italiana di Antropologia Culturale, Matera, 9-11 maggio 2019.</w:t>
      </w:r>
    </w:p>
    <w:p w:rsidR="006C439C" w:rsidRDefault="006C439C" w:rsidP="00E53B91">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Partecipazione all’incontro “Musei. Regolamenti, statuti, status giuridico”, ICOM (International Concil of Museum) Italia, Perugia, 6 maggio 2019.</w:t>
      </w:r>
    </w:p>
    <w:p w:rsidR="00E53B91" w:rsidRPr="00E53B91" w:rsidRDefault="00E53B91" w:rsidP="00E53B91">
      <w:pPr>
        <w:pStyle w:val="Paragrafoelenco"/>
        <w:numPr>
          <w:ilvl w:val="0"/>
          <w:numId w:val="18"/>
        </w:numPr>
        <w:spacing w:after="0" w:line="240" w:lineRule="auto"/>
        <w:ind w:left="284" w:hanging="284"/>
        <w:rPr>
          <w:rFonts w:ascii="Times New Roman" w:hAnsi="Times New Roman" w:cs="Times New Roman"/>
          <w:sz w:val="22"/>
          <w:szCs w:val="22"/>
          <w:lang w:val="it-IT"/>
        </w:rPr>
      </w:pPr>
      <w:r w:rsidRPr="00C77EED">
        <w:rPr>
          <w:rFonts w:ascii="Times New Roman" w:hAnsi="Times New Roman" w:cs="Times New Roman"/>
          <w:sz w:val="22"/>
          <w:szCs w:val="22"/>
          <w:lang w:val="it-IT"/>
        </w:rPr>
        <w:t xml:space="preserve">Presentazione del volume </w:t>
      </w:r>
      <w:r>
        <w:rPr>
          <w:rFonts w:ascii="Times New Roman" w:hAnsi="Times New Roman" w:cs="Times New Roman"/>
          <w:i/>
          <w:sz w:val="22"/>
          <w:szCs w:val="22"/>
          <w:lang w:val="it-IT"/>
        </w:rPr>
        <w:t>Custodi di luce: antropologia, narrazioni e rappresentazioni di uomini e fari</w:t>
      </w:r>
      <w:r w:rsidRPr="00E53B91">
        <w:rPr>
          <w:rFonts w:ascii="Times New Roman" w:hAnsi="Times New Roman" w:cs="Times New Roman"/>
          <w:sz w:val="22"/>
          <w:szCs w:val="22"/>
          <w:lang w:val="it-IT"/>
        </w:rPr>
        <w:t>,</w:t>
      </w:r>
      <w:r>
        <w:rPr>
          <w:rFonts w:ascii="Times New Roman" w:hAnsi="Times New Roman" w:cs="Times New Roman"/>
          <w:sz w:val="22"/>
          <w:szCs w:val="22"/>
          <w:lang w:val="it-IT"/>
        </w:rPr>
        <w:t xml:space="preserve"> di Michele Claudio D. Masciopinto, Edizioni la nuova Mezzina, </w:t>
      </w:r>
      <w:r w:rsidRPr="00C77EED">
        <w:rPr>
          <w:rFonts w:ascii="Times New Roman" w:hAnsi="Times New Roman" w:cs="Times New Roman"/>
          <w:sz w:val="22"/>
          <w:szCs w:val="22"/>
          <w:lang w:val="it-IT"/>
        </w:rPr>
        <w:t>organizzata da Scuola di specializzazione in Beni demoetnoantropologici, Dottorato in “Scienze Umane”, Laurea magistrale in “Scienze socio-antropologiche per l’integrazione e la sicurezza sociale” dell’Università deg</w:t>
      </w:r>
      <w:r>
        <w:rPr>
          <w:rFonts w:ascii="Times New Roman" w:hAnsi="Times New Roman" w:cs="Times New Roman"/>
          <w:sz w:val="22"/>
          <w:szCs w:val="22"/>
          <w:lang w:val="it-IT"/>
        </w:rPr>
        <w:t>li Studi di Perugia, Perugia, 4 aprile 2019</w:t>
      </w:r>
      <w:r w:rsidRPr="00C77EED">
        <w:rPr>
          <w:rFonts w:ascii="Times New Roman" w:hAnsi="Times New Roman" w:cs="Times New Roman"/>
          <w:sz w:val="22"/>
          <w:szCs w:val="22"/>
          <w:lang w:val="it-IT"/>
        </w:rPr>
        <w:t xml:space="preserve">. </w:t>
      </w:r>
    </w:p>
    <w:p w:rsidR="00430EAA" w:rsidRPr="00C77EED" w:rsidRDefault="00430EAA" w:rsidP="00430EAA">
      <w:pPr>
        <w:pStyle w:val="Paragrafoelenco"/>
        <w:numPr>
          <w:ilvl w:val="0"/>
          <w:numId w:val="18"/>
        </w:numPr>
        <w:spacing w:after="0" w:line="240" w:lineRule="auto"/>
        <w:ind w:left="284" w:hanging="284"/>
        <w:rPr>
          <w:rFonts w:ascii="Times New Roman" w:hAnsi="Times New Roman" w:cs="Times New Roman"/>
          <w:sz w:val="22"/>
          <w:szCs w:val="22"/>
          <w:lang w:val="it-IT"/>
        </w:rPr>
      </w:pPr>
      <w:r w:rsidRPr="00C77EED">
        <w:rPr>
          <w:rFonts w:ascii="Times New Roman" w:hAnsi="Times New Roman" w:cs="Times New Roman"/>
          <w:sz w:val="22"/>
          <w:szCs w:val="22"/>
          <w:lang w:val="it-IT"/>
        </w:rPr>
        <w:t xml:space="preserve">Presentazione del volume </w:t>
      </w:r>
      <w:r w:rsidRPr="00C77EED">
        <w:rPr>
          <w:rFonts w:ascii="Times New Roman" w:hAnsi="Times New Roman" w:cs="Times New Roman"/>
          <w:i/>
          <w:sz w:val="22"/>
          <w:szCs w:val="22"/>
          <w:lang w:val="it-IT"/>
        </w:rPr>
        <w:t>A</w:t>
      </w:r>
      <w:r>
        <w:rPr>
          <w:rFonts w:ascii="Times New Roman" w:hAnsi="Times New Roman" w:cs="Times New Roman"/>
          <w:i/>
          <w:sz w:val="22"/>
          <w:szCs w:val="22"/>
          <w:lang w:val="it-IT"/>
        </w:rPr>
        <w:t>ntropologia del cibo nella fiction. Rappresentazioni del cibo nelle narrazioni cinematografiche e televisive</w:t>
      </w:r>
      <w:r>
        <w:rPr>
          <w:rFonts w:ascii="Times New Roman" w:hAnsi="Times New Roman" w:cs="Times New Roman"/>
          <w:sz w:val="22"/>
          <w:szCs w:val="22"/>
          <w:lang w:val="it-IT"/>
        </w:rPr>
        <w:t>, di Franco Lai, Pàtron e</w:t>
      </w:r>
      <w:r w:rsidRPr="00C77EED">
        <w:rPr>
          <w:rFonts w:ascii="Times New Roman" w:hAnsi="Times New Roman" w:cs="Times New Roman"/>
          <w:sz w:val="22"/>
          <w:szCs w:val="22"/>
          <w:lang w:val="it-IT"/>
        </w:rPr>
        <w:t>ditore, organizzata da Scuola di specializzazione in Beni demoetnoantropologici, Dottorato in “Scienze Umane”, Laurea magistrale in “Scienze socio-antropologiche per l’integrazione e la sicurezza sociale” dell’Università deg</w:t>
      </w:r>
      <w:r>
        <w:rPr>
          <w:rFonts w:ascii="Times New Roman" w:hAnsi="Times New Roman" w:cs="Times New Roman"/>
          <w:sz w:val="22"/>
          <w:szCs w:val="22"/>
          <w:lang w:val="it-IT"/>
        </w:rPr>
        <w:t>li Studi di Perugia, Perugia, 20</w:t>
      </w:r>
      <w:r w:rsidRPr="00C77EED">
        <w:rPr>
          <w:rFonts w:ascii="Times New Roman" w:hAnsi="Times New Roman" w:cs="Times New Roman"/>
          <w:sz w:val="22"/>
          <w:szCs w:val="22"/>
          <w:lang w:val="it-IT"/>
        </w:rPr>
        <w:t xml:space="preserve"> ma</w:t>
      </w:r>
      <w:r>
        <w:rPr>
          <w:rFonts w:ascii="Times New Roman" w:hAnsi="Times New Roman" w:cs="Times New Roman"/>
          <w:sz w:val="22"/>
          <w:szCs w:val="22"/>
          <w:lang w:val="it-IT"/>
        </w:rPr>
        <w:t>rzo 2019</w:t>
      </w:r>
      <w:r w:rsidRPr="00C77EED">
        <w:rPr>
          <w:rFonts w:ascii="Times New Roman" w:hAnsi="Times New Roman" w:cs="Times New Roman"/>
          <w:sz w:val="22"/>
          <w:szCs w:val="22"/>
          <w:lang w:val="it-IT"/>
        </w:rPr>
        <w:t xml:space="preserve">. </w:t>
      </w:r>
    </w:p>
    <w:p w:rsidR="00BC24F9" w:rsidRDefault="00BC24F9" w:rsidP="003B4113">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Intervento </w:t>
      </w:r>
      <w:r w:rsidRPr="00BC24F9">
        <w:rPr>
          <w:rFonts w:ascii="Times New Roman" w:hAnsi="Times New Roman" w:cs="Times New Roman"/>
          <w:i/>
          <w:sz w:val="22"/>
          <w:szCs w:val="22"/>
          <w:lang w:val="it-IT"/>
        </w:rPr>
        <w:t>Patrimoni culturali immateriali e valorizzazione delle potenzialità locali. L’esperienza di “TrasiMemo. Banca della memoria del Trasimeno”</w:t>
      </w:r>
      <w:r>
        <w:rPr>
          <w:rFonts w:ascii="Times New Roman" w:hAnsi="Times New Roman" w:cs="Times New Roman"/>
          <w:sz w:val="22"/>
          <w:szCs w:val="22"/>
          <w:lang w:val="it-IT"/>
        </w:rPr>
        <w:t xml:space="preserve">, nel convegno “La rigenerazione nei borghi e nei centri storici minori. Conoscenza, partecipazione e valorizzazione”, Pontremoli, 14-16 marzo 2019.  </w:t>
      </w:r>
    </w:p>
    <w:p w:rsidR="00294F56" w:rsidRDefault="00294F56" w:rsidP="003B4113">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Seminario </w:t>
      </w:r>
      <w:r w:rsidRPr="00294F56">
        <w:rPr>
          <w:rFonts w:ascii="Times New Roman" w:hAnsi="Times New Roman" w:cs="Times New Roman"/>
          <w:i/>
          <w:sz w:val="22"/>
          <w:szCs w:val="22"/>
          <w:lang w:val="it-IT"/>
        </w:rPr>
        <w:t>Politiche dei/nei patrimoni culturali. Il teatro di Sega la vecchia in Umbria</w:t>
      </w:r>
      <w:r>
        <w:rPr>
          <w:rFonts w:ascii="Times New Roman" w:hAnsi="Times New Roman" w:cs="Times New Roman"/>
          <w:sz w:val="22"/>
          <w:szCs w:val="22"/>
          <w:lang w:val="it-IT"/>
        </w:rPr>
        <w:t>, insegnamento di Fondamenti di Antropologia (prof. Giovanni Pizza), Università degli Studi di Perugia, 19 dicembre 2018.</w:t>
      </w:r>
    </w:p>
    <w:p w:rsidR="00A369E5" w:rsidRDefault="00A369E5" w:rsidP="003B4113">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Intervento (con Monica Maria Giacomelli e Cinzia Marchesini) </w:t>
      </w:r>
      <w:r w:rsidRPr="00517119">
        <w:rPr>
          <w:rFonts w:ascii="Times New Roman" w:hAnsi="Times New Roman" w:cs="Times New Roman"/>
          <w:i/>
          <w:sz w:val="22"/>
          <w:szCs w:val="22"/>
          <w:lang w:val="it-IT"/>
        </w:rPr>
        <w:t>“TrasiMemo. Banca della memoria del Trasimeno”. Dialoghi</w:t>
      </w:r>
      <w:r>
        <w:rPr>
          <w:rFonts w:ascii="Times New Roman" w:hAnsi="Times New Roman" w:cs="Times New Roman"/>
          <w:sz w:val="22"/>
          <w:szCs w:val="22"/>
          <w:lang w:val="it-IT"/>
        </w:rPr>
        <w:t xml:space="preserve">, nel panel “Ri-tornare. L’etnografia dei contesti patrimoniali come pratica di restituzione e condivisione”. VI Convegno Nazionale della Società Italiana di Antropologia Applicata, “Cambiare il mondo con le parole. Antropologia Applicata e ComunicAzione”, Cremona, 13-15 dicembre 2018.   </w:t>
      </w:r>
    </w:p>
    <w:p w:rsidR="0037737A" w:rsidRDefault="0037737A" w:rsidP="003B4113">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Intervento al seminario formativo “Le giornate dell’Immateriale. Tocatì. La Rete Italiana per la salvaguardia dei Giochi e Sport Tradizionali”, Mede (PV), 7-8-9 dicembre 2018. </w:t>
      </w:r>
    </w:p>
    <w:p w:rsidR="00AB4B6C" w:rsidRDefault="00AB4B6C" w:rsidP="003B4113">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Intervento </w:t>
      </w:r>
      <w:r w:rsidRPr="00B841B6">
        <w:rPr>
          <w:rFonts w:ascii="Times New Roman" w:hAnsi="Times New Roman" w:cs="Times New Roman"/>
          <w:i/>
          <w:sz w:val="22"/>
          <w:szCs w:val="22"/>
          <w:lang w:val="it-IT"/>
        </w:rPr>
        <w:t>Dialetti, lingua e linguaggi oggi</w:t>
      </w:r>
      <w:r>
        <w:rPr>
          <w:rFonts w:ascii="Times New Roman" w:hAnsi="Times New Roman" w:cs="Times New Roman"/>
          <w:sz w:val="22"/>
          <w:szCs w:val="22"/>
          <w:lang w:val="it-IT"/>
        </w:rPr>
        <w:t xml:space="preserve"> nell’incontro “Parole di terra. Dialetto, poesi e linguaggi: identità o gabbie linguistiche?”, Domus Pauperum, Perugia, 17 novembre 2018. </w:t>
      </w:r>
    </w:p>
    <w:p w:rsidR="003B4113" w:rsidRDefault="003B4113" w:rsidP="003B4113">
      <w:pPr>
        <w:pStyle w:val="Paragrafoelenco"/>
        <w:numPr>
          <w:ilvl w:val="0"/>
          <w:numId w:val="18"/>
        </w:numPr>
        <w:spacing w:after="0" w:line="240" w:lineRule="auto"/>
        <w:ind w:left="284" w:hanging="284"/>
        <w:rPr>
          <w:rFonts w:ascii="Times New Roman" w:hAnsi="Times New Roman" w:cs="Times New Roman"/>
          <w:sz w:val="22"/>
          <w:szCs w:val="22"/>
          <w:lang w:val="it-IT"/>
        </w:rPr>
      </w:pPr>
      <w:r w:rsidRPr="003B4113">
        <w:rPr>
          <w:rFonts w:ascii="Times New Roman" w:hAnsi="Times New Roman" w:cs="Times New Roman"/>
          <w:sz w:val="22"/>
          <w:szCs w:val="22"/>
          <w:lang w:val="it-IT"/>
        </w:rPr>
        <w:t xml:space="preserve">Intervento </w:t>
      </w:r>
      <w:r w:rsidRPr="003B4113">
        <w:rPr>
          <w:rFonts w:ascii="Times New Roman" w:hAnsi="Times New Roman" w:cs="Times New Roman"/>
          <w:i/>
          <w:sz w:val="22"/>
          <w:szCs w:val="22"/>
          <w:lang w:val="it-IT"/>
        </w:rPr>
        <w:t>Acting landascapes in different way: Ecomuseums in Guizhou Province</w:t>
      </w:r>
      <w:r w:rsidRPr="003B4113">
        <w:rPr>
          <w:rFonts w:ascii="Times New Roman" w:hAnsi="Times New Roman" w:cs="Times New Roman"/>
          <w:sz w:val="22"/>
          <w:szCs w:val="22"/>
          <w:lang w:val="it-IT"/>
        </w:rPr>
        <w:t xml:space="preserve">, nel convegno internazionale </w:t>
      </w:r>
      <w:r w:rsidR="00A6298D">
        <w:rPr>
          <w:rFonts w:ascii="Times New Roman" w:hAnsi="Times New Roman" w:cs="Times New Roman"/>
          <w:sz w:val="22"/>
          <w:szCs w:val="22"/>
          <w:lang w:val="it-IT"/>
        </w:rPr>
        <w:t xml:space="preserve">“Landscapes and garden sas Cultural Heritage”, Dipartimento di Filosofia, Scienze sociali, Umane e della Formazione, Università degli Studi di Perugia, Perugia, 1 ottobre 2018. </w:t>
      </w:r>
      <w:r w:rsidRPr="003B4113">
        <w:rPr>
          <w:rFonts w:ascii="Times New Roman" w:hAnsi="Times New Roman" w:cs="Times New Roman"/>
          <w:sz w:val="22"/>
          <w:szCs w:val="22"/>
          <w:lang w:val="it-IT"/>
        </w:rPr>
        <w:t xml:space="preserve">  </w:t>
      </w:r>
    </w:p>
    <w:p w:rsidR="00C00C4B" w:rsidRDefault="00C00C4B" w:rsidP="003B4113">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Intervento nel video-laboratorio interattivo “Antropologia in Cina: patrimonio e comunità locali”, Notte Europea dei ricercatori, Perugia, 28 settembre 2018. </w:t>
      </w:r>
    </w:p>
    <w:p w:rsidR="001F284A" w:rsidRDefault="003A48B5" w:rsidP="003B4113">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Intervento</w:t>
      </w:r>
      <w:r w:rsidR="001F284A">
        <w:rPr>
          <w:rFonts w:ascii="Times New Roman" w:hAnsi="Times New Roman" w:cs="Times New Roman"/>
          <w:sz w:val="22"/>
          <w:szCs w:val="22"/>
          <w:lang w:val="it-IT"/>
        </w:rPr>
        <w:t xml:space="preserve"> nel convegno “Il patrimonio culturale immateriale. Riflessioni dal percorso di candidatura UNESCO di Cocullo”, Casa della Memoria e della Storia del Comune di Roma, Roma, 28 settembre 2018.</w:t>
      </w:r>
    </w:p>
    <w:p w:rsidR="003A48B5" w:rsidRDefault="003A48B5" w:rsidP="003B4113">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lastRenderedPageBreak/>
        <w:t>Coordinamento della Giornata di Studio “Metamorfosi dei razzismi”, Università degli Studi di Macerata,</w:t>
      </w:r>
      <w:r w:rsidR="003E4FEA">
        <w:rPr>
          <w:rFonts w:ascii="Times New Roman" w:hAnsi="Times New Roman" w:cs="Times New Roman"/>
          <w:sz w:val="22"/>
          <w:szCs w:val="22"/>
          <w:lang w:val="it-IT"/>
        </w:rPr>
        <w:t xml:space="preserve"> Macerata,</w:t>
      </w:r>
      <w:r>
        <w:rPr>
          <w:rFonts w:ascii="Times New Roman" w:hAnsi="Times New Roman" w:cs="Times New Roman"/>
          <w:sz w:val="22"/>
          <w:szCs w:val="22"/>
          <w:lang w:val="it-IT"/>
        </w:rPr>
        <w:t xml:space="preserve"> 25 settembre 2018. </w:t>
      </w:r>
    </w:p>
    <w:p w:rsidR="003E4FEA" w:rsidRPr="003B4113" w:rsidRDefault="003E4FEA" w:rsidP="003B4113">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Intervento </w:t>
      </w:r>
      <w:r w:rsidRPr="003E4FEA">
        <w:rPr>
          <w:rFonts w:ascii="Times New Roman" w:hAnsi="Times New Roman" w:cs="Times New Roman"/>
          <w:i/>
          <w:sz w:val="22"/>
          <w:szCs w:val="22"/>
          <w:lang w:val="it-IT"/>
        </w:rPr>
        <w:t>Costruire “</w:t>
      </w:r>
      <w:r>
        <w:rPr>
          <w:rFonts w:ascii="Times New Roman" w:hAnsi="Times New Roman" w:cs="Times New Roman"/>
          <w:i/>
          <w:sz w:val="22"/>
          <w:szCs w:val="22"/>
          <w:lang w:val="it-IT"/>
        </w:rPr>
        <w:t>TrasiM</w:t>
      </w:r>
      <w:r w:rsidRPr="003E4FEA">
        <w:rPr>
          <w:rFonts w:ascii="Times New Roman" w:hAnsi="Times New Roman" w:cs="Times New Roman"/>
          <w:i/>
          <w:sz w:val="22"/>
          <w:szCs w:val="22"/>
          <w:lang w:val="it-IT"/>
        </w:rPr>
        <w:t xml:space="preserve">emo”. Quali presupposti? Quali </w:t>
      </w:r>
      <w:proofErr w:type="gramStart"/>
      <w:r w:rsidRPr="003E4FEA">
        <w:rPr>
          <w:rFonts w:ascii="Times New Roman" w:hAnsi="Times New Roman" w:cs="Times New Roman"/>
          <w:i/>
          <w:sz w:val="22"/>
          <w:szCs w:val="22"/>
          <w:lang w:val="it-IT"/>
        </w:rPr>
        <w:t>prospettive?</w:t>
      </w:r>
      <w:r>
        <w:rPr>
          <w:rFonts w:ascii="Times New Roman" w:hAnsi="Times New Roman" w:cs="Times New Roman"/>
          <w:sz w:val="22"/>
          <w:szCs w:val="22"/>
          <w:lang w:val="it-IT"/>
        </w:rPr>
        <w:t>,</w:t>
      </w:r>
      <w:proofErr w:type="gramEnd"/>
      <w:r>
        <w:rPr>
          <w:rFonts w:ascii="Times New Roman" w:hAnsi="Times New Roman" w:cs="Times New Roman"/>
          <w:sz w:val="22"/>
          <w:szCs w:val="22"/>
          <w:lang w:val="it-IT"/>
        </w:rPr>
        <w:t xml:space="preserve"> nel convegno conclusivo del progetto “TrasiMemo. Arts&amp;Crafts. Una terapia occupazionale è possibile”, Paciano, 27 settembre 2018.  </w:t>
      </w:r>
    </w:p>
    <w:p w:rsidR="00997391" w:rsidRDefault="00997391" w:rsidP="003B4113">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Partecipazione a “Conference of International Cooperation” </w:t>
      </w:r>
      <w:proofErr w:type="gramStart"/>
      <w:r>
        <w:rPr>
          <w:rFonts w:ascii="Times New Roman" w:hAnsi="Times New Roman" w:cs="Times New Roman"/>
          <w:sz w:val="22"/>
          <w:szCs w:val="22"/>
          <w:lang w:val="it-IT"/>
        </w:rPr>
        <w:t>e “</w:t>
      </w:r>
      <w:proofErr w:type="gramEnd"/>
      <w:r>
        <w:rPr>
          <w:rFonts w:ascii="Times New Roman" w:hAnsi="Times New Roman" w:cs="Times New Roman"/>
          <w:sz w:val="22"/>
          <w:szCs w:val="22"/>
          <w:lang w:val="it-IT"/>
        </w:rPr>
        <w:t xml:space="preserve">Interdisciplinary Communication in the Context of Globalization”, Sichuan University, Chengdu (Cina), 1 luglio 2018.  </w:t>
      </w:r>
    </w:p>
    <w:p w:rsidR="005A239B" w:rsidRPr="00C77EED" w:rsidRDefault="005A239B" w:rsidP="003B4113">
      <w:pPr>
        <w:pStyle w:val="Paragrafoelenco"/>
        <w:numPr>
          <w:ilvl w:val="0"/>
          <w:numId w:val="18"/>
        </w:numPr>
        <w:spacing w:after="0" w:line="240" w:lineRule="auto"/>
        <w:ind w:left="284" w:hanging="284"/>
        <w:rPr>
          <w:rFonts w:ascii="Times New Roman" w:hAnsi="Times New Roman" w:cs="Times New Roman"/>
          <w:sz w:val="22"/>
          <w:szCs w:val="22"/>
          <w:lang w:val="it-IT"/>
        </w:rPr>
      </w:pPr>
      <w:r w:rsidRPr="00C77EED">
        <w:rPr>
          <w:rFonts w:ascii="Times New Roman" w:hAnsi="Times New Roman" w:cs="Times New Roman"/>
          <w:sz w:val="22"/>
          <w:szCs w:val="22"/>
          <w:lang w:val="it-IT"/>
        </w:rPr>
        <w:t xml:space="preserve">Presentazione del volume </w:t>
      </w:r>
      <w:r w:rsidRPr="00C77EED">
        <w:rPr>
          <w:rFonts w:ascii="Times New Roman" w:hAnsi="Times New Roman" w:cs="Times New Roman"/>
          <w:i/>
          <w:sz w:val="22"/>
          <w:szCs w:val="22"/>
          <w:lang w:val="it-IT"/>
        </w:rPr>
        <w:t>A&amp;A. Sconfinamenti tra Antropologia e Arte contemporanea</w:t>
      </w:r>
      <w:r w:rsidRPr="00C77EED">
        <w:rPr>
          <w:rFonts w:ascii="Times New Roman" w:hAnsi="Times New Roman" w:cs="Times New Roman"/>
          <w:sz w:val="22"/>
          <w:szCs w:val="22"/>
          <w:lang w:val="it-IT"/>
        </w:rPr>
        <w:t xml:space="preserve"> (a cura di Maria Novella Carniani e </w:t>
      </w:r>
      <w:r w:rsidR="00C77EED" w:rsidRPr="00C77EED">
        <w:rPr>
          <w:rFonts w:ascii="Times New Roman" w:hAnsi="Times New Roman" w:cs="Times New Roman"/>
          <w:sz w:val="22"/>
          <w:szCs w:val="22"/>
          <w:lang w:val="it-IT"/>
        </w:rPr>
        <w:t>Riccardo Putti), Pacini editore, organizzata da Scuola di specializzazione in Beni demoetnoantropologici, Dottorato in “Scienze Umane”, Laurea magistrale in “Scienze socio-antropologiche per l’integrazione e la sicurezza sociale” dell’Università degli Studi di Perugia, Perugia, 18 maggio 2018.</w:t>
      </w:r>
      <w:r w:rsidRPr="00C77EED">
        <w:rPr>
          <w:rFonts w:ascii="Times New Roman" w:hAnsi="Times New Roman" w:cs="Times New Roman"/>
          <w:sz w:val="22"/>
          <w:szCs w:val="22"/>
          <w:lang w:val="it-IT"/>
        </w:rPr>
        <w:t xml:space="preserve"> </w:t>
      </w:r>
    </w:p>
    <w:p w:rsidR="00DB02E5" w:rsidRPr="00DD11CC" w:rsidRDefault="00426E00" w:rsidP="007F5033">
      <w:pPr>
        <w:pStyle w:val="Paragrafoelenco"/>
        <w:numPr>
          <w:ilvl w:val="0"/>
          <w:numId w:val="18"/>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Presentazione</w:t>
      </w:r>
      <w:r w:rsidR="00DB02E5">
        <w:rPr>
          <w:rFonts w:ascii="Times New Roman" w:hAnsi="Times New Roman" w:cs="Times New Roman"/>
          <w:sz w:val="22"/>
          <w:szCs w:val="22"/>
          <w:lang w:val="it-IT"/>
        </w:rPr>
        <w:t xml:space="preserve"> della rivista “Archivio di Etnografia”, n. 1-2, 2016, “Carnevali del XXI secolo (a cura di A. Broccolini e K. Ballacchino), </w:t>
      </w:r>
      <w:r w:rsidR="00DB02E5" w:rsidRPr="00DB02E5">
        <w:rPr>
          <w:rFonts w:ascii="Times New Roman" w:hAnsi="Times New Roman" w:cs="Times New Roman"/>
          <w:i/>
          <w:sz w:val="22"/>
          <w:szCs w:val="22"/>
          <w:lang w:val="it-IT"/>
        </w:rPr>
        <w:t xml:space="preserve">IX Seminario antropologico di studi e di formazione sul </w:t>
      </w:r>
      <w:r w:rsidR="00DB02E5">
        <w:rPr>
          <w:rFonts w:ascii="Times New Roman" w:hAnsi="Times New Roman" w:cs="Times New Roman"/>
          <w:i/>
          <w:sz w:val="22"/>
          <w:szCs w:val="22"/>
          <w:lang w:val="it-IT"/>
        </w:rPr>
        <w:t>“</w:t>
      </w:r>
      <w:r w:rsidR="00DB02E5" w:rsidRPr="00DB02E5">
        <w:rPr>
          <w:rFonts w:ascii="Times New Roman" w:hAnsi="Times New Roman" w:cs="Times New Roman"/>
          <w:i/>
          <w:sz w:val="22"/>
          <w:szCs w:val="22"/>
          <w:lang w:val="it-IT"/>
        </w:rPr>
        <w:t>Patrimonio Culturale</w:t>
      </w:r>
      <w:r w:rsidR="00DB02E5">
        <w:rPr>
          <w:rFonts w:ascii="Times New Roman" w:hAnsi="Times New Roman" w:cs="Times New Roman"/>
          <w:i/>
          <w:sz w:val="22"/>
          <w:szCs w:val="22"/>
          <w:lang w:val="it-IT"/>
        </w:rPr>
        <w:t>”. Il patrimonio culturale immateriale fra mercato, politica e pubblico</w:t>
      </w:r>
      <w:r w:rsidR="00DB02E5" w:rsidRPr="00DB02E5">
        <w:rPr>
          <w:rFonts w:ascii="Times New Roman" w:hAnsi="Times New Roman" w:cs="Times New Roman"/>
          <w:sz w:val="22"/>
          <w:szCs w:val="22"/>
          <w:lang w:val="it-IT"/>
        </w:rPr>
        <w:t>,</w:t>
      </w:r>
      <w:r w:rsidR="00DB02E5">
        <w:rPr>
          <w:rFonts w:ascii="Times New Roman" w:hAnsi="Times New Roman" w:cs="Times New Roman"/>
          <w:sz w:val="22"/>
          <w:szCs w:val="22"/>
          <w:lang w:val="it-IT"/>
        </w:rPr>
        <w:t xml:space="preserve"> Dipartimento di Scienze </w:t>
      </w:r>
      <w:r w:rsidR="00DB02E5" w:rsidRPr="00DD11CC">
        <w:rPr>
          <w:rFonts w:ascii="Times New Roman" w:hAnsi="Times New Roman" w:cs="Times New Roman"/>
          <w:sz w:val="22"/>
          <w:szCs w:val="22"/>
          <w:lang w:val="it-IT"/>
        </w:rPr>
        <w:t xml:space="preserve">Sociali ed Economiche, La Sapienza Università di Roma, 19 aprile 2018.   </w:t>
      </w:r>
    </w:p>
    <w:p w:rsidR="00DD11CC" w:rsidRPr="00DD11CC" w:rsidRDefault="00DD11CC" w:rsidP="003B4113">
      <w:pPr>
        <w:pStyle w:val="Paragrafoelenco"/>
        <w:numPr>
          <w:ilvl w:val="0"/>
          <w:numId w:val="18"/>
        </w:numPr>
        <w:spacing w:after="0" w:line="240" w:lineRule="auto"/>
        <w:ind w:left="284" w:hanging="284"/>
        <w:rPr>
          <w:rFonts w:ascii="Times New Roman" w:hAnsi="Times New Roman" w:cs="Times New Roman"/>
          <w:sz w:val="22"/>
          <w:szCs w:val="22"/>
          <w:lang w:val="it-IT"/>
        </w:rPr>
      </w:pPr>
      <w:r w:rsidRPr="00DD11CC">
        <w:rPr>
          <w:rFonts w:ascii="Times New Roman" w:hAnsi="Times New Roman" w:cs="Times New Roman"/>
          <w:sz w:val="22"/>
          <w:szCs w:val="22"/>
          <w:lang w:val="it-IT"/>
        </w:rPr>
        <w:t xml:space="preserve">Coordinamento del seminario </w:t>
      </w:r>
      <w:r w:rsidRPr="00DD11CC">
        <w:rPr>
          <w:rFonts w:ascii="Times New Roman" w:hAnsi="Times New Roman" w:cs="Times New Roman"/>
          <w:i/>
          <w:sz w:val="22"/>
          <w:szCs w:val="22"/>
          <w:lang w:val="it-IT"/>
        </w:rPr>
        <w:t>“Brasile. Questioni di spazio”: patrimoni, paesaggi e territori</w:t>
      </w:r>
      <w:r w:rsidRPr="00DD11CC">
        <w:rPr>
          <w:rFonts w:ascii="Times New Roman" w:hAnsi="Times New Roman" w:cs="Times New Roman"/>
          <w:sz w:val="22"/>
          <w:szCs w:val="22"/>
          <w:lang w:val="it-IT"/>
        </w:rPr>
        <w:t xml:space="preserve">, organizzato da Scuola di specializzazione in Beni demoetnoantropologici, Dottorato in “Scienze Umane”, Laurea magistrale in “Scienze socio-antropologiche per l’integrazione e la sicurezza sociale” dell’Università degli Studi di Perugia, Perugia, 14 aprile 2018. </w:t>
      </w:r>
    </w:p>
    <w:p w:rsidR="007F5033" w:rsidRDefault="007F5033" w:rsidP="007F5033">
      <w:pPr>
        <w:pStyle w:val="Paragrafoelenco"/>
        <w:numPr>
          <w:ilvl w:val="0"/>
          <w:numId w:val="18"/>
        </w:numPr>
        <w:spacing w:after="0" w:line="240" w:lineRule="auto"/>
        <w:ind w:left="284" w:hanging="284"/>
        <w:rPr>
          <w:rFonts w:ascii="Times New Roman" w:hAnsi="Times New Roman" w:cs="Times New Roman"/>
          <w:sz w:val="22"/>
          <w:szCs w:val="22"/>
          <w:lang w:val="it-IT"/>
        </w:rPr>
      </w:pPr>
      <w:r w:rsidRPr="00DD11CC">
        <w:rPr>
          <w:rFonts w:ascii="Times New Roman" w:hAnsi="Times New Roman" w:cs="Times New Roman"/>
          <w:i/>
          <w:sz w:val="22"/>
          <w:szCs w:val="22"/>
          <w:lang w:val="it-IT"/>
        </w:rPr>
        <w:t>Concluding observations</w:t>
      </w:r>
      <w:r w:rsidRPr="00DD11CC">
        <w:rPr>
          <w:rFonts w:ascii="Times New Roman" w:hAnsi="Times New Roman" w:cs="Times New Roman"/>
          <w:sz w:val="22"/>
          <w:szCs w:val="22"/>
          <w:lang w:val="it-IT"/>
        </w:rPr>
        <w:t xml:space="preserve"> nel convegno “Expert Meeting: Intangible Cultural Heritage, Museums and Participation”, IMP – Intangible Cultural Heritage &amp; Museum Project, Museo Internazionale delle</w:t>
      </w:r>
      <w:r w:rsidRPr="007F5033">
        <w:rPr>
          <w:rFonts w:ascii="Times New Roman" w:hAnsi="Times New Roman" w:cs="Times New Roman"/>
          <w:sz w:val="22"/>
          <w:szCs w:val="22"/>
          <w:lang w:val="it-IT"/>
        </w:rPr>
        <w:t xml:space="preserve"> Marionette Antonio Pasqualino, Palermo, 27 febbraio 2018.</w:t>
      </w:r>
    </w:p>
    <w:p w:rsidR="00B046C9" w:rsidRPr="007F5033" w:rsidRDefault="00B046C9" w:rsidP="007F5033">
      <w:pPr>
        <w:pStyle w:val="Paragrafoelenco"/>
        <w:numPr>
          <w:ilvl w:val="0"/>
          <w:numId w:val="18"/>
        </w:numPr>
        <w:spacing w:after="0" w:line="240" w:lineRule="auto"/>
        <w:ind w:left="284" w:hanging="284"/>
        <w:rPr>
          <w:rFonts w:ascii="Times New Roman" w:hAnsi="Times New Roman" w:cs="Times New Roman"/>
          <w:sz w:val="22"/>
          <w:szCs w:val="22"/>
          <w:lang w:val="it-IT"/>
        </w:rPr>
      </w:pPr>
      <w:r w:rsidRPr="007F5033">
        <w:rPr>
          <w:rFonts w:ascii="Times New Roman" w:hAnsi="Times New Roman" w:cs="Times New Roman"/>
          <w:sz w:val="22"/>
          <w:szCs w:val="22"/>
          <w:lang w:val="it-IT"/>
        </w:rPr>
        <w:t xml:space="preserve">Discussant nel seminario “Gender and identity in traditional performance. A case from South West of China” tenuto da Liu Zhuang (Chongqing University of Arts and Sciences - China), Università degli Studi di Perugia, Perugia, 29 novembre 2017. </w:t>
      </w:r>
    </w:p>
    <w:p w:rsidR="005B0B25" w:rsidRPr="005B0B25" w:rsidRDefault="005B0B25" w:rsidP="005B0B25">
      <w:pPr>
        <w:pStyle w:val="Paragrafoelenco"/>
        <w:numPr>
          <w:ilvl w:val="0"/>
          <w:numId w:val="18"/>
        </w:numPr>
        <w:spacing w:after="0" w:line="240" w:lineRule="auto"/>
        <w:ind w:left="284" w:hanging="284"/>
        <w:rPr>
          <w:rFonts w:ascii="Times New Roman" w:hAnsi="Times New Roman" w:cs="Times New Roman"/>
          <w:sz w:val="22"/>
          <w:szCs w:val="22"/>
          <w:lang w:val="it-IT"/>
        </w:rPr>
      </w:pPr>
      <w:r w:rsidRPr="005B0B25">
        <w:rPr>
          <w:rFonts w:ascii="Times New Roman" w:hAnsi="Times New Roman" w:cs="Times New Roman"/>
          <w:sz w:val="22"/>
          <w:szCs w:val="22"/>
          <w:lang w:val="it-IT"/>
        </w:rPr>
        <w:t>“Mondi agricoli. Spigolature dalle antiche riviste popolari-agrarie. Letture, voci e suoni”, spunti di riflessione dalle fonti a stampa periodiche conservate nella Biblioteca Mario Marte; interventi di Paolo Braconi, Daniele Parbuono, Brunella Spaterna, Barbara Bucci e Marco Baccarelli (di Sonidumbra);</w:t>
      </w:r>
      <w:r>
        <w:rPr>
          <w:rFonts w:ascii="Times New Roman" w:hAnsi="Times New Roman" w:cs="Times New Roman"/>
          <w:sz w:val="22"/>
          <w:szCs w:val="22"/>
          <w:lang w:val="it-IT"/>
        </w:rPr>
        <w:t xml:space="preserve"> </w:t>
      </w:r>
      <w:r>
        <w:rPr>
          <w:rFonts w:ascii="Times New Roman" w:hAnsi="Times New Roman" w:cs="Times New Roman"/>
          <w:sz w:val="22"/>
          <w:szCs w:val="22"/>
          <w:lang w:val="it-IT" w:bidi="ar-SA"/>
        </w:rPr>
        <w:t>“Umbrialibri 2017</w:t>
      </w:r>
      <w:r w:rsidRPr="00F522F5">
        <w:rPr>
          <w:rFonts w:ascii="Times New Roman" w:hAnsi="Times New Roman" w:cs="Times New Roman"/>
          <w:sz w:val="22"/>
          <w:szCs w:val="22"/>
          <w:lang w:val="it-IT" w:bidi="ar-SA"/>
        </w:rPr>
        <w:t xml:space="preserve">”, </w:t>
      </w:r>
      <w:r>
        <w:rPr>
          <w:rFonts w:ascii="Times New Roman" w:hAnsi="Times New Roman" w:cs="Times New Roman"/>
          <w:sz w:val="22"/>
          <w:szCs w:val="22"/>
          <w:lang w:val="it-IT" w:bidi="ar-SA"/>
        </w:rPr>
        <w:t>Perugia, 8 ottobre 2017.</w:t>
      </w:r>
      <w:r w:rsidRPr="005B0B25">
        <w:rPr>
          <w:rFonts w:ascii="Times New Roman" w:hAnsi="Times New Roman" w:cs="Times New Roman"/>
          <w:sz w:val="22"/>
          <w:szCs w:val="22"/>
          <w:lang w:val="it-IT"/>
        </w:rPr>
        <w:t xml:space="preserve"> </w:t>
      </w:r>
    </w:p>
    <w:p w:rsidR="0016153E" w:rsidRPr="0016153E" w:rsidRDefault="0016153E" w:rsidP="005B0B25">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5B0B25">
        <w:rPr>
          <w:rFonts w:ascii="Times New Roman" w:hAnsi="Times New Roman" w:cs="Times New Roman"/>
          <w:sz w:val="22"/>
          <w:szCs w:val="22"/>
          <w:lang w:val="it-IT" w:bidi="ar-SA"/>
        </w:rPr>
        <w:t xml:space="preserve">Presentazione del volume </w:t>
      </w:r>
      <w:r w:rsidRPr="005B0B25">
        <w:rPr>
          <w:rFonts w:ascii="Times New Roman" w:hAnsi="Times New Roman" w:cs="Times New Roman"/>
          <w:i/>
          <w:sz w:val="22"/>
          <w:szCs w:val="22"/>
          <w:lang w:val="it-IT" w:bidi="ar-SA"/>
        </w:rPr>
        <w:t>Costruzione di patrimoni. Le parole degli oggetti e delle convenzioni</w:t>
      </w:r>
      <w:r w:rsidRPr="005B0B25">
        <w:rPr>
          <w:rFonts w:ascii="Times New Roman" w:hAnsi="Times New Roman" w:cs="Times New Roman"/>
          <w:sz w:val="22"/>
          <w:szCs w:val="22"/>
          <w:lang w:val="it-IT" w:bidi="ar-SA"/>
        </w:rPr>
        <w:t>, a cura di D. Parbuono e F. Sbardella; presentazione</w:t>
      </w:r>
      <w:r>
        <w:rPr>
          <w:rFonts w:ascii="Times New Roman" w:hAnsi="Times New Roman" w:cs="Times New Roman"/>
          <w:sz w:val="22"/>
          <w:szCs w:val="22"/>
          <w:lang w:val="it-IT" w:bidi="ar-SA"/>
        </w:rPr>
        <w:t xml:space="preserve"> della collana “Heritage – antropologia, musei e paesaggi”, diretta da D. Parbuono, F. Sbardella e M. Turci, “Umbrialibri 2017</w:t>
      </w:r>
      <w:r w:rsidRPr="00F522F5">
        <w:rPr>
          <w:rFonts w:ascii="Times New Roman" w:hAnsi="Times New Roman" w:cs="Times New Roman"/>
          <w:sz w:val="22"/>
          <w:szCs w:val="22"/>
          <w:lang w:val="it-IT" w:bidi="ar-SA"/>
        </w:rPr>
        <w:t xml:space="preserve">”, </w:t>
      </w:r>
      <w:r>
        <w:rPr>
          <w:rFonts w:ascii="Times New Roman" w:hAnsi="Times New Roman" w:cs="Times New Roman"/>
          <w:sz w:val="22"/>
          <w:szCs w:val="22"/>
          <w:lang w:val="it-IT" w:bidi="ar-SA"/>
        </w:rPr>
        <w:t>Perugia, 7 ottobre 2017</w:t>
      </w:r>
      <w:r w:rsidRPr="00F522F5">
        <w:rPr>
          <w:rFonts w:ascii="Times New Roman" w:hAnsi="Times New Roman" w:cs="Times New Roman"/>
          <w:sz w:val="22"/>
          <w:szCs w:val="22"/>
          <w:lang w:val="it-IT" w:bidi="ar-SA"/>
        </w:rPr>
        <w:t>.</w:t>
      </w:r>
    </w:p>
    <w:p w:rsidR="006135AE" w:rsidRPr="006135AE" w:rsidRDefault="006135AE" w:rsidP="005B0B25">
      <w:pPr>
        <w:pStyle w:val="Default"/>
        <w:numPr>
          <w:ilvl w:val="0"/>
          <w:numId w:val="18"/>
        </w:numPr>
        <w:ind w:left="284" w:hanging="284"/>
        <w:jc w:val="both"/>
        <w:rPr>
          <w:rFonts w:ascii="Times New Roman" w:hAnsi="Times New Roman" w:cs="Times New Roman"/>
          <w:color w:val="auto"/>
          <w:sz w:val="22"/>
          <w:szCs w:val="22"/>
        </w:rPr>
      </w:pPr>
      <w:r w:rsidRPr="006135AE">
        <w:rPr>
          <w:rFonts w:ascii="Times New Roman" w:hAnsi="Times New Roman" w:cs="Times New Roman"/>
          <w:color w:val="auto"/>
          <w:sz w:val="22"/>
          <w:szCs w:val="22"/>
        </w:rPr>
        <w:t xml:space="preserve">Intervento nel panel </w:t>
      </w:r>
      <w:r w:rsidRPr="006135AE">
        <w:rPr>
          <w:rFonts w:ascii="Times New Roman" w:hAnsi="Times New Roman" w:cs="Times New Roman"/>
          <w:bCs/>
          <w:sz w:val="22"/>
          <w:szCs w:val="22"/>
        </w:rPr>
        <w:t xml:space="preserve">IV – “O direito além do Estado: Pluralismo, autorregulação e democracia no espaço jurídico transnacional” del “V Seminário International Direito, Democracia e Sustentabilidade; </w:t>
      </w:r>
      <w:r w:rsidRPr="006135AE">
        <w:rPr>
          <w:rFonts w:ascii="Times New Roman" w:hAnsi="Times New Roman" w:cs="Times New Roman"/>
          <w:sz w:val="22"/>
          <w:szCs w:val="22"/>
        </w:rPr>
        <w:t>Faculdade Meridional – I</w:t>
      </w:r>
      <w:r w:rsidR="00A879B1">
        <w:rPr>
          <w:rFonts w:ascii="Times New Roman" w:hAnsi="Times New Roman" w:cs="Times New Roman"/>
          <w:sz w:val="22"/>
          <w:szCs w:val="22"/>
        </w:rPr>
        <w:t>MED di</w:t>
      </w:r>
      <w:r w:rsidRPr="006135AE">
        <w:rPr>
          <w:rFonts w:ascii="Times New Roman" w:hAnsi="Times New Roman" w:cs="Times New Roman"/>
          <w:sz w:val="22"/>
          <w:szCs w:val="22"/>
        </w:rPr>
        <w:t xml:space="preserve"> Passo Fundo (Brasile); 17 e 18 agosto 2017.</w:t>
      </w:r>
    </w:p>
    <w:p w:rsidR="00A65409" w:rsidRPr="000842B8" w:rsidRDefault="00A65409" w:rsidP="009A7CD2">
      <w:pPr>
        <w:pStyle w:val="Default"/>
        <w:numPr>
          <w:ilvl w:val="0"/>
          <w:numId w:val="18"/>
        </w:numPr>
        <w:ind w:left="284" w:hanging="284"/>
        <w:jc w:val="both"/>
        <w:rPr>
          <w:rFonts w:ascii="Times New Roman" w:hAnsi="Times New Roman" w:cs="Times New Roman"/>
          <w:color w:val="auto"/>
          <w:sz w:val="22"/>
          <w:szCs w:val="22"/>
          <w:lang w:val="en-GB"/>
        </w:rPr>
      </w:pPr>
      <w:r w:rsidRPr="00A65409">
        <w:rPr>
          <w:rFonts w:ascii="Times New Roman" w:hAnsi="Times New Roman" w:cs="Times New Roman"/>
          <w:color w:val="auto"/>
          <w:sz w:val="22"/>
          <w:szCs w:val="22"/>
        </w:rPr>
        <w:t xml:space="preserve">Coordinamento tavola rotonda “Canti popolari e territori. </w:t>
      </w:r>
      <w:r w:rsidRPr="000842B8">
        <w:rPr>
          <w:rFonts w:ascii="Times New Roman" w:hAnsi="Times New Roman" w:cs="Times New Roman"/>
          <w:color w:val="auto"/>
          <w:sz w:val="22"/>
          <w:szCs w:val="22"/>
          <w:lang w:val="en-GB"/>
        </w:rPr>
        <w:t>Temi e problemi”, C.I.O.F. (</w:t>
      </w:r>
      <w:r w:rsidRPr="000842B8">
        <w:rPr>
          <w:rFonts w:ascii="Times New Roman" w:hAnsi="Times New Roman" w:cs="Times New Roman"/>
          <w:color w:val="auto"/>
          <w:sz w:val="22"/>
          <w:szCs w:val="22"/>
          <w:lang w:val="en-GB" w:eastAsia="en-US" w:bidi="en-US"/>
        </w:rPr>
        <w:t>International Council of Organizations of Folklore Festivals and Folk Arts</w:t>
      </w:r>
      <w:r w:rsidRPr="000842B8">
        <w:rPr>
          <w:rFonts w:ascii="Times New Roman" w:hAnsi="Times New Roman" w:cs="Times New Roman"/>
          <w:color w:val="auto"/>
          <w:sz w:val="22"/>
          <w:szCs w:val="22"/>
          <w:lang w:val="en-GB"/>
        </w:rPr>
        <w:t xml:space="preserve">) Italia, Castiglione </w:t>
      </w:r>
      <w:proofErr w:type="gramStart"/>
      <w:r w:rsidRPr="000842B8">
        <w:rPr>
          <w:rFonts w:ascii="Times New Roman" w:hAnsi="Times New Roman" w:cs="Times New Roman"/>
          <w:color w:val="auto"/>
          <w:sz w:val="22"/>
          <w:szCs w:val="22"/>
          <w:lang w:val="en-GB"/>
        </w:rPr>
        <w:t>del</w:t>
      </w:r>
      <w:proofErr w:type="gramEnd"/>
      <w:r w:rsidRPr="000842B8">
        <w:rPr>
          <w:rFonts w:ascii="Times New Roman" w:hAnsi="Times New Roman" w:cs="Times New Roman"/>
          <w:color w:val="auto"/>
          <w:sz w:val="22"/>
          <w:szCs w:val="22"/>
          <w:lang w:val="en-GB"/>
        </w:rPr>
        <w:t xml:space="preserve"> Lago, 23 aprile 2017.</w:t>
      </w:r>
    </w:p>
    <w:p w:rsidR="009A7CD2" w:rsidRPr="00A65409" w:rsidRDefault="009A7CD2" w:rsidP="009A7CD2">
      <w:pPr>
        <w:pStyle w:val="Default"/>
        <w:numPr>
          <w:ilvl w:val="0"/>
          <w:numId w:val="18"/>
        </w:numPr>
        <w:ind w:left="284" w:hanging="284"/>
        <w:jc w:val="both"/>
        <w:rPr>
          <w:rFonts w:ascii="Times New Roman" w:hAnsi="Times New Roman" w:cs="Times New Roman"/>
          <w:sz w:val="22"/>
          <w:szCs w:val="22"/>
          <w:lang w:val="en-GB"/>
        </w:rPr>
      </w:pPr>
      <w:r w:rsidRPr="00A65409">
        <w:rPr>
          <w:rFonts w:ascii="Times New Roman" w:hAnsi="Times New Roman" w:cs="Times New Roman"/>
          <w:sz w:val="22"/>
          <w:szCs w:val="22"/>
          <w:lang w:val="en-GB"/>
        </w:rPr>
        <w:t xml:space="preserve">Seminario, </w:t>
      </w:r>
      <w:r w:rsidRPr="00A65409">
        <w:rPr>
          <w:rFonts w:ascii="Times New Roman" w:hAnsi="Times New Roman" w:cs="Times New Roman"/>
          <w:i/>
          <w:iCs/>
          <w:sz w:val="22"/>
          <w:szCs w:val="22"/>
          <w:lang w:val="en-GB"/>
        </w:rPr>
        <w:t>The Buddhist Temple and the Chinese New Year in Prato (Italy)</w:t>
      </w:r>
      <w:r w:rsidRPr="00A65409">
        <w:rPr>
          <w:rFonts w:ascii="Times New Roman" w:hAnsi="Times New Roman" w:cs="Times New Roman"/>
          <w:iCs/>
          <w:sz w:val="22"/>
          <w:szCs w:val="22"/>
          <w:lang w:val="en-GB"/>
        </w:rPr>
        <w:t xml:space="preserve">, Sichuan University </w:t>
      </w:r>
      <w:r w:rsidRPr="00A65409">
        <w:rPr>
          <w:rFonts w:ascii="Times New Roman" w:hAnsi="Times New Roman"/>
          <w:sz w:val="22"/>
          <w:szCs w:val="22"/>
          <w:lang w:val="en-GB"/>
        </w:rPr>
        <w:t xml:space="preserve">(China), </w:t>
      </w:r>
      <w:proofErr w:type="gramStart"/>
      <w:r w:rsidRPr="00A65409">
        <w:rPr>
          <w:rFonts w:ascii="Times New Roman" w:hAnsi="Times New Roman"/>
          <w:sz w:val="22"/>
          <w:szCs w:val="22"/>
          <w:lang w:val="en-GB"/>
        </w:rPr>
        <w:t>5</w:t>
      </w:r>
      <w:proofErr w:type="gramEnd"/>
      <w:r w:rsidRPr="00A65409">
        <w:rPr>
          <w:rFonts w:ascii="Times New Roman" w:hAnsi="Times New Roman"/>
          <w:sz w:val="22"/>
          <w:szCs w:val="22"/>
          <w:lang w:val="en-GB"/>
        </w:rPr>
        <w:t xml:space="preserve"> aprile 2017.</w:t>
      </w:r>
    </w:p>
    <w:p w:rsidR="00423AC6" w:rsidRPr="00423AC6" w:rsidRDefault="00423AC6" w:rsidP="00292E43">
      <w:pPr>
        <w:pStyle w:val="Default"/>
        <w:numPr>
          <w:ilvl w:val="0"/>
          <w:numId w:val="18"/>
        </w:numPr>
        <w:ind w:left="284" w:hanging="284"/>
        <w:jc w:val="both"/>
        <w:rPr>
          <w:rFonts w:ascii="Times New Roman" w:hAnsi="Times New Roman" w:cs="Times New Roman"/>
          <w:sz w:val="22"/>
          <w:szCs w:val="22"/>
        </w:rPr>
      </w:pPr>
      <w:r w:rsidRPr="00423AC6">
        <w:rPr>
          <w:rFonts w:ascii="Times New Roman" w:hAnsi="Times New Roman" w:cs="Times New Roman"/>
          <w:sz w:val="22"/>
          <w:szCs w:val="22"/>
        </w:rPr>
        <w:t>Intervento nel Seminario (video-conferenza dalla Cina),</w:t>
      </w:r>
      <w:r>
        <w:rPr>
          <w:rFonts w:ascii="Times New Roman" w:hAnsi="Times New Roman" w:cs="Times New Roman"/>
          <w:sz w:val="22"/>
          <w:szCs w:val="22"/>
        </w:rPr>
        <w:t xml:space="preserve"> </w:t>
      </w:r>
      <w:r w:rsidRPr="00423AC6">
        <w:rPr>
          <w:rFonts w:ascii="Times New Roman" w:hAnsi="Times New Roman" w:cs="Times New Roman"/>
          <w:i/>
          <w:sz w:val="22"/>
          <w:szCs w:val="22"/>
        </w:rPr>
        <w:t>Religioni in citta. Approcci emergenti in antropologia urbana</w:t>
      </w:r>
      <w:r>
        <w:rPr>
          <w:rFonts w:ascii="Times New Roman" w:hAnsi="Times New Roman" w:cs="Times New Roman"/>
          <w:sz w:val="22"/>
          <w:szCs w:val="22"/>
        </w:rPr>
        <w:t>, Università di Torino, 30 marzo 2017.</w:t>
      </w:r>
    </w:p>
    <w:p w:rsidR="006539C8" w:rsidRPr="006539C8" w:rsidRDefault="006539C8" w:rsidP="00292E43">
      <w:pPr>
        <w:pStyle w:val="Default"/>
        <w:numPr>
          <w:ilvl w:val="0"/>
          <w:numId w:val="18"/>
        </w:numPr>
        <w:ind w:left="284" w:hanging="284"/>
        <w:jc w:val="both"/>
        <w:rPr>
          <w:rFonts w:ascii="Times New Roman" w:hAnsi="Times New Roman" w:cs="Times New Roman"/>
          <w:sz w:val="22"/>
          <w:szCs w:val="22"/>
          <w:lang w:val="en-GB"/>
        </w:rPr>
      </w:pPr>
      <w:r w:rsidRPr="006539C8">
        <w:rPr>
          <w:rFonts w:ascii="Times New Roman" w:hAnsi="Times New Roman" w:cs="Times New Roman"/>
          <w:sz w:val="22"/>
          <w:szCs w:val="22"/>
          <w:lang w:val="en-GB"/>
        </w:rPr>
        <w:t>Seminario</w:t>
      </w:r>
      <w:r w:rsidR="00B95DA4">
        <w:rPr>
          <w:rFonts w:ascii="Times New Roman" w:hAnsi="Times New Roman" w:cs="Times New Roman"/>
          <w:sz w:val="22"/>
          <w:szCs w:val="22"/>
          <w:lang w:val="en-GB"/>
        </w:rPr>
        <w:t xml:space="preserve">, </w:t>
      </w:r>
      <w:r w:rsidRPr="006539C8">
        <w:rPr>
          <w:rFonts w:ascii="Times New Roman" w:hAnsi="Times New Roman" w:cs="Times New Roman"/>
          <w:i/>
          <w:iCs/>
          <w:sz w:val="22"/>
          <w:szCs w:val="22"/>
          <w:lang w:val="en-GB"/>
        </w:rPr>
        <w:t>The Buddhist Temple and the Chinese New Year in Prato (Italy)</w:t>
      </w:r>
      <w:r w:rsidR="00E66715">
        <w:rPr>
          <w:rFonts w:ascii="Times New Roman" w:hAnsi="Times New Roman" w:cs="Times New Roman"/>
          <w:iCs/>
          <w:sz w:val="22"/>
          <w:szCs w:val="22"/>
          <w:lang w:val="en-GB"/>
        </w:rPr>
        <w:t xml:space="preserve">, </w:t>
      </w:r>
      <w:r w:rsidRPr="007E4AC2">
        <w:rPr>
          <w:rFonts w:ascii="Times New Roman" w:hAnsi="Times New Roman"/>
          <w:sz w:val="22"/>
          <w:szCs w:val="22"/>
          <w:lang w:val="en-US"/>
        </w:rPr>
        <w:t>Chongqing University of Arts and Sciences (China), 2</w:t>
      </w:r>
      <w:r>
        <w:rPr>
          <w:rFonts w:ascii="Times New Roman" w:hAnsi="Times New Roman"/>
          <w:sz w:val="22"/>
          <w:szCs w:val="22"/>
          <w:lang w:val="en-US"/>
        </w:rPr>
        <w:t>3 marzo 2017</w:t>
      </w:r>
      <w:r w:rsidRPr="007E4AC2">
        <w:rPr>
          <w:rFonts w:ascii="Times New Roman" w:hAnsi="Times New Roman"/>
          <w:sz w:val="22"/>
          <w:szCs w:val="22"/>
          <w:lang w:val="en-US"/>
        </w:rPr>
        <w:t>.</w:t>
      </w:r>
    </w:p>
    <w:p w:rsidR="0071005D" w:rsidRPr="006539C8" w:rsidRDefault="0071005D" w:rsidP="00292E43">
      <w:pPr>
        <w:pStyle w:val="Default"/>
        <w:numPr>
          <w:ilvl w:val="0"/>
          <w:numId w:val="18"/>
        </w:numPr>
        <w:ind w:left="284" w:hanging="284"/>
        <w:jc w:val="both"/>
        <w:rPr>
          <w:rFonts w:ascii="Times New Roman" w:hAnsi="Times New Roman" w:cs="Times New Roman"/>
          <w:sz w:val="22"/>
          <w:szCs w:val="22"/>
        </w:rPr>
      </w:pPr>
      <w:r w:rsidRPr="006539C8">
        <w:rPr>
          <w:rFonts w:ascii="Times New Roman" w:hAnsi="Times New Roman" w:cs="Times New Roman"/>
          <w:sz w:val="22"/>
          <w:szCs w:val="22"/>
        </w:rPr>
        <w:t xml:space="preserve">Presentazione del volume </w:t>
      </w:r>
      <w:r w:rsidRPr="006539C8">
        <w:rPr>
          <w:rFonts w:ascii="Times New Roman" w:hAnsi="Times New Roman" w:cs="Times New Roman"/>
          <w:i/>
          <w:sz w:val="22"/>
          <w:szCs w:val="22"/>
        </w:rPr>
        <w:t>Margini di sicurezza. L’ideologia folclorica della morte in Umbria</w:t>
      </w:r>
      <w:r w:rsidRPr="006539C8">
        <w:rPr>
          <w:rFonts w:ascii="Times New Roman" w:hAnsi="Times New Roman" w:cs="Times New Roman"/>
          <w:sz w:val="22"/>
          <w:szCs w:val="22"/>
        </w:rPr>
        <w:t xml:space="preserve"> di Giancarlo Baronti, con l’autore, Pietro Clemente e Giovanni Pizza, Teatro Povero di Monticchiello (Si), 4 marzo 2017.</w:t>
      </w:r>
    </w:p>
    <w:p w:rsidR="00397C17" w:rsidRPr="00397C17" w:rsidRDefault="00397C17" w:rsidP="00292E43">
      <w:pPr>
        <w:pStyle w:val="Default"/>
        <w:numPr>
          <w:ilvl w:val="0"/>
          <w:numId w:val="18"/>
        </w:numPr>
        <w:ind w:left="284" w:hanging="284"/>
        <w:jc w:val="both"/>
        <w:rPr>
          <w:rFonts w:ascii="Times New Roman" w:hAnsi="Times New Roman" w:cs="Times New Roman"/>
          <w:sz w:val="22"/>
          <w:szCs w:val="22"/>
        </w:rPr>
      </w:pPr>
      <w:r w:rsidRPr="00397C17">
        <w:rPr>
          <w:rFonts w:ascii="Times New Roman" w:hAnsi="Times New Roman" w:cs="Times New Roman"/>
          <w:sz w:val="22"/>
          <w:szCs w:val="22"/>
        </w:rPr>
        <w:t xml:space="preserve">Intervento, </w:t>
      </w:r>
      <w:r>
        <w:rPr>
          <w:rFonts w:ascii="Times New Roman" w:eastAsiaTheme="minorEastAsia" w:hAnsi="Times New Roman" w:cs="Times New Roman"/>
          <w:i/>
          <w:iCs/>
          <w:color w:val="221E1F"/>
          <w:sz w:val="22"/>
          <w:szCs w:val="22"/>
        </w:rPr>
        <w:t xml:space="preserve">Folclorismi storici </w:t>
      </w:r>
      <w:proofErr w:type="gramStart"/>
      <w:r>
        <w:rPr>
          <w:rFonts w:ascii="Times New Roman" w:eastAsiaTheme="minorEastAsia" w:hAnsi="Times New Roman" w:cs="Times New Roman"/>
          <w:i/>
          <w:iCs/>
          <w:color w:val="221E1F"/>
          <w:sz w:val="22"/>
          <w:szCs w:val="22"/>
        </w:rPr>
        <w:t xml:space="preserve">e </w:t>
      </w:r>
      <w:r w:rsidRPr="00397C17">
        <w:rPr>
          <w:rFonts w:ascii="Times New Roman" w:eastAsiaTheme="minorEastAsia" w:hAnsi="Times New Roman" w:cs="Times New Roman"/>
          <w:i/>
          <w:iCs/>
          <w:color w:val="221E1F"/>
          <w:sz w:val="22"/>
          <w:szCs w:val="22"/>
        </w:rPr>
        <w:t>“</w:t>
      </w:r>
      <w:proofErr w:type="gramEnd"/>
      <w:r w:rsidRPr="00397C17">
        <w:rPr>
          <w:rFonts w:ascii="Times New Roman" w:eastAsiaTheme="minorEastAsia" w:hAnsi="Times New Roman" w:cs="Times New Roman"/>
          <w:i/>
          <w:iCs/>
          <w:color w:val="221E1F"/>
          <w:sz w:val="22"/>
          <w:szCs w:val="22"/>
        </w:rPr>
        <w:t>finzioni” della località. Un case study dall’Umbria</w:t>
      </w:r>
      <w:r w:rsidRPr="00397C17">
        <w:rPr>
          <w:rFonts w:ascii="Times New Roman" w:eastAsiaTheme="minorEastAsia" w:hAnsi="Times New Roman" w:cs="Times New Roman"/>
          <w:iCs/>
          <w:color w:val="221E1F"/>
          <w:sz w:val="22"/>
          <w:szCs w:val="22"/>
        </w:rPr>
        <w:t xml:space="preserve">, nel convegno </w:t>
      </w:r>
      <w:r w:rsidRPr="00397C17">
        <w:rPr>
          <w:rFonts w:ascii="Times New Roman" w:hAnsi="Times New Roman" w:cs="Times New Roman"/>
          <w:sz w:val="22"/>
          <w:szCs w:val="22"/>
        </w:rPr>
        <w:t>“Rievocare il passato: memoria culturale e identità territoriali”, Dipartimento di Civiltà e Forme del Sapere, Università di Pisa, Pisa, 15-16 febbraio 2017.</w:t>
      </w:r>
    </w:p>
    <w:p w:rsidR="00D73A7C" w:rsidRDefault="00D73A7C" w:rsidP="00292E43">
      <w:pPr>
        <w:pStyle w:val="Default"/>
        <w:numPr>
          <w:ilvl w:val="0"/>
          <w:numId w:val="18"/>
        </w:numPr>
        <w:ind w:left="284" w:hanging="284"/>
        <w:jc w:val="both"/>
        <w:rPr>
          <w:rFonts w:ascii="Times New Roman" w:hAnsi="Times New Roman" w:cs="Times New Roman"/>
          <w:sz w:val="22"/>
          <w:szCs w:val="22"/>
        </w:rPr>
      </w:pPr>
      <w:r>
        <w:rPr>
          <w:rFonts w:ascii="Times New Roman" w:hAnsi="Times New Roman" w:cs="Times New Roman"/>
          <w:sz w:val="22"/>
          <w:szCs w:val="22"/>
        </w:rPr>
        <w:t xml:space="preserve">Intervento (con Cristiano Croci), </w:t>
      </w:r>
      <w:r w:rsidRPr="0060718D">
        <w:rPr>
          <w:rFonts w:ascii="Times New Roman" w:hAnsi="Times New Roman" w:cs="Times New Roman"/>
          <w:i/>
          <w:sz w:val="22"/>
          <w:szCs w:val="22"/>
        </w:rPr>
        <w:t xml:space="preserve">Un sogno chiamato turismo. </w:t>
      </w:r>
      <w:r w:rsidR="0060718D" w:rsidRPr="0060718D">
        <w:rPr>
          <w:rFonts w:ascii="Times New Roman" w:hAnsi="Times New Roman" w:cs="Times New Roman"/>
          <w:i/>
          <w:sz w:val="22"/>
          <w:szCs w:val="22"/>
        </w:rPr>
        <w:t>Il progetto degli ecomusei nella provincia del Guizhou (Cina)</w:t>
      </w:r>
      <w:r w:rsidR="0060718D">
        <w:rPr>
          <w:rFonts w:ascii="Times New Roman" w:hAnsi="Times New Roman" w:cs="Times New Roman"/>
          <w:sz w:val="22"/>
          <w:szCs w:val="22"/>
        </w:rPr>
        <w:t>, nel IV Convegno Nazionale SIAA (Società Italiana di Antropologia Applicata) “Politiche, diritti e immaginari sociali: sfide e proposte dell’antropologia pubblica”, Trento, 19-21 dicembre 2016.</w:t>
      </w:r>
    </w:p>
    <w:p w:rsidR="006D6AD7" w:rsidRPr="00B51359" w:rsidRDefault="006D6AD7" w:rsidP="00292E43">
      <w:pPr>
        <w:pStyle w:val="Default"/>
        <w:numPr>
          <w:ilvl w:val="0"/>
          <w:numId w:val="18"/>
        </w:numPr>
        <w:ind w:left="284" w:hanging="284"/>
        <w:jc w:val="both"/>
        <w:rPr>
          <w:rFonts w:ascii="Times New Roman" w:hAnsi="Times New Roman" w:cs="Times New Roman"/>
          <w:sz w:val="22"/>
          <w:szCs w:val="22"/>
        </w:rPr>
      </w:pPr>
      <w:r w:rsidRPr="00B51359">
        <w:rPr>
          <w:rFonts w:ascii="Times New Roman" w:hAnsi="Times New Roman" w:cs="Times New Roman"/>
          <w:sz w:val="22"/>
          <w:szCs w:val="22"/>
        </w:rPr>
        <w:lastRenderedPageBreak/>
        <w:t xml:space="preserve">Intervento, </w:t>
      </w:r>
      <w:r w:rsidRPr="00B51359">
        <w:rPr>
          <w:rFonts w:ascii="Times New Roman" w:hAnsi="Times New Roman" w:cs="Times New Roman"/>
          <w:i/>
          <w:sz w:val="22"/>
          <w:szCs w:val="22"/>
        </w:rPr>
        <w:t xml:space="preserve">Tornare sull’impatto del folclorismo: politiche </w:t>
      </w:r>
      <w:r w:rsidRPr="00397C17">
        <w:rPr>
          <w:rFonts w:ascii="Times New Roman" w:hAnsi="Times New Roman" w:cs="Times New Roman"/>
          <w:i/>
          <w:sz w:val="22"/>
          <w:szCs w:val="22"/>
        </w:rPr>
        <w:t>locali, “storie” e feste</w:t>
      </w:r>
      <w:r w:rsidRPr="00B51359">
        <w:rPr>
          <w:rFonts w:ascii="Times New Roman" w:hAnsi="Times New Roman" w:cs="Times New Roman"/>
          <w:sz w:val="22"/>
          <w:szCs w:val="22"/>
        </w:rPr>
        <w:t>, nella giornata di studi “Rievocare il passato: forme e pratiche del reenactment nell’Italia centrale contemporanea”, Dipartimento di Civiltà e Forme del Sapere, Università di Pisa, Pisa, 6 dicembre 2016.</w:t>
      </w:r>
    </w:p>
    <w:p w:rsidR="00763D4E" w:rsidRPr="00763D4E" w:rsidRDefault="00763D4E" w:rsidP="00763D4E">
      <w:pPr>
        <w:pStyle w:val="Default"/>
        <w:numPr>
          <w:ilvl w:val="0"/>
          <w:numId w:val="18"/>
        </w:numPr>
        <w:ind w:left="284" w:hanging="284"/>
        <w:jc w:val="both"/>
        <w:rPr>
          <w:rFonts w:ascii="Times New Roman" w:hAnsi="Times New Roman" w:cs="Times New Roman"/>
          <w:sz w:val="22"/>
          <w:szCs w:val="22"/>
        </w:rPr>
      </w:pPr>
      <w:r w:rsidRPr="00B51359">
        <w:rPr>
          <w:rFonts w:ascii="Times New Roman" w:hAnsi="Times New Roman" w:cs="Times New Roman"/>
          <w:sz w:val="22"/>
          <w:szCs w:val="22"/>
        </w:rPr>
        <w:t xml:space="preserve">Intervento, </w:t>
      </w:r>
      <w:r w:rsidRPr="00B51359">
        <w:rPr>
          <w:rFonts w:ascii="Times New Roman" w:hAnsi="Times New Roman" w:cs="Times New Roman"/>
          <w:i/>
          <w:sz w:val="22"/>
          <w:szCs w:val="22"/>
        </w:rPr>
        <w:t xml:space="preserve">Temp(i)o e spazio. Religioni e complessità urbana di una Prato </w:t>
      </w:r>
      <w:r w:rsidRPr="00B51359">
        <w:rPr>
          <w:rFonts w:ascii="Times New Roman" w:hAnsi="Times New Roman" w:cs="Times New Roman"/>
          <w:i/>
          <w:iCs/>
          <w:sz w:val="22"/>
          <w:szCs w:val="22"/>
        </w:rPr>
        <w:t>sinitalianitalocinese</w:t>
      </w:r>
      <w:r w:rsidRPr="00B51359">
        <w:rPr>
          <w:rFonts w:ascii="Times New Roman" w:hAnsi="Times New Roman" w:cs="Times New Roman"/>
          <w:sz w:val="22"/>
          <w:szCs w:val="22"/>
        </w:rPr>
        <w:t>, nel</w:t>
      </w:r>
      <w:r w:rsidRPr="00763D4E">
        <w:rPr>
          <w:rFonts w:ascii="Times New Roman" w:hAnsi="Times New Roman" w:cs="Times New Roman"/>
          <w:sz w:val="22"/>
          <w:szCs w:val="22"/>
        </w:rPr>
        <w:t xml:space="preserve"> convegno “Seconda giornata di studi Florientalia”, Dipartimento di Lingue, Letterature e Studi interculturali, Università degli studi di Firenze, Firenze, 5 dicembre 2016.</w:t>
      </w:r>
    </w:p>
    <w:p w:rsidR="00DF0F0D" w:rsidRPr="00763D4E" w:rsidRDefault="006602E2" w:rsidP="00763D4E">
      <w:pPr>
        <w:pStyle w:val="Default"/>
        <w:numPr>
          <w:ilvl w:val="0"/>
          <w:numId w:val="18"/>
        </w:numPr>
        <w:ind w:left="284" w:hanging="284"/>
        <w:jc w:val="both"/>
        <w:rPr>
          <w:rFonts w:ascii="Times New Roman" w:hAnsi="Times New Roman" w:cs="Times New Roman"/>
          <w:sz w:val="22"/>
          <w:szCs w:val="22"/>
        </w:rPr>
      </w:pPr>
      <w:r w:rsidRPr="00763D4E">
        <w:rPr>
          <w:rFonts w:ascii="Times New Roman" w:hAnsi="Times New Roman" w:cs="Times New Roman"/>
          <w:sz w:val="22"/>
          <w:szCs w:val="22"/>
        </w:rPr>
        <w:t>Intervento</w:t>
      </w:r>
      <w:r w:rsidR="00DF0F0D" w:rsidRPr="00763D4E">
        <w:rPr>
          <w:rFonts w:ascii="Times New Roman" w:hAnsi="Times New Roman" w:cs="Times New Roman"/>
          <w:sz w:val="22"/>
          <w:szCs w:val="22"/>
        </w:rPr>
        <w:t xml:space="preserve"> all</w:t>
      </w:r>
      <w:r w:rsidRPr="00763D4E">
        <w:rPr>
          <w:rFonts w:ascii="Times New Roman" w:hAnsi="Times New Roman" w:cs="Times New Roman"/>
          <w:sz w:val="22"/>
          <w:szCs w:val="22"/>
        </w:rPr>
        <w:t xml:space="preserve">a cerimonia </w:t>
      </w:r>
      <w:r w:rsidR="00DF0F0D" w:rsidRPr="00763D4E">
        <w:rPr>
          <w:rFonts w:ascii="Times New Roman" w:hAnsi="Times New Roman" w:cs="Times New Roman"/>
          <w:bCs/>
          <w:i/>
          <w:iCs/>
          <w:sz w:val="22"/>
          <w:szCs w:val="22"/>
          <w:lang w:eastAsia="zh-CN"/>
        </w:rPr>
        <w:t>“TrasiMemo. Banca della memoria del Trasimeno”. Cerimonia di accoglienza degli antichi telai tessili Ceccucci</w:t>
      </w:r>
      <w:r w:rsidR="00DF0F0D" w:rsidRPr="00763D4E">
        <w:rPr>
          <w:rFonts w:ascii="Times New Roman" w:hAnsi="Times New Roman" w:cs="Times New Roman"/>
          <w:bCs/>
          <w:iCs/>
          <w:sz w:val="22"/>
          <w:szCs w:val="22"/>
          <w:lang w:eastAsia="zh-CN"/>
        </w:rPr>
        <w:t>, Palazzo Baldeschi, Paciano, 5 novembre 2016.</w:t>
      </w:r>
    </w:p>
    <w:p w:rsidR="006B269D" w:rsidRPr="006B269D" w:rsidRDefault="006B269D" w:rsidP="006B269D">
      <w:pPr>
        <w:pStyle w:val="Paragrafoelenco"/>
        <w:numPr>
          <w:ilvl w:val="0"/>
          <w:numId w:val="18"/>
        </w:numPr>
        <w:spacing w:after="0" w:line="240" w:lineRule="auto"/>
        <w:ind w:left="284" w:hanging="284"/>
        <w:rPr>
          <w:rFonts w:ascii="Times New Roman" w:hAnsi="Times New Roman" w:cs="Times New Roman"/>
          <w:sz w:val="22"/>
          <w:szCs w:val="22"/>
          <w:lang w:val="it-IT"/>
        </w:rPr>
      </w:pPr>
      <w:r w:rsidRPr="00763D4E">
        <w:rPr>
          <w:rFonts w:ascii="Times New Roman" w:hAnsi="Times New Roman" w:cs="Times New Roman"/>
          <w:sz w:val="22"/>
          <w:szCs w:val="22"/>
          <w:lang w:val="it-IT"/>
        </w:rPr>
        <w:t>Intervento (con Alessandro Simonicca, Roberta Bonetti e Francesca Sbardella) nel seminario</w:t>
      </w:r>
      <w:r w:rsidRPr="006B269D">
        <w:rPr>
          <w:rFonts w:ascii="Times New Roman" w:hAnsi="Times New Roman" w:cs="Times New Roman"/>
          <w:sz w:val="22"/>
          <w:szCs w:val="22"/>
          <w:lang w:val="it-IT"/>
        </w:rPr>
        <w:t xml:space="preserve"> “Antropologia, patrimoni culturali e sbocchi professionali: le Scuole di specializzazione”, Dipartimento di Storia Culture Civiltà, Università degli Studi di Bologna, 20 ottobre 2016</w:t>
      </w:r>
    </w:p>
    <w:p w:rsidR="00281DDF" w:rsidRPr="006B269D" w:rsidRDefault="00281DDF" w:rsidP="006B269D">
      <w:pPr>
        <w:pStyle w:val="Default"/>
        <w:numPr>
          <w:ilvl w:val="0"/>
          <w:numId w:val="18"/>
        </w:numPr>
        <w:ind w:left="284" w:hanging="284"/>
        <w:jc w:val="both"/>
        <w:rPr>
          <w:rFonts w:ascii="Times New Roman" w:hAnsi="Times New Roman" w:cs="Times New Roman"/>
          <w:sz w:val="22"/>
          <w:szCs w:val="22"/>
          <w:lang w:val="en-GB"/>
        </w:rPr>
      </w:pPr>
      <w:r w:rsidRPr="006B269D">
        <w:rPr>
          <w:rFonts w:ascii="Times New Roman" w:hAnsi="Times New Roman" w:cs="Times New Roman"/>
          <w:bCs/>
          <w:iCs/>
          <w:sz w:val="22"/>
          <w:szCs w:val="22"/>
          <w:lang w:val="en-GB" w:eastAsia="zh-CN"/>
        </w:rPr>
        <w:t xml:space="preserve">Relazione introduttiva e coordinamento dell’Open forum, </w:t>
      </w:r>
      <w:r w:rsidRPr="006B269D">
        <w:rPr>
          <w:rFonts w:ascii="Times New Roman" w:hAnsi="Times New Roman" w:cs="Times New Roman"/>
          <w:bCs/>
          <w:i/>
          <w:iCs/>
          <w:sz w:val="22"/>
          <w:szCs w:val="22"/>
          <w:lang w:val="en-GB" w:eastAsia="zh-CN"/>
        </w:rPr>
        <w:t>The CIOFF Festival in the Time of Crisis</w:t>
      </w:r>
      <w:r w:rsidRPr="006B269D">
        <w:rPr>
          <w:rFonts w:ascii="Times New Roman" w:hAnsi="Times New Roman" w:cs="Times New Roman"/>
          <w:bCs/>
          <w:iCs/>
          <w:sz w:val="22"/>
          <w:szCs w:val="22"/>
          <w:lang w:val="en-GB" w:eastAsia="zh-CN"/>
        </w:rPr>
        <w:t>, al “46° CIOFF World Congress” (</w:t>
      </w:r>
      <w:r w:rsidRPr="006B269D">
        <w:rPr>
          <w:rFonts w:ascii="Times New Roman" w:hAnsi="Times New Roman" w:cs="Times New Roman"/>
          <w:sz w:val="22"/>
          <w:szCs w:val="22"/>
          <w:lang w:val="en-GB"/>
        </w:rPr>
        <w:t>International Council of Organizations of Folklore Festivals and Folk Arts), Fiuggi, 9 ottobre 2016.</w:t>
      </w:r>
      <w:r w:rsidRPr="006B269D">
        <w:rPr>
          <w:rFonts w:ascii="Times New Roman" w:hAnsi="Times New Roman" w:cs="Times New Roman"/>
          <w:bCs/>
          <w:iCs/>
          <w:sz w:val="22"/>
          <w:szCs w:val="22"/>
          <w:lang w:val="en-GB" w:eastAsia="zh-CN"/>
        </w:rPr>
        <w:t xml:space="preserve"> </w:t>
      </w:r>
    </w:p>
    <w:p w:rsidR="009A5745" w:rsidRPr="006602E2" w:rsidRDefault="009A5745" w:rsidP="006B269D">
      <w:pPr>
        <w:pStyle w:val="Default"/>
        <w:numPr>
          <w:ilvl w:val="0"/>
          <w:numId w:val="18"/>
        </w:numPr>
        <w:ind w:left="284" w:hanging="284"/>
        <w:jc w:val="both"/>
        <w:rPr>
          <w:rFonts w:ascii="Times New Roman" w:hAnsi="Times New Roman" w:cs="Times New Roman"/>
          <w:sz w:val="22"/>
          <w:szCs w:val="22"/>
        </w:rPr>
      </w:pPr>
      <w:r w:rsidRPr="006602E2">
        <w:rPr>
          <w:rFonts w:ascii="Times New Roman" w:hAnsi="Times New Roman" w:cs="Times New Roman"/>
          <w:bCs/>
          <w:iCs/>
          <w:sz w:val="22"/>
          <w:szCs w:val="22"/>
          <w:lang w:eastAsia="zh-CN"/>
        </w:rPr>
        <w:t xml:space="preserve">Partecipazione all’incontro </w:t>
      </w:r>
      <w:r w:rsidRPr="006602E2">
        <w:rPr>
          <w:rFonts w:ascii="Times New Roman" w:hAnsi="Times New Roman" w:cs="Times New Roman"/>
          <w:bCs/>
          <w:i/>
          <w:iCs/>
          <w:sz w:val="22"/>
          <w:szCs w:val="22"/>
          <w:lang w:eastAsia="zh-CN"/>
        </w:rPr>
        <w:t>“TrasiMemo. Banca della memoria del Trasimeno”. Bilanci, prospettive e nuove opportunità</w:t>
      </w:r>
      <w:r w:rsidRPr="006602E2">
        <w:rPr>
          <w:rFonts w:ascii="Times New Roman" w:hAnsi="Times New Roman" w:cs="Times New Roman"/>
          <w:bCs/>
          <w:iCs/>
          <w:sz w:val="22"/>
          <w:szCs w:val="22"/>
          <w:lang w:eastAsia="zh-CN"/>
        </w:rPr>
        <w:t xml:space="preserve">, Palazzo Baldeschi, Paciano, 19 marzo 2016. </w:t>
      </w:r>
    </w:p>
    <w:p w:rsidR="007E4AC2" w:rsidRPr="006602E2" w:rsidRDefault="007E4AC2" w:rsidP="009A5745">
      <w:pPr>
        <w:pStyle w:val="Default"/>
        <w:numPr>
          <w:ilvl w:val="0"/>
          <w:numId w:val="18"/>
        </w:numPr>
        <w:ind w:left="284" w:hanging="284"/>
        <w:jc w:val="both"/>
        <w:rPr>
          <w:rFonts w:ascii="Times New Roman" w:hAnsi="Times New Roman" w:cs="Times New Roman"/>
          <w:sz w:val="22"/>
          <w:szCs w:val="22"/>
        </w:rPr>
      </w:pPr>
      <w:r w:rsidRPr="006602E2">
        <w:rPr>
          <w:rFonts w:ascii="Times New Roman" w:hAnsi="Times New Roman" w:cs="Times New Roman"/>
          <w:sz w:val="22"/>
          <w:szCs w:val="22"/>
        </w:rPr>
        <w:t xml:space="preserve">Seminario, </w:t>
      </w:r>
      <w:r w:rsidRPr="006602E2">
        <w:rPr>
          <w:rFonts w:ascii="Times New Roman" w:hAnsi="Times New Roman" w:cs="Times New Roman"/>
          <w:i/>
          <w:color w:val="auto"/>
          <w:sz w:val="22"/>
          <w:szCs w:val="22"/>
        </w:rPr>
        <w:t>Memoria e artigianato. La tutela dei saperi locali,</w:t>
      </w:r>
      <w:r w:rsidRPr="006602E2">
        <w:rPr>
          <w:rFonts w:ascii="Times New Roman" w:hAnsi="Times New Roman" w:cs="Times New Roman"/>
          <w:b/>
          <w:i/>
          <w:color w:val="FF0000"/>
          <w:sz w:val="22"/>
          <w:szCs w:val="22"/>
        </w:rPr>
        <w:t xml:space="preserve"> </w:t>
      </w:r>
      <w:r w:rsidRPr="006602E2">
        <w:rPr>
          <w:rFonts w:ascii="Times New Roman" w:hAnsi="Times New Roman" w:cs="Times New Roman"/>
          <w:bCs/>
          <w:iCs/>
          <w:sz w:val="22"/>
          <w:szCs w:val="22"/>
          <w:lang w:eastAsia="zh-CN"/>
        </w:rPr>
        <w:t xml:space="preserve">all’interno del programma LAECM (Laboratorio di etnografia della cultura materiale) 2015-2016, Università degli Studi di Bologna, 22 febbraio 2016.  </w:t>
      </w:r>
    </w:p>
    <w:p w:rsidR="007E4AC2" w:rsidRPr="007E4AC2" w:rsidRDefault="007E4AC2" w:rsidP="007E4AC2">
      <w:pPr>
        <w:pStyle w:val="Default"/>
        <w:numPr>
          <w:ilvl w:val="0"/>
          <w:numId w:val="18"/>
        </w:numPr>
        <w:ind w:left="284" w:hanging="284"/>
        <w:jc w:val="both"/>
        <w:rPr>
          <w:rFonts w:ascii="Times New Roman" w:hAnsi="Times New Roman" w:cs="Times New Roman"/>
          <w:sz w:val="22"/>
          <w:szCs w:val="22"/>
        </w:rPr>
      </w:pPr>
      <w:r w:rsidRPr="006602E2">
        <w:rPr>
          <w:rFonts w:ascii="Times New Roman" w:hAnsi="Times New Roman" w:cs="Times New Roman"/>
          <w:sz w:val="22"/>
          <w:szCs w:val="22"/>
        </w:rPr>
        <w:t xml:space="preserve">Intervento </w:t>
      </w:r>
      <w:r w:rsidRPr="006602E2">
        <w:rPr>
          <w:rFonts w:ascii="Times New Roman" w:hAnsi="Times New Roman" w:cs="Times New Roman"/>
          <w:bCs/>
          <w:i/>
          <w:iCs/>
          <w:sz w:val="22"/>
          <w:szCs w:val="22"/>
          <w:lang w:eastAsia="zh-CN"/>
        </w:rPr>
        <w:t>Relazioni, culti. pratiche e famiglie: il tempio buddhista di Prato</w:t>
      </w:r>
      <w:r w:rsidRPr="006602E2">
        <w:rPr>
          <w:rFonts w:ascii="Times New Roman" w:hAnsi="Times New Roman" w:cs="Times New Roman"/>
          <w:bCs/>
          <w:iCs/>
          <w:sz w:val="22"/>
          <w:szCs w:val="22"/>
          <w:lang w:eastAsia="zh-CN"/>
        </w:rPr>
        <w:t>,</w:t>
      </w:r>
      <w:r w:rsidRPr="006602E2">
        <w:rPr>
          <w:rFonts w:ascii="Times New Roman" w:hAnsi="Times New Roman" w:cs="Times New Roman"/>
          <w:sz w:val="22"/>
          <w:szCs w:val="22"/>
        </w:rPr>
        <w:t xml:space="preserve"> con Ester Bianchi,</w:t>
      </w:r>
      <w:r w:rsidRPr="006602E2">
        <w:rPr>
          <w:rFonts w:ascii="Times New Roman" w:hAnsi="Times New Roman" w:cs="Times New Roman"/>
          <w:bCs/>
          <w:iCs/>
          <w:sz w:val="22"/>
          <w:szCs w:val="22"/>
          <w:lang w:eastAsia="zh-CN"/>
        </w:rPr>
        <w:t xml:space="preserve"> nel convegno “Migrazioni, legami familiari e appartenenze: interrelazioni, negoziazioni, e confini (prin 2012).</w:t>
      </w:r>
      <w:r w:rsidRPr="007E4AC2">
        <w:rPr>
          <w:rFonts w:ascii="Times New Roman" w:hAnsi="Times New Roman" w:cs="Times New Roman"/>
          <w:bCs/>
          <w:iCs/>
          <w:sz w:val="22"/>
          <w:szCs w:val="22"/>
          <w:lang w:eastAsia="zh-CN"/>
        </w:rPr>
        <w:t xml:space="preserve"> Primi resoconti”, Università degli Studi di Siena, 19 febbraio 2016.</w:t>
      </w:r>
    </w:p>
    <w:p w:rsidR="00EF2883" w:rsidRPr="007E4AC2" w:rsidRDefault="00EF2883" w:rsidP="007E4AC2">
      <w:pPr>
        <w:pStyle w:val="Default"/>
        <w:numPr>
          <w:ilvl w:val="0"/>
          <w:numId w:val="18"/>
        </w:numPr>
        <w:ind w:left="284" w:hanging="284"/>
        <w:jc w:val="both"/>
        <w:rPr>
          <w:rFonts w:ascii="Times New Roman" w:hAnsi="Times New Roman" w:cs="Times New Roman"/>
          <w:sz w:val="22"/>
          <w:szCs w:val="22"/>
        </w:rPr>
      </w:pPr>
      <w:r w:rsidRPr="007E4AC2">
        <w:rPr>
          <w:rFonts w:ascii="Times New Roman" w:hAnsi="Times New Roman"/>
          <w:sz w:val="22"/>
          <w:szCs w:val="22"/>
        </w:rPr>
        <w:t xml:space="preserve">Intervento </w:t>
      </w:r>
      <w:r w:rsidRPr="007E4AC2">
        <w:rPr>
          <w:rFonts w:ascii="Times New Roman" w:hAnsi="Times New Roman"/>
          <w:i/>
          <w:sz w:val="22"/>
          <w:szCs w:val="22"/>
        </w:rPr>
        <w:t>Il “China-Europe Cultural Heritage Centre” alla Chongqing University of Arts and Sciences</w:t>
      </w:r>
      <w:r w:rsidRPr="007E4AC2">
        <w:rPr>
          <w:rFonts w:ascii="Times New Roman" w:hAnsi="Times New Roman"/>
          <w:sz w:val="22"/>
          <w:szCs w:val="22"/>
        </w:rPr>
        <w:t>, nel convegno “Patrimoni culturali e scambi universitari con la Cina. Le attività di internazionalizzazione dell’area umanistica: didattica e ricerca”, Dipartimento di Filosofia, Scienze Sociali, Umane e della Formazione, Università degli Studi di Perugia, 4 febbraio 2016.</w:t>
      </w:r>
    </w:p>
    <w:p w:rsidR="00071F3A" w:rsidRPr="007E4AC2" w:rsidRDefault="00071F3A" w:rsidP="007E4AC2">
      <w:pPr>
        <w:pStyle w:val="Default"/>
        <w:numPr>
          <w:ilvl w:val="0"/>
          <w:numId w:val="18"/>
        </w:numPr>
        <w:ind w:left="284" w:hanging="284"/>
        <w:jc w:val="both"/>
        <w:rPr>
          <w:rFonts w:ascii="Times New Roman" w:hAnsi="Times New Roman" w:cs="Times New Roman"/>
          <w:color w:val="auto"/>
          <w:sz w:val="22"/>
          <w:szCs w:val="22"/>
          <w:lang w:val="en-US"/>
        </w:rPr>
      </w:pPr>
      <w:r w:rsidRPr="007E4AC2">
        <w:rPr>
          <w:rFonts w:ascii="Times New Roman" w:hAnsi="Times New Roman" w:cs="Times New Roman"/>
          <w:bCs/>
          <w:color w:val="auto"/>
          <w:sz w:val="22"/>
          <w:szCs w:val="22"/>
          <w:lang w:val="en-US"/>
        </w:rPr>
        <w:t xml:space="preserve">Intervento </w:t>
      </w:r>
      <w:r w:rsidRPr="007E4AC2">
        <w:rPr>
          <w:rFonts w:ascii="Times New Roman" w:hAnsi="Times New Roman"/>
          <w:sz w:val="22"/>
          <w:szCs w:val="22"/>
          <w:lang w:val="en-US"/>
        </w:rPr>
        <w:t>“Is it only a linguistic problem? UNESCO, Intangible Cultural Heritage and law in Italy” nel convegno internazionale “China-Europe Cultural Heritage Conference: comparisons and explanations (17</w:t>
      </w:r>
      <w:r w:rsidRPr="007E4AC2">
        <w:rPr>
          <w:rFonts w:ascii="Times New Roman" w:hAnsi="Times New Roman"/>
          <w:sz w:val="22"/>
          <w:szCs w:val="22"/>
          <w:vertAlign w:val="superscript"/>
          <w:lang w:val="en-US"/>
        </w:rPr>
        <w:t>th</w:t>
      </w:r>
      <w:r w:rsidRPr="007E4AC2">
        <w:rPr>
          <w:rFonts w:ascii="Times New Roman" w:hAnsi="Times New Roman"/>
          <w:sz w:val="22"/>
          <w:szCs w:val="22"/>
          <w:lang w:val="en-US"/>
        </w:rPr>
        <w:t xml:space="preserve"> and 25</w:t>
      </w:r>
      <w:r w:rsidRPr="007E4AC2">
        <w:rPr>
          <w:rFonts w:ascii="Times New Roman" w:hAnsi="Times New Roman"/>
          <w:sz w:val="22"/>
          <w:szCs w:val="22"/>
          <w:vertAlign w:val="superscript"/>
          <w:lang w:val="en-US"/>
        </w:rPr>
        <w:t>th</w:t>
      </w:r>
      <w:r w:rsidRPr="007E4AC2">
        <w:rPr>
          <w:rFonts w:ascii="Times New Roman" w:hAnsi="Times New Roman"/>
          <w:sz w:val="22"/>
          <w:szCs w:val="22"/>
          <w:lang w:val="en-US"/>
        </w:rPr>
        <w:t xml:space="preserve"> November 2015)”, Chongqing University of Arts and Sciences (China), 25 novembre 2015. </w:t>
      </w:r>
    </w:p>
    <w:p w:rsidR="00583C58" w:rsidRPr="004A4FE3" w:rsidRDefault="00583C58" w:rsidP="00071F3A">
      <w:pPr>
        <w:pStyle w:val="Default"/>
        <w:numPr>
          <w:ilvl w:val="0"/>
          <w:numId w:val="18"/>
        </w:numPr>
        <w:ind w:left="284" w:hanging="284"/>
        <w:jc w:val="both"/>
        <w:rPr>
          <w:rFonts w:ascii="Times New Roman" w:hAnsi="Times New Roman" w:cs="Times New Roman"/>
          <w:color w:val="auto"/>
          <w:sz w:val="22"/>
          <w:szCs w:val="22"/>
          <w:lang w:val="en-US"/>
        </w:rPr>
      </w:pPr>
      <w:r w:rsidRPr="004A4FE3">
        <w:rPr>
          <w:rFonts w:ascii="Times New Roman" w:hAnsi="Times New Roman" w:cs="Times New Roman"/>
          <w:bCs/>
          <w:color w:val="auto"/>
          <w:sz w:val="22"/>
          <w:szCs w:val="22"/>
          <w:lang w:val="en-US" w:eastAsia="zh-CN"/>
        </w:rPr>
        <w:t>Coordinamento del seminario tenuto dal prof. Liu Zhuang (</w:t>
      </w:r>
      <w:r w:rsidRPr="004A4FE3">
        <w:rPr>
          <w:rFonts w:ascii="Times New Roman" w:hAnsi="Times New Roman" w:cs="Times New Roman"/>
          <w:color w:val="auto"/>
          <w:sz w:val="22"/>
          <w:szCs w:val="22"/>
          <w:lang w:val="en-US"/>
        </w:rPr>
        <w:t>Chongqing University of Arts and Sciences - China),</w:t>
      </w:r>
      <w:r w:rsidRPr="004A4FE3">
        <w:rPr>
          <w:rFonts w:ascii="Times New Roman" w:hAnsi="Times New Roman" w:cs="Times New Roman"/>
          <w:sz w:val="22"/>
          <w:szCs w:val="22"/>
          <w:lang w:val="en-US"/>
        </w:rPr>
        <w:t xml:space="preserve"> </w:t>
      </w:r>
      <w:r w:rsidRPr="004A4FE3">
        <w:rPr>
          <w:rFonts w:ascii="Times New Roman" w:hAnsi="Times New Roman" w:cs="Times New Roman"/>
          <w:bCs/>
          <w:i/>
          <w:color w:val="auto"/>
          <w:sz w:val="22"/>
          <w:szCs w:val="22"/>
          <w:lang w:val="en-US"/>
        </w:rPr>
        <w:t>Chinese Cultural Heritage. A short introduction</w:t>
      </w:r>
      <w:r w:rsidRPr="004A4FE3">
        <w:rPr>
          <w:rFonts w:ascii="Times New Roman" w:hAnsi="Times New Roman" w:cs="Times New Roman"/>
          <w:bCs/>
          <w:color w:val="auto"/>
          <w:sz w:val="22"/>
          <w:szCs w:val="22"/>
          <w:lang w:val="en-US"/>
        </w:rPr>
        <w:t>, Università degli Studi di Perugia, 7 ottobre 2015.</w:t>
      </w:r>
    </w:p>
    <w:p w:rsidR="00583C58" w:rsidRPr="004A4FE3" w:rsidRDefault="00583C58" w:rsidP="00583C58">
      <w:pPr>
        <w:pStyle w:val="Paragrafoelenco"/>
        <w:numPr>
          <w:ilvl w:val="0"/>
          <w:numId w:val="18"/>
        </w:numPr>
        <w:spacing w:after="0" w:line="240" w:lineRule="auto"/>
        <w:ind w:left="284" w:hanging="284"/>
        <w:rPr>
          <w:rFonts w:ascii="Times New Roman" w:hAnsi="Times New Roman" w:cs="Times New Roman"/>
          <w:bCs/>
          <w:iCs/>
          <w:sz w:val="22"/>
          <w:szCs w:val="22"/>
          <w:lang w:val="it-IT" w:eastAsia="zh-CN"/>
        </w:rPr>
      </w:pPr>
      <w:r w:rsidRPr="004A4FE3">
        <w:rPr>
          <w:rFonts w:ascii="Times New Roman" w:hAnsi="Times New Roman" w:cs="Times New Roman"/>
          <w:sz w:val="22"/>
          <w:szCs w:val="22"/>
          <w:lang w:val="it-IT"/>
        </w:rPr>
        <w:t xml:space="preserve">Seminario, </w:t>
      </w:r>
      <w:r w:rsidRPr="004A4FE3">
        <w:rPr>
          <w:rFonts w:ascii="Times New Roman" w:hAnsi="Times New Roman" w:cs="Times New Roman"/>
          <w:bCs/>
          <w:i/>
          <w:iCs/>
          <w:sz w:val="22"/>
          <w:szCs w:val="22"/>
          <w:lang w:val="it-IT" w:eastAsia="zh-CN"/>
        </w:rPr>
        <w:t>Intangible Cultural Heritage. Riflessioni lessicali e semantiche</w:t>
      </w:r>
      <w:r w:rsidRPr="004A4FE3">
        <w:rPr>
          <w:rFonts w:ascii="Times New Roman" w:hAnsi="Times New Roman" w:cs="Times New Roman"/>
          <w:bCs/>
          <w:iCs/>
          <w:sz w:val="22"/>
          <w:szCs w:val="22"/>
          <w:lang w:val="it-IT" w:eastAsia="zh-CN"/>
        </w:rPr>
        <w:t xml:space="preserve">, con il prof. Liu Zhuang, all’interno del programma LAECM (Laboratorio di etnografia della cultura materiale) 2015-2016, Università degli Studi di Bologna, 5 ottobre 2015.  </w:t>
      </w:r>
    </w:p>
    <w:p w:rsidR="00583C58" w:rsidRPr="004A4FE3" w:rsidRDefault="00583C58" w:rsidP="00583C58">
      <w:pPr>
        <w:pStyle w:val="Paragrafoelenco"/>
        <w:numPr>
          <w:ilvl w:val="0"/>
          <w:numId w:val="18"/>
        </w:numPr>
        <w:spacing w:after="0" w:line="240" w:lineRule="auto"/>
        <w:ind w:left="284" w:hanging="284"/>
        <w:rPr>
          <w:rFonts w:ascii="Times New Roman" w:hAnsi="Times New Roman" w:cs="Times New Roman"/>
          <w:bCs/>
          <w:iCs/>
          <w:sz w:val="22"/>
          <w:szCs w:val="22"/>
          <w:lang w:val="it-IT" w:eastAsia="zh-CN"/>
        </w:rPr>
      </w:pPr>
      <w:r w:rsidRPr="004A4FE3">
        <w:rPr>
          <w:rFonts w:ascii="Times New Roman" w:hAnsi="Times New Roman" w:cs="Times New Roman"/>
          <w:bCs/>
          <w:sz w:val="22"/>
          <w:szCs w:val="22"/>
          <w:lang w:val="it-IT" w:eastAsia="zh-CN"/>
        </w:rPr>
        <w:t>Coordinamento del seminario tenuto dal prof. Liu Zhuang (</w:t>
      </w:r>
      <w:r w:rsidRPr="004A4FE3">
        <w:rPr>
          <w:rFonts w:ascii="Times New Roman" w:hAnsi="Times New Roman" w:cs="Times New Roman"/>
          <w:sz w:val="22"/>
          <w:szCs w:val="22"/>
          <w:lang w:val="it-IT"/>
        </w:rPr>
        <w:t xml:space="preserve">Chongqing University of Arts and Sciences - China), </w:t>
      </w:r>
      <w:r w:rsidRPr="004A4FE3">
        <w:rPr>
          <w:rFonts w:ascii="Times New Roman" w:hAnsi="Times New Roman" w:cs="Times New Roman"/>
          <w:bCs/>
          <w:i/>
          <w:sz w:val="22"/>
          <w:szCs w:val="22"/>
          <w:lang w:val="it-IT"/>
        </w:rPr>
        <w:t>Cultural Anthropology in China. 1900-2000</w:t>
      </w:r>
      <w:r w:rsidRPr="004A4FE3">
        <w:rPr>
          <w:rFonts w:ascii="Times New Roman" w:hAnsi="Times New Roman" w:cs="Times New Roman"/>
          <w:bCs/>
          <w:sz w:val="22"/>
          <w:szCs w:val="22"/>
          <w:lang w:val="it-IT"/>
        </w:rPr>
        <w:t>, Università degli Studi di Perugia, 1 ottobre 2015.</w:t>
      </w:r>
    </w:p>
    <w:p w:rsidR="00472BF9" w:rsidRPr="004A4FE3" w:rsidRDefault="00472BF9" w:rsidP="00583C58">
      <w:pPr>
        <w:pStyle w:val="Default"/>
        <w:numPr>
          <w:ilvl w:val="0"/>
          <w:numId w:val="18"/>
        </w:numPr>
        <w:ind w:left="284" w:hanging="284"/>
        <w:jc w:val="both"/>
        <w:rPr>
          <w:rFonts w:ascii="Times New Roman" w:hAnsi="Times New Roman" w:cs="Times New Roman"/>
          <w:bCs/>
          <w:color w:val="auto"/>
          <w:sz w:val="22"/>
          <w:szCs w:val="22"/>
          <w:lang w:eastAsia="zh-CN"/>
        </w:rPr>
      </w:pPr>
      <w:r w:rsidRPr="004A4FE3">
        <w:rPr>
          <w:rFonts w:ascii="Times New Roman" w:hAnsi="Times New Roman" w:cs="Times New Roman"/>
          <w:bCs/>
          <w:color w:val="auto"/>
          <w:sz w:val="22"/>
          <w:szCs w:val="22"/>
          <w:lang w:eastAsia="zh-CN"/>
        </w:rPr>
        <w:t>Intervento “Storie e feste: tradizioni popolari e innovazioni contemporanee”, Festa della Madonna del Busso, Panicarola (Pg), 17 settembre 2015.</w:t>
      </w:r>
    </w:p>
    <w:p w:rsidR="00E01D4C" w:rsidRPr="004A4FE3" w:rsidRDefault="00E01D4C" w:rsidP="00472BF9">
      <w:pPr>
        <w:pStyle w:val="Default"/>
        <w:numPr>
          <w:ilvl w:val="0"/>
          <w:numId w:val="18"/>
        </w:numPr>
        <w:ind w:left="284" w:hanging="284"/>
        <w:jc w:val="both"/>
        <w:rPr>
          <w:rFonts w:ascii="Times New Roman" w:hAnsi="Times New Roman" w:cs="Times New Roman"/>
          <w:color w:val="auto"/>
          <w:sz w:val="22"/>
          <w:szCs w:val="22"/>
        </w:rPr>
      </w:pPr>
      <w:r w:rsidRPr="004A4FE3">
        <w:rPr>
          <w:rFonts w:ascii="Times New Roman" w:hAnsi="Times New Roman" w:cs="Times New Roman"/>
          <w:color w:val="auto"/>
          <w:sz w:val="22"/>
          <w:szCs w:val="22"/>
        </w:rPr>
        <w:t xml:space="preserve">Incontro </w:t>
      </w:r>
      <w:r w:rsidRPr="004A4FE3">
        <w:rPr>
          <w:rFonts w:ascii="Times New Roman" w:hAnsi="Times New Roman" w:cs="Times New Roman"/>
          <w:sz w:val="22"/>
          <w:szCs w:val="22"/>
          <w:shd w:val="clear" w:color="auto" w:fill="FFFFFF"/>
        </w:rPr>
        <w:t xml:space="preserve">“L’importanza delle feste storiche. Storie di integralismi e mediazioni culturali”, Palazzo Baldeschi, Paciano (Pg), 14 agosto 2015. </w:t>
      </w:r>
      <w:r w:rsidRPr="004A4FE3">
        <w:rPr>
          <w:rFonts w:ascii="Times New Roman" w:hAnsi="Times New Roman" w:cs="Times New Roman"/>
          <w:color w:val="auto"/>
          <w:sz w:val="22"/>
          <w:szCs w:val="22"/>
        </w:rPr>
        <w:t xml:space="preserve">   </w:t>
      </w:r>
      <w:r w:rsidRPr="004A4FE3">
        <w:rPr>
          <w:rFonts w:ascii="Times New Roman" w:hAnsi="Times New Roman" w:cs="Times New Roman"/>
          <w:bCs/>
          <w:color w:val="auto"/>
          <w:sz w:val="22"/>
          <w:szCs w:val="22"/>
          <w:lang w:eastAsia="zh-CN"/>
        </w:rPr>
        <w:t xml:space="preserve">  </w:t>
      </w:r>
    </w:p>
    <w:p w:rsidR="00556C5F" w:rsidRPr="004A4FE3" w:rsidRDefault="00C7066D" w:rsidP="00E01D4C">
      <w:pPr>
        <w:pStyle w:val="Default"/>
        <w:numPr>
          <w:ilvl w:val="0"/>
          <w:numId w:val="18"/>
        </w:numPr>
        <w:ind w:left="284" w:hanging="284"/>
        <w:rPr>
          <w:rFonts w:ascii="Times New Roman" w:hAnsi="Times New Roman" w:cs="Times New Roman"/>
          <w:color w:val="auto"/>
          <w:sz w:val="22"/>
          <w:szCs w:val="22"/>
        </w:rPr>
      </w:pPr>
      <w:r w:rsidRPr="004A4FE3">
        <w:rPr>
          <w:rFonts w:ascii="Times New Roman" w:hAnsi="Times New Roman" w:cs="Times New Roman"/>
          <w:color w:val="auto"/>
          <w:sz w:val="22"/>
          <w:szCs w:val="22"/>
          <w:lang w:eastAsia="zh-CN"/>
        </w:rPr>
        <w:t>Seminar</w:t>
      </w:r>
      <w:r w:rsidR="00E01D4C" w:rsidRPr="004A4FE3">
        <w:rPr>
          <w:rFonts w:ascii="Times New Roman" w:hAnsi="Times New Roman" w:cs="Times New Roman"/>
          <w:color w:val="auto"/>
          <w:sz w:val="22"/>
          <w:szCs w:val="22"/>
          <w:lang w:eastAsia="zh-CN"/>
        </w:rPr>
        <w:t>io</w:t>
      </w:r>
      <w:r w:rsidR="00556C5F" w:rsidRPr="004A4FE3">
        <w:rPr>
          <w:rFonts w:ascii="Times New Roman" w:hAnsi="Times New Roman" w:cs="Times New Roman"/>
          <w:color w:val="auto"/>
          <w:sz w:val="22"/>
          <w:szCs w:val="22"/>
          <w:lang w:eastAsia="zh-CN"/>
        </w:rPr>
        <w:t xml:space="preserve">, </w:t>
      </w:r>
      <w:r w:rsidR="00556C5F" w:rsidRPr="004A4FE3">
        <w:rPr>
          <w:rFonts w:ascii="Times New Roman" w:hAnsi="Times New Roman" w:cs="Times New Roman"/>
          <w:bCs/>
          <w:i/>
          <w:color w:val="auto"/>
          <w:sz w:val="22"/>
          <w:szCs w:val="22"/>
          <w:lang w:eastAsia="zh-CN"/>
        </w:rPr>
        <w:t>I “resti umani” nel mondo museale</w:t>
      </w:r>
      <w:r w:rsidR="00556C5F" w:rsidRPr="004A4FE3">
        <w:rPr>
          <w:rFonts w:ascii="Times New Roman" w:hAnsi="Times New Roman" w:cs="Times New Roman"/>
          <w:bCs/>
          <w:color w:val="auto"/>
          <w:sz w:val="22"/>
          <w:szCs w:val="22"/>
          <w:lang w:eastAsia="zh-CN"/>
        </w:rPr>
        <w:t xml:space="preserve">, con Arnaud Esquerre e Tiziana Beltrame, </w:t>
      </w:r>
      <w:r w:rsidR="00556C5F" w:rsidRPr="004A4FE3">
        <w:rPr>
          <w:rFonts w:ascii="Times New Roman" w:hAnsi="Times New Roman" w:cs="Times New Roman"/>
          <w:color w:val="auto"/>
          <w:sz w:val="22"/>
          <w:szCs w:val="22"/>
        </w:rPr>
        <w:t xml:space="preserve">Palazzo Stocchi, Università degli Studi di Perugia, 25 giugno 2015.  </w:t>
      </w:r>
      <w:r w:rsidR="00556C5F" w:rsidRPr="004A4FE3">
        <w:rPr>
          <w:rFonts w:ascii="Times New Roman" w:hAnsi="Times New Roman" w:cs="Times New Roman"/>
          <w:bCs/>
          <w:color w:val="auto"/>
          <w:sz w:val="22"/>
          <w:szCs w:val="22"/>
          <w:lang w:eastAsia="zh-CN"/>
        </w:rPr>
        <w:t xml:space="preserve">  </w:t>
      </w:r>
    </w:p>
    <w:p w:rsidR="003A34AA" w:rsidRPr="004A4FE3" w:rsidRDefault="003A34AA" w:rsidP="00556C5F">
      <w:pPr>
        <w:pStyle w:val="Paragrafoelenco"/>
        <w:numPr>
          <w:ilvl w:val="0"/>
          <w:numId w:val="18"/>
        </w:numPr>
        <w:spacing w:after="0" w:line="240" w:lineRule="auto"/>
        <w:ind w:left="284" w:hanging="284"/>
        <w:rPr>
          <w:rFonts w:ascii="Times New Roman" w:hAnsi="Times New Roman" w:cs="Times New Roman"/>
          <w:sz w:val="22"/>
          <w:szCs w:val="22"/>
          <w:lang w:val="it-IT"/>
        </w:rPr>
      </w:pPr>
      <w:r w:rsidRPr="004A4FE3">
        <w:rPr>
          <w:rFonts w:ascii="Times New Roman" w:hAnsi="Times New Roman" w:cs="Times New Roman"/>
          <w:sz w:val="22"/>
          <w:szCs w:val="22"/>
          <w:lang w:val="it-IT"/>
        </w:rPr>
        <w:t xml:space="preserve">Presentazione (con Cristina Papa) dell’indagine “L’ora di religione a scuola” nell’incontro “Una indagine sull’ora di religione a scuola”, Palazzo Stocchi, Università degli Studi di Perugia, 4 giugno 2015.  </w:t>
      </w:r>
    </w:p>
    <w:p w:rsidR="003A34AA" w:rsidRPr="004A4FE3" w:rsidRDefault="00E07AF1" w:rsidP="003A34AA">
      <w:pPr>
        <w:pStyle w:val="Paragrafoelenco"/>
        <w:numPr>
          <w:ilvl w:val="0"/>
          <w:numId w:val="18"/>
        </w:numPr>
        <w:spacing w:after="0" w:line="240" w:lineRule="auto"/>
        <w:ind w:left="284" w:hanging="284"/>
        <w:rPr>
          <w:rFonts w:ascii="Times New Roman" w:hAnsi="Times New Roman" w:cs="Times New Roman"/>
          <w:sz w:val="22"/>
          <w:szCs w:val="22"/>
        </w:rPr>
      </w:pPr>
      <w:r w:rsidRPr="004A4FE3">
        <w:rPr>
          <w:rFonts w:ascii="Times New Roman" w:hAnsi="Times New Roman" w:cs="Times New Roman"/>
          <w:sz w:val="22"/>
          <w:szCs w:val="22"/>
        </w:rPr>
        <w:t>Conferenza</w:t>
      </w:r>
      <w:r w:rsidR="003A34AA" w:rsidRPr="004A4FE3">
        <w:rPr>
          <w:rFonts w:ascii="Times New Roman" w:hAnsi="Times New Roman" w:cs="Times New Roman"/>
          <w:sz w:val="22"/>
          <w:szCs w:val="22"/>
        </w:rPr>
        <w:t xml:space="preserve"> “</w:t>
      </w:r>
      <w:r w:rsidR="003A34AA" w:rsidRPr="004A4FE3">
        <w:rPr>
          <w:rFonts w:ascii="Times New Roman" w:hAnsi="Times New Roman" w:cs="Times New Roman"/>
          <w:bCs/>
          <w:iCs/>
          <w:sz w:val="22"/>
          <w:szCs w:val="22"/>
        </w:rPr>
        <w:t>Italian Cultural Heritage and ethnographic museums</w:t>
      </w:r>
      <w:r w:rsidR="003A34AA" w:rsidRPr="004A4FE3">
        <w:rPr>
          <w:rFonts w:ascii="Times New Roman" w:hAnsi="Times New Roman" w:cs="Times New Roman"/>
          <w:sz w:val="22"/>
          <w:szCs w:val="22"/>
        </w:rPr>
        <w:t>”, Chongqing University of Arts and Sciences</w:t>
      </w:r>
      <w:r w:rsidRPr="004A4FE3">
        <w:rPr>
          <w:rFonts w:ascii="Times New Roman" w:hAnsi="Times New Roman" w:cs="Times New Roman"/>
          <w:sz w:val="22"/>
          <w:szCs w:val="22"/>
        </w:rPr>
        <w:t xml:space="preserve"> (C</w:t>
      </w:r>
      <w:r w:rsidR="003A34AA" w:rsidRPr="004A4FE3">
        <w:rPr>
          <w:rFonts w:ascii="Times New Roman" w:hAnsi="Times New Roman" w:cs="Times New Roman"/>
          <w:sz w:val="22"/>
          <w:szCs w:val="22"/>
        </w:rPr>
        <w:t>ina), 7 maggio 2015.</w:t>
      </w:r>
    </w:p>
    <w:p w:rsidR="0047527A" w:rsidRPr="004A4FE3" w:rsidRDefault="0047527A" w:rsidP="003A34AA">
      <w:pPr>
        <w:pStyle w:val="Paragrafoelenco"/>
        <w:numPr>
          <w:ilvl w:val="0"/>
          <w:numId w:val="18"/>
        </w:numPr>
        <w:spacing w:after="0" w:line="240" w:lineRule="auto"/>
        <w:ind w:left="284" w:hanging="284"/>
        <w:rPr>
          <w:rFonts w:ascii="Times New Roman" w:hAnsi="Times New Roman" w:cs="Times New Roman"/>
          <w:bCs/>
          <w:sz w:val="22"/>
          <w:szCs w:val="22"/>
          <w:lang w:val="it-IT"/>
        </w:rPr>
      </w:pPr>
      <w:r w:rsidRPr="004A4FE3">
        <w:rPr>
          <w:rFonts w:ascii="Times New Roman" w:hAnsi="Times New Roman" w:cs="Times New Roman"/>
          <w:sz w:val="22"/>
          <w:szCs w:val="22"/>
          <w:lang w:val="it-IT"/>
        </w:rPr>
        <w:t xml:space="preserve">Presentazione del volume “D’altro canto. Scenari contemporanei della musica popolare umbra”, a cura di Antonello Lamanna, Daniele Cestellini e Giancarlo Palombini, PalaEventi, Assisi, 18 aprile 2015. </w:t>
      </w:r>
    </w:p>
    <w:p w:rsidR="00DA30B0" w:rsidRPr="002867E5" w:rsidRDefault="00DA30B0" w:rsidP="003A34AA">
      <w:pPr>
        <w:pStyle w:val="Paragrafoelenco"/>
        <w:numPr>
          <w:ilvl w:val="0"/>
          <w:numId w:val="18"/>
        </w:numPr>
        <w:spacing w:after="0" w:line="240" w:lineRule="auto"/>
        <w:ind w:left="284" w:hanging="284"/>
        <w:rPr>
          <w:rFonts w:ascii="Times New Roman" w:hAnsi="Times New Roman" w:cs="Times New Roman"/>
          <w:bCs/>
          <w:sz w:val="22"/>
          <w:szCs w:val="22"/>
          <w:lang w:val="it-IT"/>
        </w:rPr>
      </w:pPr>
      <w:r w:rsidRPr="004A4FE3">
        <w:rPr>
          <w:rFonts w:ascii="Times New Roman" w:hAnsi="Times New Roman" w:cs="Times New Roman"/>
          <w:sz w:val="22"/>
          <w:szCs w:val="22"/>
          <w:lang w:val="it-IT"/>
        </w:rPr>
        <w:t xml:space="preserve">Presentazione del volume </w:t>
      </w:r>
      <w:r w:rsidRPr="004A4FE3">
        <w:rPr>
          <w:rFonts w:ascii="Times New Roman" w:hAnsi="Times New Roman" w:cs="Times New Roman"/>
          <w:bCs/>
          <w:i/>
          <w:sz w:val="22"/>
          <w:szCs w:val="22"/>
          <w:lang w:val="it-IT"/>
        </w:rPr>
        <w:t>Séga seghin’ segamo… Studi e ricerche su “Sega la vecchia” in Umbria</w:t>
      </w:r>
      <w:r w:rsidRPr="004A4FE3">
        <w:rPr>
          <w:rFonts w:ascii="Times New Roman" w:hAnsi="Times New Roman" w:cs="Times New Roman"/>
          <w:bCs/>
          <w:sz w:val="22"/>
          <w:szCs w:val="22"/>
          <w:lang w:val="it-IT"/>
        </w:rPr>
        <w:t xml:space="preserve">, a cura di G. Baronti - G. Palombini - D. Parbuono, “TrasiMemo. </w:t>
      </w:r>
      <w:r w:rsidRPr="002867E5">
        <w:rPr>
          <w:rFonts w:ascii="Times New Roman" w:hAnsi="Times New Roman" w:cs="Times New Roman"/>
          <w:bCs/>
          <w:sz w:val="22"/>
          <w:szCs w:val="22"/>
          <w:lang w:val="it-IT"/>
        </w:rPr>
        <w:t xml:space="preserve">Banca della memoria del Trasimeno”, Paciano (Pg), 28 marzo 2015.    </w:t>
      </w:r>
    </w:p>
    <w:p w:rsidR="005931E6" w:rsidRPr="004A4FE3" w:rsidRDefault="005931E6" w:rsidP="003A34AA">
      <w:pPr>
        <w:pStyle w:val="Paragrafoelenco"/>
        <w:numPr>
          <w:ilvl w:val="0"/>
          <w:numId w:val="18"/>
        </w:numPr>
        <w:spacing w:after="0" w:line="240" w:lineRule="auto"/>
        <w:ind w:left="284" w:hanging="284"/>
        <w:rPr>
          <w:rFonts w:ascii="Times New Roman" w:hAnsi="Times New Roman" w:cs="Times New Roman"/>
          <w:sz w:val="22"/>
          <w:szCs w:val="22"/>
          <w:lang w:val="it-IT"/>
        </w:rPr>
      </w:pPr>
      <w:r w:rsidRPr="004A4FE3">
        <w:rPr>
          <w:rFonts w:ascii="Times New Roman" w:hAnsi="Times New Roman" w:cs="Times New Roman"/>
          <w:sz w:val="22"/>
          <w:szCs w:val="22"/>
          <w:lang w:val="it-IT"/>
        </w:rPr>
        <w:lastRenderedPageBreak/>
        <w:t xml:space="preserve">Intervento “I custodi della cultura alimentare: musei, archivi e biblioteche” con Marco Maovaz e Brunella Spaterna, convegno “Umbria. Dalla coltura alla cultura alimentare”, Sala dei Notari, Perugia, 25 e 26 febbraio 2015.  </w:t>
      </w:r>
    </w:p>
    <w:p w:rsidR="00C64F64" w:rsidRPr="004A4FE3" w:rsidRDefault="00C64F64" w:rsidP="003A34AA">
      <w:pPr>
        <w:pStyle w:val="Paragrafoelenco"/>
        <w:numPr>
          <w:ilvl w:val="0"/>
          <w:numId w:val="18"/>
        </w:numPr>
        <w:spacing w:after="0" w:line="240" w:lineRule="auto"/>
        <w:ind w:left="284" w:hanging="284"/>
        <w:rPr>
          <w:rFonts w:ascii="Times New Roman" w:hAnsi="Times New Roman" w:cs="Times New Roman"/>
          <w:sz w:val="22"/>
          <w:szCs w:val="22"/>
          <w:lang w:val="it-IT"/>
        </w:rPr>
      </w:pPr>
      <w:r w:rsidRPr="004A4FE3">
        <w:rPr>
          <w:rFonts w:ascii="Times New Roman" w:hAnsi="Times New Roman" w:cs="Times New Roman"/>
          <w:sz w:val="22"/>
          <w:szCs w:val="22"/>
          <w:lang w:val="it-IT"/>
        </w:rPr>
        <w:t>Intervento “Il dialetto nei Sega la Vecchia dell’Umbria”, convegno “Il Bartoccio a Teatro” – “Le giornate del Bartoccio”, Teatro di Figura di Perugia, 8 febbraio 2015.</w:t>
      </w:r>
    </w:p>
    <w:p w:rsidR="000357F6" w:rsidRDefault="000357F6" w:rsidP="005931E6">
      <w:pPr>
        <w:pStyle w:val="Paragrafoelenco"/>
        <w:numPr>
          <w:ilvl w:val="0"/>
          <w:numId w:val="18"/>
        </w:numPr>
        <w:tabs>
          <w:tab w:val="left" w:pos="898"/>
          <w:tab w:val="center" w:pos="4989"/>
        </w:tabs>
        <w:adjustRightInd w:val="0"/>
        <w:spacing w:after="0" w:line="240" w:lineRule="auto"/>
        <w:ind w:left="284" w:hanging="284"/>
        <w:textAlignment w:val="top"/>
        <w:rPr>
          <w:rFonts w:ascii="Times New Roman" w:hAnsi="Times New Roman" w:cs="Times New Roman"/>
          <w:sz w:val="22"/>
          <w:szCs w:val="22"/>
          <w:lang w:val="it-IT"/>
        </w:rPr>
      </w:pPr>
      <w:r w:rsidRPr="004A4FE3">
        <w:rPr>
          <w:rFonts w:ascii="Times New Roman" w:hAnsi="Times New Roman" w:cs="Times New Roman"/>
          <w:sz w:val="22"/>
          <w:szCs w:val="22"/>
          <w:lang w:val="it-IT"/>
        </w:rPr>
        <w:t>Intervento “</w:t>
      </w:r>
      <w:r w:rsidRPr="004A4FE3">
        <w:rPr>
          <w:rFonts w:ascii="Times New Roman" w:hAnsi="Times New Roman" w:cs="Times New Roman"/>
          <w:i/>
          <w:sz w:val="22"/>
          <w:szCs w:val="22"/>
          <w:lang w:val="it-IT"/>
        </w:rPr>
        <w:t>Anthropological experiences within Italian Cultural Heritage</w:t>
      </w:r>
      <w:r w:rsidRPr="004A4FE3">
        <w:rPr>
          <w:rFonts w:ascii="Times New Roman" w:hAnsi="Times New Roman" w:cs="Times New Roman"/>
          <w:sz w:val="22"/>
          <w:szCs w:val="22"/>
          <w:lang w:val="it-IT"/>
        </w:rPr>
        <w:t xml:space="preserve">”, nel convegno </w:t>
      </w:r>
      <w:proofErr w:type="gramStart"/>
      <w:r w:rsidRPr="004A4FE3">
        <w:rPr>
          <w:rFonts w:ascii="Times New Roman" w:hAnsi="Times New Roman" w:cs="Times New Roman"/>
          <w:sz w:val="22"/>
          <w:szCs w:val="22"/>
          <w:lang w:val="it-IT"/>
        </w:rPr>
        <w:t>internazionale,</w:t>
      </w:r>
      <w:r w:rsidRPr="004A4FE3">
        <w:rPr>
          <w:rFonts w:ascii="Times New Roman" w:eastAsia="SimSun" w:hAnsi="Times New Roman" w:cs="Times New Roman"/>
          <w:sz w:val="22"/>
          <w:szCs w:val="22"/>
        </w:rPr>
        <w:t>《</w:t>
      </w:r>
      <w:proofErr w:type="gramEnd"/>
      <w:r w:rsidRPr="004A4FE3">
        <w:rPr>
          <w:rFonts w:ascii="Times New Roman" w:eastAsia="SimSun" w:hAnsi="Times New Roman" w:cs="Times New Roman"/>
          <w:sz w:val="22"/>
          <w:szCs w:val="22"/>
        </w:rPr>
        <w:t>藏姜彝走廊的文化资源及民族遗产的符号学研究》</w:t>
      </w:r>
      <w:r w:rsidR="003426CF" w:rsidRPr="004A4FE3">
        <w:rPr>
          <w:rFonts w:ascii="Times New Roman" w:eastAsia="SimSun" w:hAnsi="Times New Roman" w:cs="Times New Roman"/>
          <w:sz w:val="22"/>
          <w:szCs w:val="22"/>
          <w:lang w:val="it-IT"/>
        </w:rPr>
        <w:t>(</w:t>
      </w:r>
      <w:r w:rsidR="00B61629" w:rsidRPr="004A4FE3">
        <w:rPr>
          <w:rFonts w:ascii="Times New Roman" w:hAnsi="Times New Roman" w:cs="Times New Roman"/>
          <w:i/>
          <w:color w:val="000000"/>
          <w:sz w:val="22"/>
          <w:szCs w:val="22"/>
          <w:lang w:val="it-IT"/>
        </w:rPr>
        <w:t xml:space="preserve">Studi sulle risorse culturali del corridoio dei </w:t>
      </w:r>
      <w:r w:rsidR="00A574AE">
        <w:rPr>
          <w:rFonts w:ascii="Times New Roman" w:hAnsi="Times New Roman" w:cs="Times New Roman"/>
          <w:i/>
          <w:color w:val="000000"/>
          <w:sz w:val="22"/>
          <w:szCs w:val="22"/>
          <w:lang w:val="it-IT"/>
        </w:rPr>
        <w:t>tibetani dei yi e dei Q</w:t>
      </w:r>
      <w:r w:rsidR="00B61629" w:rsidRPr="004A4FE3">
        <w:rPr>
          <w:rFonts w:ascii="Times New Roman" w:hAnsi="Times New Roman" w:cs="Times New Roman"/>
          <w:i/>
          <w:color w:val="000000"/>
          <w:sz w:val="22"/>
          <w:szCs w:val="22"/>
          <w:lang w:val="it-IT"/>
        </w:rPr>
        <w:t xml:space="preserve">iang e simbologia del Patrimonio Culturale dei </w:t>
      </w:r>
      <w:r w:rsidR="00B61629" w:rsidRPr="0023204B">
        <w:rPr>
          <w:rFonts w:ascii="Times New Roman" w:hAnsi="Times New Roman" w:cs="Times New Roman"/>
          <w:i/>
          <w:color w:val="000000"/>
          <w:sz w:val="22"/>
          <w:szCs w:val="22"/>
          <w:lang w:val="it-IT"/>
        </w:rPr>
        <w:t>gruppi etnici</w:t>
      </w:r>
      <w:r w:rsidR="003426CF" w:rsidRPr="0023204B">
        <w:rPr>
          <w:rFonts w:ascii="Times New Roman" w:eastAsia="SimSun" w:hAnsi="Times New Roman" w:cs="Times New Roman"/>
          <w:sz w:val="22"/>
          <w:szCs w:val="22"/>
          <w:lang w:val="it-IT"/>
        </w:rPr>
        <w:t>)</w:t>
      </w:r>
      <w:r w:rsidRPr="0023204B">
        <w:rPr>
          <w:rFonts w:ascii="Times New Roman" w:eastAsia="SimSun" w:hAnsi="Times New Roman" w:cs="Times New Roman"/>
          <w:sz w:val="22"/>
          <w:szCs w:val="22"/>
          <w:lang w:val="it-IT"/>
        </w:rPr>
        <w:t>,</w:t>
      </w:r>
      <w:r w:rsidR="0023204B" w:rsidRPr="0023204B">
        <w:rPr>
          <w:rFonts w:ascii="Times New Roman" w:eastAsia="SimSun" w:hAnsi="Times New Roman" w:cs="Times New Roman"/>
          <w:sz w:val="22"/>
          <w:szCs w:val="22"/>
          <w:lang w:val="it-IT"/>
        </w:rPr>
        <w:t xml:space="preserve"> </w:t>
      </w:r>
      <w:r w:rsidR="0023204B" w:rsidRPr="0023204B">
        <w:rPr>
          <w:rFonts w:ascii="Times New Roman" w:eastAsia="SimSun" w:hAnsi="Times New Roman" w:cs="Times New Roman"/>
          <w:lang w:val="it-IT"/>
        </w:rPr>
        <w:t>Sichuan University</w:t>
      </w:r>
      <w:r w:rsidR="0023204B">
        <w:rPr>
          <w:rFonts w:ascii="Times New Roman" w:eastAsia="SimSun" w:hAnsi="Times New Roman" w:cs="Times New Roman"/>
          <w:lang w:val="it-IT"/>
        </w:rPr>
        <w:t>,</w:t>
      </w:r>
      <w:r w:rsidRPr="0023204B">
        <w:rPr>
          <w:rFonts w:ascii="Times New Roman" w:eastAsia="SimSun" w:hAnsi="Times New Roman" w:cs="Times New Roman"/>
          <w:sz w:val="22"/>
          <w:szCs w:val="22"/>
          <w:lang w:val="it-IT"/>
        </w:rPr>
        <w:t xml:space="preserve"> Chengdu (Cina), 13-14 dicembre</w:t>
      </w:r>
      <w:r w:rsidRPr="0023204B">
        <w:rPr>
          <w:rFonts w:ascii="Times New Roman" w:hAnsi="Times New Roman" w:cs="Times New Roman"/>
          <w:sz w:val="22"/>
          <w:szCs w:val="22"/>
          <w:lang w:val="it-IT"/>
        </w:rPr>
        <w:t xml:space="preserve"> 2014.   </w:t>
      </w:r>
    </w:p>
    <w:p w:rsidR="004D557B" w:rsidRPr="0023204B" w:rsidRDefault="004D557B" w:rsidP="005931E6">
      <w:pPr>
        <w:pStyle w:val="Paragrafoelenco"/>
        <w:numPr>
          <w:ilvl w:val="0"/>
          <w:numId w:val="18"/>
        </w:numPr>
        <w:tabs>
          <w:tab w:val="left" w:pos="898"/>
          <w:tab w:val="center" w:pos="4989"/>
        </w:tabs>
        <w:adjustRightInd w:val="0"/>
        <w:spacing w:after="0" w:line="240" w:lineRule="auto"/>
        <w:ind w:left="284" w:hanging="284"/>
        <w:textAlignment w:val="top"/>
        <w:rPr>
          <w:rFonts w:ascii="Times New Roman" w:hAnsi="Times New Roman" w:cs="Times New Roman"/>
          <w:sz w:val="22"/>
          <w:szCs w:val="22"/>
          <w:lang w:val="it-IT"/>
        </w:rPr>
      </w:pPr>
      <w:r>
        <w:rPr>
          <w:rFonts w:ascii="Times New Roman" w:hAnsi="Times New Roman" w:cs="Times New Roman"/>
          <w:sz w:val="22"/>
          <w:szCs w:val="22"/>
          <w:lang w:val="it-IT"/>
        </w:rPr>
        <w:t>Intervento</w:t>
      </w:r>
      <w:r w:rsidR="00301628">
        <w:rPr>
          <w:rFonts w:ascii="Times New Roman" w:hAnsi="Times New Roman" w:cs="Times New Roman"/>
          <w:sz w:val="22"/>
          <w:szCs w:val="22"/>
          <w:lang w:val="it-IT"/>
        </w:rPr>
        <w:t xml:space="preserve"> (con Giancarlo Baronti)</w:t>
      </w:r>
      <w:r>
        <w:rPr>
          <w:rFonts w:ascii="Times New Roman" w:hAnsi="Times New Roman" w:cs="Times New Roman"/>
          <w:sz w:val="22"/>
          <w:szCs w:val="22"/>
          <w:lang w:val="it-IT"/>
        </w:rPr>
        <w:t xml:space="preserve"> “Terra e acqua: lavoro e insediamenti colonici nella zona del lago Trasimeno”, nel seminario “Il borgo nel tempo: origine e rapporto storico tra architettura e acque del Trasimeno. D</w:t>
      </w:r>
      <w:r w:rsidR="006A4AB0">
        <w:rPr>
          <w:rFonts w:ascii="Times New Roman" w:hAnsi="Times New Roman" w:cs="Times New Roman"/>
          <w:sz w:val="22"/>
          <w:szCs w:val="22"/>
          <w:lang w:val="it-IT"/>
        </w:rPr>
        <w:t>al ciclo pittorico celebrativo d</w:t>
      </w:r>
      <w:r>
        <w:rPr>
          <w:rFonts w:ascii="Times New Roman" w:hAnsi="Times New Roman" w:cs="Times New Roman"/>
          <w:sz w:val="22"/>
          <w:szCs w:val="22"/>
          <w:lang w:val="it-IT"/>
        </w:rPr>
        <w:t>i Ascanio della Corgna al rapporto tra lavoro e insediamenti colonici nel territorio del Chiugi Perugino”, Castiglione del Lago</w:t>
      </w:r>
      <w:r w:rsidR="006A4AB0">
        <w:rPr>
          <w:rFonts w:ascii="Times New Roman" w:hAnsi="Times New Roman" w:cs="Times New Roman"/>
          <w:sz w:val="22"/>
          <w:szCs w:val="22"/>
          <w:lang w:val="it-IT"/>
        </w:rPr>
        <w:t xml:space="preserve"> (Pg)</w:t>
      </w:r>
      <w:r>
        <w:rPr>
          <w:rFonts w:ascii="Times New Roman" w:hAnsi="Times New Roman" w:cs="Times New Roman"/>
          <w:sz w:val="22"/>
          <w:szCs w:val="22"/>
          <w:lang w:val="it-IT"/>
        </w:rPr>
        <w:t>, 24 novembre 2014.</w:t>
      </w:r>
    </w:p>
    <w:p w:rsidR="0006187C" w:rsidRPr="004A4FE3" w:rsidRDefault="0006187C" w:rsidP="008E4B3F">
      <w:pPr>
        <w:pStyle w:val="Default"/>
        <w:numPr>
          <w:ilvl w:val="0"/>
          <w:numId w:val="18"/>
        </w:numPr>
        <w:ind w:left="284" w:hanging="284"/>
        <w:jc w:val="both"/>
        <w:rPr>
          <w:rFonts w:ascii="Times New Roman" w:hAnsi="Times New Roman" w:cs="Times New Roman"/>
          <w:sz w:val="22"/>
          <w:szCs w:val="22"/>
          <w:lang w:val="fr-FR"/>
        </w:rPr>
      </w:pPr>
      <w:r w:rsidRPr="004A4FE3">
        <w:rPr>
          <w:rFonts w:ascii="Times New Roman" w:hAnsi="Times New Roman" w:cs="Times New Roman"/>
          <w:color w:val="auto"/>
          <w:sz w:val="22"/>
          <w:szCs w:val="22"/>
          <w:lang w:val="fr-FR"/>
        </w:rPr>
        <w:t>Intervento</w:t>
      </w:r>
      <w:r w:rsidR="005F2D2B">
        <w:rPr>
          <w:rFonts w:ascii="Times New Roman" w:hAnsi="Times New Roman" w:cs="Times New Roman"/>
          <w:color w:val="auto"/>
          <w:sz w:val="22"/>
          <w:szCs w:val="22"/>
          <w:lang w:val="fr-FR"/>
        </w:rPr>
        <w:t xml:space="preserve"> (con Ester Bianchi)</w:t>
      </w:r>
      <w:r w:rsidRPr="004A4FE3">
        <w:rPr>
          <w:rFonts w:ascii="Times New Roman" w:hAnsi="Times New Roman" w:cs="Times New Roman"/>
          <w:color w:val="auto"/>
          <w:sz w:val="22"/>
          <w:szCs w:val="22"/>
          <w:lang w:val="fr-FR"/>
        </w:rPr>
        <w:t xml:space="preserve"> “</w:t>
      </w:r>
      <w:r w:rsidRPr="004A4FE3">
        <w:rPr>
          <w:rFonts w:ascii="Times New Roman" w:hAnsi="Times New Roman" w:cs="Times New Roman"/>
          <w:i/>
          <w:iCs/>
          <w:color w:val="auto"/>
          <w:sz w:val="22"/>
          <w:szCs w:val="22"/>
          <w:lang w:val="fr-FR"/>
        </w:rPr>
        <w:t>Migrants Chinois et religions :</w:t>
      </w:r>
      <w:r w:rsidR="009921ED" w:rsidRPr="004A4FE3">
        <w:rPr>
          <w:rFonts w:ascii="Times New Roman" w:hAnsi="Times New Roman" w:cs="Times New Roman"/>
          <w:i/>
          <w:iCs/>
          <w:color w:val="auto"/>
          <w:sz w:val="22"/>
          <w:szCs w:val="22"/>
          <w:lang w:val="fr-FR"/>
        </w:rPr>
        <w:t xml:space="preserve"> </w:t>
      </w:r>
      <w:r w:rsidRPr="004A4FE3">
        <w:rPr>
          <w:rFonts w:ascii="Times New Roman" w:hAnsi="Times New Roman" w:cs="Times New Roman"/>
          <w:i/>
          <w:iCs/>
          <w:color w:val="auto"/>
          <w:sz w:val="22"/>
          <w:szCs w:val="22"/>
          <w:lang w:val="fr-FR"/>
        </w:rPr>
        <w:t>un lieu de pratique et culte bouddhiste en Italie et pèlerinages de retour en Chine</w:t>
      </w:r>
      <w:r w:rsidRPr="004A4FE3">
        <w:rPr>
          <w:rFonts w:ascii="Times New Roman" w:hAnsi="Times New Roman" w:cs="Times New Roman"/>
          <w:color w:val="auto"/>
          <w:sz w:val="22"/>
          <w:szCs w:val="22"/>
          <w:lang w:val="fr-FR"/>
        </w:rPr>
        <w:t xml:space="preserve">”, </w:t>
      </w:r>
      <w:r w:rsidR="008B6195" w:rsidRPr="004A4FE3">
        <w:rPr>
          <w:rFonts w:ascii="Times New Roman" w:hAnsi="Times New Roman" w:cs="Times New Roman"/>
          <w:bCs/>
          <w:color w:val="auto"/>
          <w:sz w:val="22"/>
          <w:szCs w:val="22"/>
          <w:lang w:val="fr-FR"/>
        </w:rPr>
        <w:t>XXVIII</w:t>
      </w:r>
      <w:r w:rsidRPr="004A4FE3">
        <w:rPr>
          <w:rFonts w:ascii="Times New Roman" w:hAnsi="Times New Roman" w:cs="Times New Roman"/>
          <w:bCs/>
          <w:color w:val="auto"/>
          <w:sz w:val="22"/>
          <w:szCs w:val="22"/>
          <w:lang w:val="fr-FR"/>
        </w:rPr>
        <w:t xml:space="preserve"> Colloque Eurethno, </w:t>
      </w:r>
      <w:r w:rsidRPr="004A4FE3">
        <w:rPr>
          <w:rFonts w:ascii="Times New Roman" w:hAnsi="Times New Roman" w:cs="Times New Roman"/>
          <w:bCs/>
          <w:i/>
          <w:iCs/>
          <w:color w:val="auto"/>
          <w:sz w:val="22"/>
          <w:szCs w:val="22"/>
          <w:lang w:val="fr-FR"/>
        </w:rPr>
        <w:t>Le tourisme religieux en Europe: Saints, pèlerinages,</w:t>
      </w:r>
      <w:r w:rsidRPr="004A4FE3">
        <w:rPr>
          <w:rFonts w:ascii="Times New Roman" w:hAnsi="Times New Roman" w:cs="Times New Roman"/>
          <w:bCs/>
          <w:i/>
          <w:iCs/>
          <w:sz w:val="22"/>
          <w:szCs w:val="22"/>
          <w:lang w:val="fr-FR"/>
        </w:rPr>
        <w:t xml:space="preserve"> visites </w:t>
      </w:r>
      <w:r w:rsidRPr="004A4FE3">
        <w:rPr>
          <w:rFonts w:ascii="Times New Roman" w:hAnsi="Times New Roman" w:cs="Times New Roman"/>
          <w:bCs/>
          <w:i/>
          <w:iCs/>
          <w:sz w:val="22"/>
          <w:szCs w:val="22"/>
          <w:lang w:val="fr-FR" w:eastAsia="it-IT"/>
        </w:rPr>
        <w:t xml:space="preserve">et itinéraires interreligieux, </w:t>
      </w:r>
      <w:r w:rsidR="00F96807" w:rsidRPr="004A4FE3">
        <w:rPr>
          <w:rFonts w:ascii="Times New Roman" w:hAnsi="Times New Roman" w:cs="Times New Roman"/>
          <w:bCs/>
          <w:sz w:val="22"/>
          <w:szCs w:val="22"/>
          <w:lang w:val="fr-FR"/>
        </w:rPr>
        <w:t>Perugia-Assisi, 12-14 sett</w:t>
      </w:r>
      <w:r w:rsidRPr="004A4FE3">
        <w:rPr>
          <w:rFonts w:ascii="Times New Roman" w:hAnsi="Times New Roman" w:cs="Times New Roman"/>
          <w:bCs/>
          <w:sz w:val="22"/>
          <w:szCs w:val="22"/>
          <w:lang w:val="fr-FR"/>
        </w:rPr>
        <w:t xml:space="preserve">embre 2014. </w:t>
      </w:r>
    </w:p>
    <w:p w:rsidR="000B35AA" w:rsidRPr="004A4FE3" w:rsidRDefault="000B35AA" w:rsidP="008E4B3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rPr>
      </w:pPr>
      <w:r w:rsidRPr="004A4FE3">
        <w:rPr>
          <w:rFonts w:ascii="Times New Roman" w:hAnsi="Times New Roman" w:cs="Times New Roman"/>
          <w:sz w:val="22"/>
          <w:szCs w:val="22"/>
          <w:lang w:val="it-IT"/>
        </w:rPr>
        <w:t>Seminario “Esporre il sacro” – “Laboratorio di etnografia della cultura materiale”, interventi</w:t>
      </w:r>
      <w:r w:rsidR="004271CC" w:rsidRPr="004A4FE3">
        <w:rPr>
          <w:rFonts w:ascii="Times New Roman" w:hAnsi="Times New Roman" w:cs="Times New Roman"/>
          <w:sz w:val="22"/>
          <w:szCs w:val="22"/>
          <w:lang w:val="it-IT"/>
        </w:rPr>
        <w:t xml:space="preserve"> di</w:t>
      </w:r>
      <w:r w:rsidRPr="004A4FE3">
        <w:rPr>
          <w:rFonts w:ascii="Times New Roman" w:hAnsi="Times New Roman" w:cs="Times New Roman"/>
          <w:sz w:val="22"/>
          <w:szCs w:val="22"/>
          <w:lang w:val="it-IT"/>
        </w:rPr>
        <w:t xml:space="preserve"> Rita Capurro, Giancarlo Baronti, Francesca Sbardella, Ester Bianchi, Fiorella Giacalone, Daniele Parbuono, Scuola di specializzazione in Beni demoetnoantropologici, Università degli Studi di Perugia, Castiglione del Lago, 5 giugno 2014.</w:t>
      </w:r>
    </w:p>
    <w:p w:rsidR="00A276F3" w:rsidRPr="00786B68" w:rsidRDefault="00A276F3" w:rsidP="008E4B3F">
      <w:pPr>
        <w:pStyle w:val="Paragrafoelenco"/>
        <w:numPr>
          <w:ilvl w:val="0"/>
          <w:numId w:val="18"/>
        </w:numPr>
        <w:autoSpaceDE w:val="0"/>
        <w:autoSpaceDN w:val="0"/>
        <w:adjustRightInd w:val="0"/>
        <w:spacing w:after="0" w:line="240" w:lineRule="auto"/>
        <w:ind w:left="284" w:hanging="284"/>
        <w:jc w:val="left"/>
        <w:rPr>
          <w:rFonts w:ascii="Times New Roman" w:hAnsi="Times New Roman" w:cs="Times New Roman"/>
          <w:sz w:val="22"/>
          <w:szCs w:val="22"/>
          <w:lang w:val="it-IT"/>
        </w:rPr>
      </w:pPr>
      <w:r w:rsidRPr="000B35AA">
        <w:rPr>
          <w:rFonts w:ascii="Times New Roman" w:hAnsi="Times New Roman" w:cs="Times New Roman"/>
          <w:sz w:val="22"/>
          <w:szCs w:val="22"/>
          <w:lang w:val="it-IT"/>
        </w:rPr>
        <w:t>Presentazione “</w:t>
      </w:r>
      <w:r w:rsidRPr="000B35AA">
        <w:rPr>
          <w:rFonts w:ascii="Times New Roman" w:hAnsi="Times New Roman" w:cs="Times New Roman"/>
          <w:bCs/>
          <w:sz w:val="22"/>
          <w:szCs w:val="22"/>
          <w:lang w:val="it-IT"/>
        </w:rPr>
        <w:t>TrasiMemo - Banca della Memoria del Trasimeno” progetto di memoria artigianale del</w:t>
      </w:r>
      <w:r w:rsidRPr="00A276F3">
        <w:rPr>
          <w:rFonts w:ascii="Times New Roman" w:hAnsi="Times New Roman" w:cs="Times New Roman"/>
          <w:bCs/>
          <w:sz w:val="22"/>
          <w:szCs w:val="22"/>
          <w:lang w:val="it-IT"/>
        </w:rPr>
        <w:t xml:space="preserve"> territorio, una Banca dei saperi del Trasimeno; Paciano, Palazzo Baldeschi, 16 aprile 2014.</w:t>
      </w:r>
    </w:p>
    <w:p w:rsidR="00786B68" w:rsidRPr="00786B68" w:rsidRDefault="00786B68" w:rsidP="00786B68">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rPr>
      </w:pPr>
      <w:r w:rsidRPr="004A4FE3">
        <w:rPr>
          <w:rFonts w:ascii="Times New Roman" w:hAnsi="Times New Roman" w:cs="Times New Roman"/>
          <w:sz w:val="22"/>
          <w:szCs w:val="22"/>
          <w:lang w:val="it-IT"/>
        </w:rPr>
        <w:t>Seminario “</w:t>
      </w:r>
      <w:r>
        <w:rPr>
          <w:rFonts w:ascii="Times New Roman" w:hAnsi="Times New Roman" w:cs="Times New Roman"/>
          <w:sz w:val="22"/>
          <w:szCs w:val="22"/>
          <w:lang w:val="it-IT"/>
        </w:rPr>
        <w:t xml:space="preserve">Oggetti e Musei” </w:t>
      </w:r>
      <w:r w:rsidRPr="004A4FE3">
        <w:rPr>
          <w:rFonts w:ascii="Times New Roman" w:hAnsi="Times New Roman" w:cs="Times New Roman"/>
          <w:sz w:val="22"/>
          <w:szCs w:val="22"/>
          <w:lang w:val="it-IT"/>
        </w:rPr>
        <w:t>– “Laboratorio di etnografia della cultura materiale”, interventi di</w:t>
      </w:r>
      <w:r>
        <w:rPr>
          <w:rFonts w:ascii="Times New Roman" w:hAnsi="Times New Roman" w:cs="Times New Roman"/>
          <w:sz w:val="22"/>
          <w:szCs w:val="22"/>
          <w:lang w:val="it-IT"/>
        </w:rPr>
        <w:t xml:space="preserve"> Mario Turci, </w:t>
      </w:r>
      <w:r w:rsidRPr="004A4FE3">
        <w:rPr>
          <w:rFonts w:ascii="Times New Roman" w:hAnsi="Times New Roman" w:cs="Times New Roman"/>
          <w:sz w:val="22"/>
          <w:szCs w:val="22"/>
          <w:lang w:val="it-IT"/>
        </w:rPr>
        <w:t xml:space="preserve">Giancarlo Baronti, Francesca Sbardella, Daniele Parbuono, Scuola di specializzazione in Beni demoetnoantropologici, Università degli Studi di </w:t>
      </w:r>
      <w:r>
        <w:rPr>
          <w:rFonts w:ascii="Times New Roman" w:hAnsi="Times New Roman" w:cs="Times New Roman"/>
          <w:sz w:val="22"/>
          <w:szCs w:val="22"/>
          <w:lang w:val="it-IT"/>
        </w:rPr>
        <w:t xml:space="preserve">Perugia, Castiglione del Lago, 8 gennaio </w:t>
      </w:r>
      <w:r w:rsidRPr="004A4FE3">
        <w:rPr>
          <w:rFonts w:ascii="Times New Roman" w:hAnsi="Times New Roman" w:cs="Times New Roman"/>
          <w:sz w:val="22"/>
          <w:szCs w:val="22"/>
          <w:lang w:val="it-IT"/>
        </w:rPr>
        <w:t>2014.</w:t>
      </w:r>
    </w:p>
    <w:p w:rsidR="00512F5F" w:rsidRPr="00F522F5" w:rsidRDefault="00512F5F" w:rsidP="008E4B3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A276F3">
        <w:rPr>
          <w:rFonts w:ascii="Times New Roman" w:hAnsi="Times New Roman" w:cs="Times New Roman"/>
          <w:sz w:val="22"/>
          <w:szCs w:val="22"/>
          <w:lang w:val="it-IT" w:bidi="ar-SA"/>
        </w:rPr>
        <w:t>Intervento “Migrazione, culto e famiglia. Esperienze etnografiche nel tempio dell’associazione buddhista della comunità</w:t>
      </w:r>
      <w:r w:rsidRPr="00F522F5">
        <w:rPr>
          <w:rFonts w:ascii="Times New Roman" w:hAnsi="Times New Roman" w:cs="Times New Roman"/>
          <w:sz w:val="22"/>
          <w:szCs w:val="22"/>
          <w:lang w:val="it-IT" w:bidi="ar-SA"/>
        </w:rPr>
        <w:t xml:space="preserve"> cinese di Prato” nel Panel studi antropologici “Il contributo degli approcci socio-antropologici agli studi cinesi: prospettive teoriche e risultati” del “XIV Convegno dell’Associazione Italiana Studi Cinesi”, Terra Murata: Scuola di Alta Formazione dell’Università degli studi di Napoli “L’Orientale”, Procida, 19-21 settembre 2013.</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Seminario “Gli oggetti obsoleti – Laboratorio di etnografia della cultura materiale”, interventi di Mario Turci, Giancarlo Baronti, Cristina Papa, Daniele Parbuono, Palazzo Stocchi, Università degli Studi di Perugia, 23 maggio 2013.</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Presentazione pubblica del progetto di allestimento dell’“Acquario-museo del Lago Trasimeno”, ex Aeroporto Eleuteri, Castiglione del Lago, 3 maggio 2013.</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Presentazione del volume Folclorismi medievali, rinascimentali e barocchi. Riflessioni antropologiche sulla contemporaneità “storica”, a cura di Daniele Parbuono, Hotel Villa del Cardinale, Norma (LT), 9 marzo 2013.</w:t>
      </w:r>
    </w:p>
    <w:p w:rsidR="00C10C4A" w:rsidRPr="00C10C4A" w:rsidRDefault="00512F5F" w:rsidP="00C10C4A">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“Le scuole di specializzazione in beni demoetnoantropologici: una nuova prospettiva per l’Antropologia italiana”, nel seminario “Professione antropologo: patrimonio demoetnoantropologico, musei, collezioni”, Sala Lauree della Facoltà di Lettere, Università degli Studi di Torino, 7 dicembre 2012.</w:t>
      </w:r>
    </w:p>
    <w:p w:rsidR="00C10C4A" w:rsidRPr="00C10C4A" w:rsidRDefault="00C10C4A" w:rsidP="00C10C4A">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301C75">
        <w:rPr>
          <w:rFonts w:ascii="Times New Roman" w:hAnsi="Times New Roman" w:cs="Times New Roman"/>
          <w:sz w:val="22"/>
          <w:szCs w:val="22"/>
          <w:lang w:val="it-IT"/>
        </w:rPr>
        <w:t xml:space="preserve">Presentazione del volume </w:t>
      </w:r>
      <w:r w:rsidRPr="00301C75">
        <w:rPr>
          <w:rFonts w:ascii="Times New Roman" w:hAnsi="Times New Roman" w:cs="Times New Roman"/>
          <w:bCs/>
          <w:i/>
          <w:sz w:val="22"/>
          <w:szCs w:val="22"/>
          <w:lang w:val="it-IT"/>
        </w:rPr>
        <w:t>Séga seghin’ segamo… Studi e ricerche su “Sega la vecchia” in Umbria</w:t>
      </w:r>
      <w:r w:rsidRPr="00301C75">
        <w:rPr>
          <w:rFonts w:ascii="Times New Roman" w:hAnsi="Times New Roman" w:cs="Times New Roman"/>
          <w:bCs/>
          <w:sz w:val="22"/>
          <w:szCs w:val="22"/>
          <w:lang w:val="it-IT"/>
        </w:rPr>
        <w:t xml:space="preserve">, a cura di G. Baronti - G. Palombini - D. Parbuono, </w:t>
      </w:r>
      <w:r w:rsidRPr="00301C75">
        <w:rPr>
          <w:rFonts w:ascii="Times New Roman" w:hAnsi="Times New Roman" w:cs="Times New Roman"/>
          <w:sz w:val="22"/>
          <w:szCs w:val="22"/>
          <w:lang w:val="it-IT"/>
        </w:rPr>
        <w:t xml:space="preserve">Université libre de Bruxelles (ULB), Campus du Solbosch - Auditoire DC2.223 (rez-de-chaussée du bât. </w:t>
      </w:r>
      <w:r w:rsidRPr="00301C75">
        <w:rPr>
          <w:rFonts w:ascii="Times New Roman" w:hAnsi="Times New Roman" w:cs="Times New Roman"/>
          <w:sz w:val="22"/>
          <w:szCs w:val="22"/>
          <w:lang w:val="sv-SE"/>
        </w:rPr>
        <w:t>D), Bruxelles, 30 novembre 2012</w:t>
      </w:r>
      <w:r w:rsidRPr="00301C75">
        <w:rPr>
          <w:rFonts w:ascii="Times New Roman" w:hAnsi="Times New Roman" w:cs="Times New Roman"/>
          <w:sz w:val="22"/>
          <w:szCs w:val="22"/>
          <w:lang w:val="it-IT"/>
        </w:rPr>
        <w:t>.</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 xml:space="preserve">Presentazione del volume </w:t>
      </w:r>
      <w:r w:rsidRPr="0016153E">
        <w:rPr>
          <w:rFonts w:ascii="Times New Roman" w:hAnsi="Times New Roman" w:cs="Times New Roman"/>
          <w:i/>
          <w:sz w:val="22"/>
          <w:szCs w:val="22"/>
          <w:lang w:val="it-IT" w:bidi="ar-SA"/>
        </w:rPr>
        <w:t>Séga seghin’ segamo… Studi e ricerche su “Sega la vecchia” in Umbria</w:t>
      </w:r>
      <w:r w:rsidRPr="00F522F5">
        <w:rPr>
          <w:rFonts w:ascii="Times New Roman" w:hAnsi="Times New Roman" w:cs="Times New Roman"/>
          <w:sz w:val="22"/>
          <w:szCs w:val="22"/>
          <w:lang w:val="it-IT" w:bidi="ar-SA"/>
        </w:rPr>
        <w:t>, a cura di G. Baronti - G. Palombini - D. Parbuono, “Umbrialibri 2012”, Centro Servizi Camerali “G. Alessi”, Perugia, 9 novembre 2012.</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 xml:space="preserve">Intervento “Tangible and Intangible: nuove esperienze di ricerca antropologica sulla Cina”, nel convegno “Sinologia e antropologia, un incontro possibile: metodologie e prospettive di ricerca”, organizzato dall’Associazione Italiana Studi Cinesi (AISC), in collaborazione con la Regione Umbria, con la sezione </w:t>
      </w:r>
      <w:r w:rsidRPr="00F522F5">
        <w:rPr>
          <w:rFonts w:ascii="Times New Roman" w:hAnsi="Times New Roman" w:cs="Times New Roman"/>
          <w:sz w:val="22"/>
          <w:szCs w:val="22"/>
          <w:lang w:val="it-IT" w:bidi="ar-SA"/>
        </w:rPr>
        <w:lastRenderedPageBreak/>
        <w:t>antropologica del Dipartimento Uomo &amp; Territorio e con la Scuola di specializzazione in Beni demoetnoantropologici dell’Università degli Studi di Perugia, Palazzo Stocchi, Perugia, 6 ottobre 2012.</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Presentazione del volume “Le storie dei Cantastorie” a cura di Luigi Gambacurta, Piazza della Rinascita, Massa Martana (Pg), 13 agosto 2012.</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nell’incontro “Il museo e la comunità. Sant’Anatolia di Narco riflette. Incontri aperti a tutta la popolazione di Sant’Anatolia di Narco, finalizzati alla riflessione comune sul territorio, sui sensi dei luoghi, sugli spazi di vita e sui beni demoetnoantropologici materiali e immateriali a essi relativi”, Comune di San’Anatolia di Narco (Pg), 13 marzo 2012.</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nel convegno “Proposte e progetti per una nuova fase di sviluppo per l’Umbria”, organizzato dall’Associazione politico-culturale Enrico Berlinguer – Sinistra per l’Umbria, Sala Daniele Chianelli, Perugia, 10 marzo 2012.</w:t>
      </w:r>
    </w:p>
    <w:p w:rsidR="00512F5F" w:rsidRPr="00B70B45" w:rsidRDefault="00512F5F" w:rsidP="00B70B45">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 xml:space="preserve">Presentazione del volume “Séga seghin’ segamo… Studi e ricerche su «Sega la vecchia» in Umbria, a cura </w:t>
      </w:r>
      <w:r w:rsidRPr="00B70B45">
        <w:rPr>
          <w:rFonts w:ascii="Times New Roman" w:hAnsi="Times New Roman" w:cs="Times New Roman"/>
          <w:sz w:val="22"/>
          <w:szCs w:val="22"/>
          <w:lang w:val="it-IT" w:bidi="ar-SA"/>
        </w:rPr>
        <w:t>di G. Baronti - G. Palombini - D. Parbuono, Università Ca’ Foscari di Venezia, Palazzo Vendramin, Venezia, 31 gennaio 2012.</w:t>
      </w:r>
    </w:p>
    <w:p w:rsidR="00B70B45" w:rsidRPr="00B70B45" w:rsidRDefault="00512F5F" w:rsidP="00B70B45">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B70B45">
        <w:rPr>
          <w:rFonts w:ascii="Times New Roman" w:hAnsi="Times New Roman" w:cs="Times New Roman"/>
          <w:sz w:val="22"/>
          <w:szCs w:val="22"/>
          <w:lang w:val="it-IT" w:bidi="ar-SA"/>
        </w:rPr>
        <w:t>Intervento nel convegno “Folclorismi medievali e rinascimentali: riflessioni storico-antropoligiche”, Comune di Cellere (VT), 4 dicembre 2011.</w:t>
      </w:r>
    </w:p>
    <w:p w:rsidR="00B70B45" w:rsidRPr="00B70B45" w:rsidRDefault="00B70B45" w:rsidP="00B70B45">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en-GB" w:bidi="ar-SA"/>
        </w:rPr>
      </w:pPr>
      <w:r w:rsidRPr="00B70B45">
        <w:rPr>
          <w:rFonts w:ascii="Times New Roman" w:hAnsi="Times New Roman"/>
          <w:sz w:val="22"/>
          <w:szCs w:val="22"/>
        </w:rPr>
        <w:t>Intervento “The popular theatre of Sega la vecchia in the Umbrian region (Italy). Techniques of conservation and valorization of an intangible heritage: dialects, sounds, performances”, nel “5</w:t>
      </w:r>
      <w:r w:rsidRPr="00B70B45">
        <w:rPr>
          <w:rFonts w:ascii="Times New Roman" w:hAnsi="Times New Roman"/>
          <w:sz w:val="22"/>
          <w:szCs w:val="22"/>
          <w:vertAlign w:val="superscript"/>
        </w:rPr>
        <w:t>th</w:t>
      </w:r>
      <w:r w:rsidRPr="00B70B45">
        <w:rPr>
          <w:rFonts w:ascii="Times New Roman" w:hAnsi="Times New Roman"/>
          <w:sz w:val="22"/>
          <w:szCs w:val="22"/>
        </w:rPr>
        <w:t xml:space="preserve"> International Congres on Science and Technology for the Safeguarding of Cultural Heritage in the Mediterranean Basin”, Istanbul (Turchia), 22-25 novembre 2011.   </w:t>
      </w:r>
    </w:p>
    <w:p w:rsidR="00512F5F" w:rsidRPr="00B70B45" w:rsidRDefault="00512F5F" w:rsidP="00B70B45">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B70B45">
        <w:rPr>
          <w:rFonts w:ascii="Times New Roman" w:hAnsi="Times New Roman" w:cs="Times New Roman"/>
          <w:sz w:val="22"/>
          <w:szCs w:val="22"/>
          <w:lang w:val="it-IT" w:bidi="ar-SA"/>
        </w:rPr>
        <w:t>Intervento nell’incontro “Professione antropologo: collezioni, musei, patrimoni”, organizzato nell’ambito del Laboratorio DEA, Palazzo Vendramin, Sala A, Università Ca’ Foscari Venezia, 8 novembre 2011.</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nell’incontro pubblico “Beni culturali e paesaggistici: politiche, strategie e riflessioni sul Trasimeno”, Castiglione del Lago (P), Piazza Mazzini, venerdì 15 luglio 2011.</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“Folklore e folclorismi: il Museo nazionale del costume folcloristico di Castelraimondo”, nel convegno “Folklore e folclorismi: ricerche, azioni e riflessioni”, Sala della Biblioteca comunale, Perdasdefogu (Og), 25 giugno 2011.</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 xml:space="preserve">Intervento nella tavola rotonda “Il saltarello dalla tradizione allo spettacolo: confronti, problemi, trasformazioni e prospettive” nel Festival di </w:t>
      </w:r>
      <w:r w:rsidR="00902C60">
        <w:rPr>
          <w:rFonts w:ascii="Times New Roman" w:hAnsi="Times New Roman" w:cs="Times New Roman"/>
          <w:sz w:val="22"/>
          <w:szCs w:val="22"/>
          <w:lang w:val="it-IT" w:bidi="ar-SA"/>
        </w:rPr>
        <w:t>musica e cultura tradizionale “</w:t>
      </w:r>
      <w:r w:rsidRPr="00F522F5">
        <w:rPr>
          <w:rFonts w:ascii="Times New Roman" w:hAnsi="Times New Roman" w:cs="Times New Roman"/>
          <w:sz w:val="22"/>
          <w:szCs w:val="22"/>
          <w:lang w:val="it-IT" w:bidi="ar-SA"/>
        </w:rPr>
        <w:t>Tradizioni di maggio 2011. Umbria tradizioni in Cammino”, Preci (Pg), 6 maggio 2011.</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nell’incontro “Scuola di Specializzazione in Beni Demoetnoantropologici: una professione per l’antropologia. Incontro di presentazione dei programmi formativi della Scuola di special</w:t>
      </w:r>
      <w:r w:rsidR="008E4B3F">
        <w:rPr>
          <w:rFonts w:ascii="Times New Roman" w:hAnsi="Times New Roman" w:cs="Times New Roman"/>
          <w:sz w:val="22"/>
          <w:szCs w:val="22"/>
          <w:lang w:val="it-IT" w:bidi="ar-SA"/>
        </w:rPr>
        <w:t>izzazione e di riflessione sull’</w:t>
      </w:r>
      <w:r w:rsidRPr="00F522F5">
        <w:rPr>
          <w:rFonts w:ascii="Times New Roman" w:hAnsi="Times New Roman" w:cs="Times New Roman"/>
          <w:sz w:val="22"/>
          <w:szCs w:val="22"/>
          <w:lang w:val="it-IT" w:bidi="ar-SA"/>
        </w:rPr>
        <w:t>antropologia dei patrimoni culturali”, Facoltà di Lettere e Filosofia dell’Università degli Studi di Siena, 10 marzo 2011.</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“Le scuole di specializzazione in beni demoetnoantropologici: una nuova prospettiva per l’Antropologia italiana”, nel seminario “Professione antropologo: patrimonio demoetnoantropologico, musei, collezioni”, aula A, Dipartimento di discipline storiche antropologiche e geografiche, Università degli Studi di Bologna, 22 novembre 2010.</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“Sega la vecchia. Ricerche su una rappresentazione di mezza quaresima in Umbria”, nel convegno “I riti festivi. Le espressioni del teatro popolare. Tra Arno e Tevere. X incontro”, Museo delle tradizioni popolari di Canepina (Vt), 19 - 20 - 21 novembre 2010.</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“Le scuole di specializzazione in beni demoetnoantropologici: una nuova prospettiva per l’Antropologia italiana”, nel seminario “Professione antropologo: patrimonio demoetnoantropologico, musei, collezioni”, Università degli Studi di Milano Bicocca, 16 novembre 2010.</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nel convegno inaugurale della mostra “Franco Rasetti: il suo tempo, il suo mondo, la sua terra”, a cura della Scuola di specializzazione in Beni demoetnoantropologici dell’Università degli Studi di Perugia (in convenzione con le università di Firenze e di Siena) e dell’ass. cult. “Franco Rasetti”, Palazzo Moretti, Pozzuolo Umbro (PG), 26 giugno 2010.</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nel convegno “Folclorismi medievali e rinascimentali: spade, bandiere, tamburi e chiarine”, Sala comunale, Capalbio (GR), 19 giugno 2010.</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lastRenderedPageBreak/>
        <w:t>Intervento “Le scuole di specializzazione in beni demoetnoantropologici: una nuova prospettiva per l’Antropologia italiana”, nel seminario “Professione antropologo: patrimonio demoetnoantropologico, musei, collezioni”, Sala Lauree della Facoltà di Lettere, Università degli Studi di Torino, 4 giugno 2010.</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“Le scuole di specializzazione in beni demoetnoantropologici: una nuova prospettiva per l’Antropologia italiana”, nel seminario “Professione antropologo: patrimonio demoetnoantropologico, musei, collezioni”, Aula I del Dipartimento di Storia Moderna e Contemporanea, Università degli Studi di Genova, 3 giugno 2010.</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Introduzione alla giornata “Folklore e Folclorismi. Tradizione e rappresentazione”, organizzata dalla Scuola d</w:t>
      </w:r>
      <w:r w:rsidRPr="00F522F5">
        <w:rPr>
          <w:rFonts w:ascii="Times New Roman" w:hAnsi="Times New Roman" w:cs="Times New Roman"/>
          <w:sz w:val="22"/>
          <w:szCs w:val="22"/>
          <w:lang w:val="it-IT"/>
        </w:rPr>
        <w:t xml:space="preserve">i </w:t>
      </w:r>
      <w:r w:rsidRPr="00F522F5">
        <w:rPr>
          <w:rFonts w:ascii="Times New Roman" w:hAnsi="Times New Roman" w:cs="Times New Roman"/>
          <w:sz w:val="22"/>
          <w:szCs w:val="22"/>
          <w:lang w:val="it-IT" w:bidi="ar-SA"/>
        </w:rPr>
        <w:t>specializzazione in Beni demoetnoantropologici (Università degli Studi di Perugia, Firenze e Siena), dalla F.A.F.It., dal Comune di Castiglione del Lago, dal Gruppo folcloristico “Agilla e Trasimeno”, dall’ISRE, dall’Istituto Ernesto de Martino, Castiglione del Lago (PG), 16 maggio 2010.</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Presentazione del volume “Scoatine, ingropine, mistre: vita e lavoro nelle filande di Caneva; storia di un’attività scomparsa”, a cura di Carlo Zoldan, Auditorium Comunale, Caneva (Pn), 27 marzo 2010.</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nella serata di chiusura della manifestazione “Contro-Sguardi”; proiezione dei film Parole e cose di Tilio e La trama e l'intreccio, di Stefano Morandini, Sala dell’associazionismo, Perugia, 18 dicembre 2009.</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in occasione della proiezione del documentario Figli del Trasimeno di Giacomo del Buono ed Emanuele Redondi e della videopresentazione Il lungo viaggio verso casa di Maurizio Dogana; “Contro-sguardi. Permanenze, trasmutazioni, incontri. Rassegna di cinema antropologico”, Macadam, Perugia, 5 dicembre 2009.</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“Tradizione e riproposizione: il folclorismo nelle dinamiche dalla contemporaneità”, incontro tra F.A.F.It. (Federazione Associazioni Folkloriche Italiane) e gruppi folcloristici, sbandieratori, spadaccini della provincia di Viterbo, Sala Consiliare, Vignanello (VT), 15 novembre 2009.</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nell’apertura ufficiale della manifestazione “Contro-Sguardi”; proiezione del film Quaresima in Umbria; discussant: Tullio Seppilli (uno degli autori), Paride Bollettin (Università di Perugia), Piergiorgio Giacchè (Università di Perugia), Giancarlo Palombini (Università di Perugia), Riccardo Putti (Università di Siena), Teatro Sant’Angelo, Perugia, 13 novembre 2009.</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“Folclorismo per turismo, tradizionale per locale: come disambiguare i termini?”, nel convegno “Scelte identitarie e sviluppo turistico: potenzialità e rischi di un folclorismo al servizio del tipico-locale-tradizionale”, Centro Studi Santa Giacinta Marescotti, Vignanello (Vt), 7 dicembre 2008.</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“Il costume dei gruppi storico/folcloristici e degli sbandieratori come strumento di selezione e ricostruzione identitaria” nel convegno “Forme di manifestazioni del folklore nel Viterbese”, Sala Consiliare, Vignanello (Vt), 15 novembre 2008.</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“Folclorico sta a folklore come folcloristico sta a folclorismo”, nel convegno “Per un museo del costume folcloristico di scena”, Teatro comunale, Castelraimondo (Mc), 12 ottobre 2008.</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“Tutela, patrimonializzazione e ri-proposizione dei beni immateriali: il contributo dei gruppi folcloristici”, nel convegno “La tradizione orale: una strada da percorrere”, Saletta Hôtel des Etats, Aosta, 21 giugno 2008.</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al convegno di presentazione del libro Folcloristico senza timore. I cinquant’anni dell’“Agilla e Trasimeno” e l’Italia del folklore (a cura di Daniele Parbuono), Palazzo della Corgna, Castiglione del Lago (Pg), 8 dicembre 2007.</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“Vecchi e nuovi linguaggi dell’arte popolare”, nel convegno “Gli stornellatori e l’improvvisazione poetica”, Teatro comunale, Castelraimondo (Mc), 16 settembre 2007.</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Intervento alla presentazione dei libri Cantar l’Umbria. Musica, canto e danza nelle tradizioni umbre (di Giancarlo Palombini) e Il ballo del Saltarello nel Centro Italia (di Daniele Parbuono), Corciano Festival, 17 agosto 2007.</w:t>
      </w:r>
    </w:p>
    <w:p w:rsidR="00512F5F" w:rsidRPr="00F522F5" w:rsidRDefault="00512F5F" w:rsidP="00512F5F">
      <w:pPr>
        <w:pStyle w:val="Paragrafoelenco"/>
        <w:numPr>
          <w:ilvl w:val="0"/>
          <w:numId w:val="18"/>
        </w:numPr>
        <w:autoSpaceDE w:val="0"/>
        <w:autoSpaceDN w:val="0"/>
        <w:adjustRightInd w:val="0"/>
        <w:spacing w:after="0" w:line="240" w:lineRule="auto"/>
        <w:ind w:left="284" w:hanging="284"/>
        <w:rPr>
          <w:rFonts w:ascii="Times New Roman" w:hAnsi="Times New Roman" w:cs="Times New Roman"/>
          <w:sz w:val="22"/>
          <w:szCs w:val="22"/>
          <w:lang w:val="it-IT"/>
        </w:rPr>
      </w:pPr>
      <w:r w:rsidRPr="00F522F5">
        <w:rPr>
          <w:rFonts w:ascii="Times New Roman" w:hAnsi="Times New Roman" w:cs="Times New Roman"/>
          <w:sz w:val="22"/>
          <w:szCs w:val="22"/>
          <w:lang w:val="it-IT" w:bidi="ar-SA"/>
        </w:rPr>
        <w:t>Intervento “Storia degli studi folclorici in Italia”, nel convegno “Folklore: storia e Tradizione”, Palazzo Della Corgna, Castiglione del Lago (Pg), 23 giugno 2007.</w:t>
      </w:r>
    </w:p>
    <w:p w:rsidR="00512F5F" w:rsidRDefault="00512F5F" w:rsidP="00F75370">
      <w:pPr>
        <w:pStyle w:val="Eaoaeaa"/>
        <w:widowControl/>
        <w:tabs>
          <w:tab w:val="clear" w:pos="4153"/>
        </w:tabs>
        <w:ind w:left="284" w:hanging="284"/>
        <w:jc w:val="both"/>
        <w:rPr>
          <w:sz w:val="22"/>
          <w:szCs w:val="22"/>
          <w:lang w:val="it-IT"/>
        </w:rPr>
      </w:pPr>
    </w:p>
    <w:p w:rsidR="00A61D05" w:rsidRPr="00F522F5" w:rsidRDefault="00A61D05" w:rsidP="00F75370">
      <w:pPr>
        <w:pStyle w:val="Eaoaeaa"/>
        <w:widowControl/>
        <w:tabs>
          <w:tab w:val="clear" w:pos="4153"/>
        </w:tabs>
        <w:ind w:left="284" w:hanging="284"/>
        <w:jc w:val="both"/>
        <w:rPr>
          <w:sz w:val="22"/>
          <w:szCs w:val="22"/>
          <w:lang w:val="it-IT"/>
        </w:rPr>
      </w:pPr>
    </w:p>
    <w:p w:rsidR="00E34A55" w:rsidRPr="00F522F5" w:rsidRDefault="00E05D85" w:rsidP="00E34A55">
      <w:pPr>
        <w:pStyle w:val="Corpotesto"/>
        <w:pBdr>
          <w:bottom w:val="single" w:sz="4" w:space="1" w:color="auto"/>
        </w:pBdr>
        <w:ind w:left="284" w:hanging="284"/>
        <w:rPr>
          <w:rFonts w:eastAsia="SimSun"/>
          <w:b/>
          <w:sz w:val="22"/>
          <w:szCs w:val="22"/>
        </w:rPr>
      </w:pPr>
      <w:r w:rsidRPr="00F522F5">
        <w:rPr>
          <w:rFonts w:eastAsia="SimSun"/>
          <w:b/>
          <w:sz w:val="22"/>
          <w:szCs w:val="22"/>
        </w:rPr>
        <w:t xml:space="preserve">Organizzazione o partecipazione all’organizzazione di convegni, presentazioni e seminari </w:t>
      </w:r>
    </w:p>
    <w:p w:rsidR="0051779E" w:rsidRPr="0051779E" w:rsidRDefault="0051779E" w:rsidP="0051779E">
      <w:pPr>
        <w:pStyle w:val="Paragrafoelenco"/>
        <w:numPr>
          <w:ilvl w:val="0"/>
          <w:numId w:val="20"/>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lastRenderedPageBreak/>
        <w:t>S</w:t>
      </w:r>
      <w:r w:rsidRPr="007E183B">
        <w:rPr>
          <w:rFonts w:ascii="Times New Roman" w:hAnsi="Times New Roman" w:cs="Times New Roman"/>
          <w:sz w:val="22"/>
          <w:szCs w:val="22"/>
          <w:lang w:val="it-IT"/>
        </w:rPr>
        <w:t>eminario</w:t>
      </w:r>
      <w:r>
        <w:rPr>
          <w:rFonts w:ascii="Times New Roman" w:hAnsi="Times New Roman" w:cs="Times New Roman"/>
          <w:sz w:val="22"/>
          <w:szCs w:val="22"/>
          <w:lang w:val="it-IT"/>
        </w:rPr>
        <w:t xml:space="preserve"> di presentazione del progetto </w:t>
      </w:r>
      <w:r w:rsidRPr="007E183B">
        <w:rPr>
          <w:rFonts w:ascii="Times New Roman" w:hAnsi="Times New Roman" w:cs="Times New Roman"/>
          <w:sz w:val="22"/>
          <w:szCs w:val="22"/>
          <w:lang w:val="it-IT"/>
        </w:rPr>
        <w:t xml:space="preserve">“Abitare i Margini oggi. Etnografie di paesi in Italia (PRIN 2020 - 2020EXKCY7)”, </w:t>
      </w:r>
      <w:r>
        <w:rPr>
          <w:rFonts w:ascii="Times New Roman" w:hAnsi="Times New Roman" w:cs="Times New Roman"/>
          <w:sz w:val="22"/>
          <w:szCs w:val="22"/>
          <w:lang w:val="it-IT"/>
        </w:rPr>
        <w:t xml:space="preserve">Paciano (PG), 15 febbraio </w:t>
      </w:r>
      <w:r w:rsidR="00BF2547">
        <w:rPr>
          <w:rFonts w:ascii="Times New Roman" w:hAnsi="Times New Roman" w:cs="Times New Roman"/>
          <w:sz w:val="22"/>
          <w:szCs w:val="22"/>
          <w:lang w:val="it-IT"/>
        </w:rPr>
        <w:t>2023</w:t>
      </w:r>
      <w:r w:rsidRPr="007E183B">
        <w:rPr>
          <w:rFonts w:ascii="Times New Roman" w:hAnsi="Times New Roman" w:cs="Times New Roman"/>
          <w:sz w:val="22"/>
          <w:szCs w:val="22"/>
          <w:lang w:val="it-IT"/>
        </w:rPr>
        <w:t xml:space="preserve">. </w:t>
      </w:r>
    </w:p>
    <w:p w:rsidR="00E42040" w:rsidRDefault="0048452E" w:rsidP="0051779E">
      <w:pPr>
        <w:pStyle w:val="Paragrafoelenco"/>
        <w:numPr>
          <w:ilvl w:val="0"/>
          <w:numId w:val="20"/>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S</w:t>
      </w:r>
      <w:r w:rsidR="00FF2044" w:rsidRPr="007E183B">
        <w:rPr>
          <w:rFonts w:ascii="Times New Roman" w:hAnsi="Times New Roman" w:cs="Times New Roman"/>
          <w:sz w:val="22"/>
          <w:szCs w:val="22"/>
          <w:lang w:val="it-IT"/>
        </w:rPr>
        <w:t>eminario</w:t>
      </w:r>
      <w:r w:rsidR="00FF2044">
        <w:rPr>
          <w:rFonts w:ascii="Times New Roman" w:hAnsi="Times New Roman" w:cs="Times New Roman"/>
          <w:sz w:val="22"/>
          <w:szCs w:val="22"/>
          <w:lang w:val="it-IT"/>
        </w:rPr>
        <w:t xml:space="preserve"> di presentazione del progetto </w:t>
      </w:r>
      <w:r w:rsidR="00FF2044" w:rsidRPr="007E183B">
        <w:rPr>
          <w:rFonts w:ascii="Times New Roman" w:hAnsi="Times New Roman" w:cs="Times New Roman"/>
          <w:sz w:val="22"/>
          <w:szCs w:val="22"/>
          <w:lang w:val="it-IT"/>
        </w:rPr>
        <w:t xml:space="preserve">“Abitare i Margini oggi. Etnografie di paesi in Italia (PRIN 2020 - 2020EXKCY7)”, </w:t>
      </w:r>
      <w:r w:rsidR="00FF2044">
        <w:rPr>
          <w:rFonts w:ascii="Times New Roman" w:hAnsi="Times New Roman" w:cs="Times New Roman"/>
          <w:sz w:val="22"/>
          <w:szCs w:val="22"/>
          <w:lang w:val="it-IT"/>
        </w:rPr>
        <w:t>Magione</w:t>
      </w:r>
      <w:r w:rsidR="009B0CEE">
        <w:rPr>
          <w:rFonts w:ascii="Times New Roman" w:hAnsi="Times New Roman" w:cs="Times New Roman"/>
          <w:sz w:val="22"/>
          <w:szCs w:val="22"/>
          <w:lang w:val="it-IT"/>
        </w:rPr>
        <w:t xml:space="preserve"> (PG)</w:t>
      </w:r>
      <w:r w:rsidR="00FF2044">
        <w:rPr>
          <w:rFonts w:ascii="Times New Roman" w:hAnsi="Times New Roman" w:cs="Times New Roman"/>
          <w:sz w:val="22"/>
          <w:szCs w:val="22"/>
          <w:lang w:val="it-IT"/>
        </w:rPr>
        <w:t xml:space="preserve">, 1 dicembre </w:t>
      </w:r>
      <w:r w:rsidR="00FF2044" w:rsidRPr="007E183B">
        <w:rPr>
          <w:rFonts w:ascii="Times New Roman" w:hAnsi="Times New Roman" w:cs="Times New Roman"/>
          <w:sz w:val="22"/>
          <w:szCs w:val="22"/>
          <w:lang w:val="it-IT"/>
        </w:rPr>
        <w:t xml:space="preserve">2022. </w:t>
      </w:r>
    </w:p>
    <w:p w:rsidR="00D54F8C" w:rsidRPr="00D54F8C" w:rsidRDefault="00D54F8C" w:rsidP="00D54F8C">
      <w:pPr>
        <w:pStyle w:val="Paragrafoelenco"/>
        <w:numPr>
          <w:ilvl w:val="0"/>
          <w:numId w:val="20"/>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P</w:t>
      </w:r>
      <w:r w:rsidRPr="00E42040">
        <w:rPr>
          <w:rFonts w:ascii="Times New Roman" w:hAnsi="Times New Roman" w:cs="Times New Roman"/>
          <w:sz w:val="22"/>
          <w:szCs w:val="22"/>
          <w:lang w:val="it-IT"/>
        </w:rPr>
        <w:t xml:space="preserve">resentazione del progetto “Abitare i Margini oggi. Etnografie di paesi in Italia (PRIN 2020 - 2020EXKCY7)”, </w:t>
      </w:r>
      <w:r>
        <w:rPr>
          <w:rFonts w:ascii="Times New Roman" w:hAnsi="Times New Roman" w:cs="Times New Roman"/>
          <w:sz w:val="22"/>
          <w:szCs w:val="22"/>
          <w:lang w:val="it-IT"/>
        </w:rPr>
        <w:t>Umbertide</w:t>
      </w:r>
      <w:r w:rsidRPr="00E42040">
        <w:rPr>
          <w:rFonts w:ascii="Times New Roman" w:hAnsi="Times New Roman" w:cs="Times New Roman"/>
          <w:sz w:val="22"/>
          <w:szCs w:val="22"/>
          <w:lang w:val="it-IT"/>
        </w:rPr>
        <w:t xml:space="preserve"> (PG)</w:t>
      </w:r>
      <w:r w:rsidR="00385007">
        <w:rPr>
          <w:rFonts w:ascii="Times New Roman" w:hAnsi="Times New Roman" w:cs="Times New Roman"/>
          <w:sz w:val="22"/>
          <w:szCs w:val="22"/>
          <w:lang w:val="it-IT"/>
        </w:rPr>
        <w:t>, 2</w:t>
      </w:r>
      <w:r w:rsidRPr="00E42040">
        <w:rPr>
          <w:rFonts w:ascii="Times New Roman" w:hAnsi="Times New Roman" w:cs="Times New Roman"/>
          <w:sz w:val="22"/>
          <w:szCs w:val="22"/>
          <w:lang w:val="it-IT"/>
        </w:rPr>
        <w:t xml:space="preserve">2 novembre 2022. </w:t>
      </w:r>
    </w:p>
    <w:p w:rsidR="00E42040" w:rsidRPr="00E42040" w:rsidRDefault="00E42040" w:rsidP="00E42040">
      <w:pPr>
        <w:pStyle w:val="Paragrafoelenco"/>
        <w:numPr>
          <w:ilvl w:val="0"/>
          <w:numId w:val="20"/>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P</w:t>
      </w:r>
      <w:r w:rsidRPr="00E42040">
        <w:rPr>
          <w:rFonts w:ascii="Times New Roman" w:hAnsi="Times New Roman" w:cs="Times New Roman"/>
          <w:sz w:val="22"/>
          <w:szCs w:val="22"/>
          <w:lang w:val="it-IT"/>
        </w:rPr>
        <w:t xml:space="preserve">resentazione del progetto “Abitare i Margini oggi. Etnografie di paesi in Italia (PRIN 2020 - 2020EXKCY7)”, Montecastello di Vibio (PG), 12 novembre 2022. </w:t>
      </w:r>
    </w:p>
    <w:p w:rsidR="00AD1110" w:rsidRPr="00AD1110" w:rsidRDefault="00AD1110" w:rsidP="00FF2044">
      <w:pPr>
        <w:pStyle w:val="Paragrafoelenco"/>
        <w:numPr>
          <w:ilvl w:val="0"/>
          <w:numId w:val="20"/>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Seminario </w:t>
      </w:r>
      <w:r w:rsidRPr="000C6D3F">
        <w:rPr>
          <w:rFonts w:ascii="Times New Roman" w:hAnsi="Times New Roman" w:cs="Times New Roman"/>
          <w:i/>
          <w:sz w:val="22"/>
          <w:szCs w:val="22"/>
          <w:lang w:val="it-IT"/>
        </w:rPr>
        <w:t>Politiche del patrimonio immateriale nella Romania post-socialista attraverso due casi di studio: Căluşul (dal rituale di guarigione alla danza scenica) e la fienagione come pratica ecologica tradizionale</w:t>
      </w:r>
      <w:r>
        <w:rPr>
          <w:rFonts w:ascii="Times New Roman" w:hAnsi="Times New Roman" w:cs="Times New Roman"/>
          <w:sz w:val="22"/>
          <w:szCs w:val="22"/>
          <w:lang w:val="it-IT"/>
        </w:rPr>
        <w:t xml:space="preserve">, Università degli Studi di Perugia, Perugia, 7 novembre 2022. </w:t>
      </w:r>
    </w:p>
    <w:p w:rsidR="00934B05" w:rsidRPr="00934B05" w:rsidRDefault="00934B05" w:rsidP="00AD1110">
      <w:pPr>
        <w:pStyle w:val="Paragrafoelenco"/>
        <w:numPr>
          <w:ilvl w:val="0"/>
          <w:numId w:val="20"/>
        </w:numPr>
        <w:spacing w:after="0" w:line="240" w:lineRule="auto"/>
        <w:ind w:left="284" w:hanging="284"/>
        <w:rPr>
          <w:rFonts w:ascii="Times New Roman" w:hAnsi="Times New Roman" w:cs="Times New Roman"/>
          <w:sz w:val="22"/>
          <w:szCs w:val="22"/>
          <w:lang w:val="it-IT"/>
        </w:rPr>
      </w:pPr>
      <w:r w:rsidRPr="009031A6">
        <w:rPr>
          <w:rFonts w:ascii="Times New Roman" w:hAnsi="Times New Roman" w:cs="Times New Roman"/>
          <w:sz w:val="22"/>
          <w:szCs w:val="22"/>
          <w:lang w:val="it-IT"/>
        </w:rPr>
        <w:t>Convegno “Saperi in movimento per patrimoni ‘naturalmente’ condivisi”, PRIN 2020, “Abitare i Margini oggi. Etnografie di paesi in Italia” (2020EXKCY7), Ecomuseo “Colombano Romean”, Salbertrand (To), 18-19 giugno 2022.</w:t>
      </w:r>
    </w:p>
    <w:p w:rsidR="00400B53" w:rsidRPr="00400B53" w:rsidRDefault="00400B53" w:rsidP="00934B05">
      <w:pPr>
        <w:pStyle w:val="Paragrafoelenco"/>
        <w:numPr>
          <w:ilvl w:val="0"/>
          <w:numId w:val="20"/>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Seminario inaugurale “Abitare i Margini oggi. Etnografie di paesi in Italia (PRIN 2020 - 2020EXKCY7)”, Sapienza Università di Roma, Roma, 12 settembre 2022. </w:t>
      </w:r>
    </w:p>
    <w:p w:rsidR="00C95115" w:rsidRPr="00C95115" w:rsidRDefault="00C95115" w:rsidP="00C95115">
      <w:pPr>
        <w:pStyle w:val="Paragrafoelenco"/>
        <w:numPr>
          <w:ilvl w:val="0"/>
          <w:numId w:val="20"/>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W</w:t>
      </w:r>
      <w:r w:rsidRPr="008A43EF">
        <w:rPr>
          <w:rFonts w:ascii="Times New Roman" w:hAnsi="Times New Roman" w:cs="Times New Roman"/>
          <w:sz w:val="22"/>
          <w:szCs w:val="22"/>
          <w:lang w:val="it-IT"/>
        </w:rPr>
        <w:t xml:space="preserve">ebinar “La convenzione di Faro. </w:t>
      </w:r>
      <w:r w:rsidRPr="008A43EF">
        <w:rPr>
          <w:rFonts w:ascii="Times New Roman" w:hAnsi="Times New Roman" w:cs="Times New Roman"/>
          <w:sz w:val="22"/>
          <w:szCs w:val="22"/>
          <w:lang w:val="it-IT" w:bidi="ar-SA"/>
        </w:rPr>
        <w:t>Dal diritto del patrimonio culturale al diritto al patrimonio culturale”, Università degli studi di Perugia, 1 dicembre 2020.</w:t>
      </w:r>
    </w:p>
    <w:p w:rsidR="00602633" w:rsidRPr="009D206D" w:rsidRDefault="00F44A0A" w:rsidP="00C95115">
      <w:pPr>
        <w:pStyle w:val="Paragrafoelenco"/>
        <w:numPr>
          <w:ilvl w:val="0"/>
          <w:numId w:val="20"/>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Coordinamento del gruppo di lavoro per il convegno </w:t>
      </w:r>
      <w:r w:rsidR="009D206D">
        <w:rPr>
          <w:rFonts w:ascii="Times New Roman" w:hAnsi="Times New Roman" w:cs="Times New Roman"/>
          <w:sz w:val="22"/>
          <w:szCs w:val="22"/>
          <w:lang w:val="it-IT"/>
        </w:rPr>
        <w:t xml:space="preserve">“Unipg pensa il post-Covid. </w:t>
      </w:r>
      <w:r>
        <w:rPr>
          <w:rFonts w:ascii="Times New Roman" w:hAnsi="Times New Roman" w:cs="Times New Roman"/>
          <w:sz w:val="22"/>
          <w:szCs w:val="22"/>
          <w:lang w:val="it-IT"/>
        </w:rPr>
        <w:t>30 idee per l’Umbria”,</w:t>
      </w:r>
      <w:r w:rsidR="009D206D">
        <w:rPr>
          <w:rFonts w:ascii="Times New Roman" w:hAnsi="Times New Roman" w:cs="Times New Roman"/>
          <w:sz w:val="22"/>
          <w:szCs w:val="22"/>
          <w:lang w:val="it-IT"/>
        </w:rPr>
        <w:t xml:space="preserve"> webinar, Università degli Studi di Perugia</w:t>
      </w:r>
      <w:r>
        <w:rPr>
          <w:rFonts w:ascii="Times New Roman" w:hAnsi="Times New Roman" w:cs="Times New Roman"/>
          <w:sz w:val="22"/>
          <w:szCs w:val="22"/>
          <w:lang w:val="it-IT"/>
        </w:rPr>
        <w:t>, 25-28</w:t>
      </w:r>
      <w:r w:rsidR="009D206D">
        <w:rPr>
          <w:rFonts w:ascii="Times New Roman" w:hAnsi="Times New Roman" w:cs="Times New Roman"/>
          <w:sz w:val="22"/>
          <w:szCs w:val="22"/>
          <w:lang w:val="it-IT"/>
        </w:rPr>
        <w:t xml:space="preserve"> maggio 2019.  </w:t>
      </w:r>
    </w:p>
    <w:p w:rsidR="00602633" w:rsidRDefault="00F44A0A" w:rsidP="0021462F">
      <w:pPr>
        <w:pStyle w:val="Paragrafoelenco"/>
        <w:numPr>
          <w:ilvl w:val="0"/>
          <w:numId w:val="20"/>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 xml:space="preserve">Coordinamento del gruppo di lavoro per il convegno </w:t>
      </w:r>
      <w:r w:rsidR="00602633">
        <w:rPr>
          <w:rFonts w:ascii="Times New Roman" w:hAnsi="Times New Roman" w:cs="Times New Roman"/>
          <w:sz w:val="22"/>
          <w:szCs w:val="22"/>
          <w:lang w:val="it-IT"/>
        </w:rPr>
        <w:t xml:space="preserve">“Unipg pensa il post-Covid. Primo brainstorming di Ateneo”, webinar, Università degli Studi di Perugia, 4-5 maggio 2019.  </w:t>
      </w:r>
    </w:p>
    <w:p w:rsidR="0021462F" w:rsidRPr="0021462F" w:rsidRDefault="0021462F" w:rsidP="0021462F">
      <w:pPr>
        <w:pStyle w:val="Paragrafoelenco"/>
        <w:numPr>
          <w:ilvl w:val="0"/>
          <w:numId w:val="20"/>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t>Convegno internazionale “</w:t>
      </w:r>
      <w:r w:rsidRPr="0021462F">
        <w:rPr>
          <w:rFonts w:ascii="Times New Roman" w:hAnsi="Times New Roman" w:cs="Times New Roman"/>
          <w:sz w:val="22"/>
          <w:szCs w:val="22"/>
          <w:lang w:val="it-IT"/>
        </w:rPr>
        <w:t>Cultural Heritage and Health in the Transnational Dimensio</w:t>
      </w:r>
      <w:r>
        <w:rPr>
          <w:rFonts w:ascii="Times New Roman" w:hAnsi="Times New Roman" w:cs="Times New Roman"/>
          <w:sz w:val="22"/>
          <w:szCs w:val="22"/>
          <w:lang w:val="it-IT"/>
        </w:rPr>
        <w:t>n”, Università degli Studi di Perugia, 9 dicembre 2019.</w:t>
      </w:r>
    </w:p>
    <w:p w:rsidR="00D61895" w:rsidRPr="00AB4B6C" w:rsidRDefault="00D61895" w:rsidP="0021462F">
      <w:pPr>
        <w:pStyle w:val="Paragrafoelenco"/>
        <w:numPr>
          <w:ilvl w:val="0"/>
          <w:numId w:val="20"/>
        </w:numPr>
        <w:spacing w:after="0" w:line="240" w:lineRule="auto"/>
        <w:ind w:left="284" w:hanging="284"/>
        <w:rPr>
          <w:rFonts w:ascii="Times New Roman" w:hAnsi="Times New Roman" w:cs="Times New Roman"/>
          <w:sz w:val="22"/>
          <w:szCs w:val="22"/>
          <w:lang w:val="it-IT"/>
        </w:rPr>
      </w:pPr>
      <w:r w:rsidRPr="00AB4B6C">
        <w:rPr>
          <w:rFonts w:ascii="Times New Roman" w:hAnsi="Times New Roman" w:cs="Times New Roman"/>
          <w:sz w:val="22"/>
          <w:szCs w:val="22"/>
          <w:lang w:val="it-IT"/>
        </w:rPr>
        <w:t>1° Convegno nazionale SIAC</w:t>
      </w:r>
      <w:r w:rsidR="00AB4B6C">
        <w:rPr>
          <w:rFonts w:ascii="Times New Roman" w:hAnsi="Times New Roman" w:cs="Times New Roman"/>
          <w:sz w:val="22"/>
          <w:szCs w:val="22"/>
          <w:lang w:val="it-IT"/>
        </w:rPr>
        <w:t xml:space="preserve"> (Società Italiana di Antropologia Culturale)</w:t>
      </w:r>
      <w:r w:rsidRPr="00AB4B6C">
        <w:rPr>
          <w:rFonts w:ascii="Times New Roman" w:hAnsi="Times New Roman" w:cs="Times New Roman"/>
          <w:sz w:val="22"/>
          <w:szCs w:val="22"/>
          <w:lang w:val="it-IT"/>
        </w:rPr>
        <w:t>; “Razza, razzismi, discriminazioni razziali. Il contributo dell’Antropologia Culturale alla riflessione contemporanea”, La Sapienza Università di Roma, Facoltà di Lettere e Filosofia, 8, 9, 10 novembre 2018.</w:t>
      </w:r>
    </w:p>
    <w:p w:rsidR="000C79CF" w:rsidRPr="00AB4B6C" w:rsidRDefault="000C79CF" w:rsidP="000C79CF">
      <w:pPr>
        <w:pStyle w:val="Paragrafoelenco"/>
        <w:numPr>
          <w:ilvl w:val="0"/>
          <w:numId w:val="20"/>
        </w:numPr>
        <w:spacing w:after="0" w:line="240" w:lineRule="auto"/>
        <w:ind w:left="284" w:hanging="284"/>
        <w:rPr>
          <w:rFonts w:ascii="Times New Roman" w:hAnsi="Times New Roman" w:cs="Times New Roman"/>
          <w:sz w:val="22"/>
          <w:szCs w:val="22"/>
          <w:lang w:val="it-IT"/>
        </w:rPr>
      </w:pPr>
      <w:r w:rsidRPr="00AB4B6C">
        <w:rPr>
          <w:rFonts w:ascii="Times New Roman" w:hAnsi="Times New Roman" w:cs="Times New Roman"/>
          <w:sz w:val="22"/>
          <w:szCs w:val="22"/>
          <w:lang w:val="it-IT"/>
        </w:rPr>
        <w:t xml:space="preserve">Convegno internazionale “Landscapes and garden sas Cultural Heritage”, Dipartimento di Filosofia, Scienze sociali, Umane e della Formazione, Università degli Studi di Perugia, Perugia, 1 ottobre 2018.   </w:t>
      </w:r>
    </w:p>
    <w:p w:rsidR="00C369FD" w:rsidRPr="00AB4B6C" w:rsidRDefault="007271E1" w:rsidP="000C79CF">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AB4B6C">
        <w:rPr>
          <w:rFonts w:ascii="Times New Roman" w:hAnsi="Times New Roman" w:cs="Times New Roman"/>
          <w:sz w:val="22"/>
          <w:szCs w:val="22"/>
          <w:lang w:val="it-IT" w:bidi="ar-SA"/>
        </w:rPr>
        <w:t>Incontro “Patrimoni culturali per il futuro del Trasimeno”, Città della Pieve (Pg), 10 dicembre 2016.</w:t>
      </w:r>
    </w:p>
    <w:p w:rsidR="00C369FD" w:rsidRPr="00AB4B6C" w:rsidRDefault="00C369FD" w:rsidP="000C79CF">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AB4B6C">
        <w:rPr>
          <w:rFonts w:ascii="Times New Roman" w:hAnsi="Times New Roman" w:cs="Times New Roman"/>
          <w:sz w:val="22"/>
          <w:szCs w:val="22"/>
          <w:lang w:val="it-IT"/>
        </w:rPr>
        <w:t>I</w:t>
      </w:r>
      <w:r w:rsidRPr="00AB4B6C">
        <w:rPr>
          <w:rFonts w:ascii="Times New Roman" w:hAnsi="Times New Roman" w:cs="Times New Roman"/>
          <w:sz w:val="22"/>
          <w:szCs w:val="22"/>
          <w:lang w:val="it-IT" w:bidi="ar-SA"/>
        </w:rPr>
        <w:t>naugur</w:t>
      </w:r>
      <w:r w:rsidRPr="00AB4B6C">
        <w:rPr>
          <w:rFonts w:ascii="Times New Roman" w:hAnsi="Times New Roman" w:cs="Times New Roman"/>
          <w:sz w:val="22"/>
          <w:szCs w:val="22"/>
          <w:lang w:val="it-IT"/>
        </w:rPr>
        <w:t>azione dell’anno accademico 2015-2016</w:t>
      </w:r>
      <w:r w:rsidRPr="00AB4B6C">
        <w:rPr>
          <w:rFonts w:ascii="Times New Roman" w:hAnsi="Times New Roman" w:cs="Times New Roman"/>
          <w:sz w:val="22"/>
          <w:szCs w:val="22"/>
          <w:lang w:val="it-IT" w:bidi="ar-SA"/>
        </w:rPr>
        <w:t xml:space="preserve"> della Scuola di specializzazione in Beni demoetnoantropologici dell’Università degli Studi di Perugia (in convenzione con l’Università d</w:t>
      </w:r>
      <w:r w:rsidRPr="00AB4B6C">
        <w:rPr>
          <w:rFonts w:ascii="Times New Roman" w:hAnsi="Times New Roman" w:cs="Times New Roman"/>
          <w:sz w:val="22"/>
          <w:szCs w:val="22"/>
          <w:lang w:val="it-IT"/>
        </w:rPr>
        <w:t>egli Studi di Firenze,</w:t>
      </w:r>
      <w:r w:rsidRPr="00AB4B6C">
        <w:rPr>
          <w:rFonts w:ascii="Times New Roman" w:hAnsi="Times New Roman" w:cs="Times New Roman"/>
          <w:sz w:val="22"/>
          <w:szCs w:val="22"/>
          <w:lang w:val="it-IT" w:bidi="ar-SA"/>
        </w:rPr>
        <w:t xml:space="preserve"> l’Università degli Studi di Siena</w:t>
      </w:r>
      <w:r w:rsidRPr="00AB4B6C">
        <w:rPr>
          <w:rFonts w:ascii="Times New Roman" w:hAnsi="Times New Roman" w:cs="Times New Roman"/>
          <w:sz w:val="22"/>
          <w:szCs w:val="22"/>
          <w:lang w:val="it-IT"/>
        </w:rPr>
        <w:t xml:space="preserve"> e l’Università degli Studi di Torino</w:t>
      </w:r>
      <w:r w:rsidRPr="00AB4B6C">
        <w:rPr>
          <w:rFonts w:ascii="Times New Roman" w:hAnsi="Times New Roman" w:cs="Times New Roman"/>
          <w:sz w:val="22"/>
          <w:szCs w:val="22"/>
          <w:lang w:val="it-IT" w:bidi="ar-SA"/>
        </w:rPr>
        <w:t>); convegno “</w:t>
      </w:r>
      <w:r w:rsidRPr="00AB4B6C">
        <w:rPr>
          <w:rFonts w:ascii="Times New Roman" w:hAnsi="Times New Roman" w:cs="Times New Roman"/>
          <w:sz w:val="22"/>
          <w:szCs w:val="22"/>
          <w:lang w:val="it-IT"/>
        </w:rPr>
        <w:t>I beni culturali antropologici in Umbria. Stato attuale e prospettive future”, Castiglione del Lago (Pg), 9 febbraio 2016.</w:t>
      </w:r>
    </w:p>
    <w:p w:rsidR="003A7B86" w:rsidRPr="00AB4B6C" w:rsidRDefault="003A7B86" w:rsidP="00292E43">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AB4B6C">
        <w:rPr>
          <w:rFonts w:ascii="Times New Roman" w:hAnsi="Times New Roman" w:cs="Times New Roman"/>
          <w:sz w:val="22"/>
          <w:szCs w:val="22"/>
          <w:lang w:val="it-IT"/>
        </w:rPr>
        <w:t xml:space="preserve">Seminario </w:t>
      </w:r>
      <w:r w:rsidRPr="00AB4B6C">
        <w:rPr>
          <w:rFonts w:ascii="Times New Roman" w:eastAsia="Arial" w:hAnsi="Times New Roman" w:cs="Times New Roman"/>
          <w:bCs/>
          <w:spacing w:val="1"/>
          <w:sz w:val="22"/>
          <w:szCs w:val="22"/>
          <w:lang w:val="it-IT"/>
        </w:rPr>
        <w:t>“</w:t>
      </w:r>
      <w:r w:rsidRPr="00AB4B6C">
        <w:rPr>
          <w:rFonts w:ascii="Times New Roman" w:hAnsi="Times New Roman" w:cs="Times New Roman"/>
          <w:sz w:val="22"/>
          <w:szCs w:val="22"/>
          <w:lang w:val="it-IT"/>
        </w:rPr>
        <w:t>Etnografia della cultura materiale: indagine sui contenitori esistenziali</w:t>
      </w:r>
      <w:r w:rsidRPr="00AB4B6C">
        <w:rPr>
          <w:rFonts w:ascii="Times New Roman" w:eastAsia="Arial" w:hAnsi="Times New Roman" w:cs="Times New Roman"/>
          <w:bCs/>
          <w:sz w:val="22"/>
          <w:szCs w:val="22"/>
          <w:lang w:val="it-IT"/>
        </w:rPr>
        <w:t>”</w:t>
      </w:r>
      <w:r w:rsidRPr="00AB4B6C">
        <w:rPr>
          <w:rFonts w:ascii="Times New Roman" w:hAnsi="Times New Roman" w:cs="Times New Roman"/>
          <w:sz w:val="22"/>
          <w:szCs w:val="22"/>
          <w:lang w:val="it-IT"/>
        </w:rPr>
        <w:t xml:space="preserve"> – “Laboratorio di etnografia della cultura materiale”, interventi di </w:t>
      </w:r>
      <w:r w:rsidRPr="00AB4B6C">
        <w:rPr>
          <w:rFonts w:ascii="Times New Roman" w:hAnsi="Times New Roman" w:cs="Times New Roman"/>
          <w:sz w:val="22"/>
          <w:szCs w:val="22"/>
          <w:lang w:val="it-IT" w:eastAsia="it-IT"/>
        </w:rPr>
        <w:t xml:space="preserve">Mario Turci (Direttore del Museo Guatelli e Direttore del Museo degli usi e costumi della gente di Romagna); </w:t>
      </w:r>
      <w:r w:rsidRPr="00AB4B6C">
        <w:rPr>
          <w:rFonts w:ascii="Times New Roman" w:hAnsi="Times New Roman" w:cs="Times New Roman"/>
          <w:sz w:val="22"/>
          <w:szCs w:val="22"/>
          <w:lang w:val="it-IT"/>
        </w:rPr>
        <w:t xml:space="preserve">Francesca Sbardella (Università degli Studi di Bologna), </w:t>
      </w:r>
      <w:r w:rsidRPr="00AB4B6C">
        <w:rPr>
          <w:rFonts w:ascii="Times New Roman" w:eastAsia="Arial" w:hAnsi="Times New Roman" w:cs="Times New Roman"/>
          <w:bCs/>
          <w:sz w:val="22"/>
          <w:szCs w:val="22"/>
          <w:lang w:val="it-IT"/>
        </w:rPr>
        <w:t xml:space="preserve">Università degli Studi di Bologna, </w:t>
      </w:r>
      <w:r w:rsidRPr="00AB4B6C">
        <w:rPr>
          <w:rFonts w:ascii="Times New Roman" w:eastAsia="Times New Roman" w:hAnsi="Times New Roman" w:cs="Times New Roman"/>
          <w:color w:val="000000"/>
          <w:sz w:val="22"/>
          <w:szCs w:val="22"/>
          <w:lang w:val="it-IT" w:eastAsia="zh-CN"/>
        </w:rPr>
        <w:t>Dipartimento di Storia, Culture, Civiltà</w:t>
      </w:r>
      <w:r w:rsidRPr="00AB4B6C">
        <w:rPr>
          <w:rFonts w:ascii="Times New Roman" w:hAnsi="Times New Roman" w:cs="Times New Roman"/>
          <w:sz w:val="22"/>
          <w:szCs w:val="22"/>
          <w:lang w:val="it-IT"/>
        </w:rPr>
        <w:t xml:space="preserve">, Bologna, </w:t>
      </w:r>
      <w:r w:rsidRPr="00AB4B6C">
        <w:rPr>
          <w:rFonts w:ascii="Times New Roman" w:hAnsi="Times New Roman" w:cs="Times New Roman"/>
          <w:bCs/>
          <w:iCs/>
          <w:sz w:val="22"/>
          <w:szCs w:val="22"/>
          <w:lang w:val="it-IT"/>
        </w:rPr>
        <w:t xml:space="preserve">29 ottobre </w:t>
      </w:r>
      <w:r w:rsidRPr="00AB4B6C">
        <w:rPr>
          <w:rFonts w:ascii="Times New Roman" w:hAnsi="Times New Roman" w:cs="Times New Roman"/>
          <w:sz w:val="22"/>
          <w:szCs w:val="22"/>
          <w:lang w:val="it-IT"/>
        </w:rPr>
        <w:t>2014.</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AB4B6C">
        <w:rPr>
          <w:rFonts w:ascii="Times New Roman" w:hAnsi="Times New Roman" w:cs="Times New Roman"/>
          <w:sz w:val="22"/>
          <w:szCs w:val="22"/>
          <w:lang w:val="it-IT" w:bidi="ar-SA"/>
        </w:rPr>
        <w:t>Convegno “Sinologia e antropologia, un incontro possibile: metodologie e prospettive di ricerca”, organizzato dall’Associazione Italiana Studi Cinesi (AISC), in collaborazione con la Regione Umbria, con la sezione</w:t>
      </w:r>
      <w:r w:rsidRPr="00F522F5">
        <w:rPr>
          <w:rFonts w:ascii="Times New Roman" w:hAnsi="Times New Roman" w:cs="Times New Roman"/>
          <w:sz w:val="22"/>
          <w:szCs w:val="22"/>
          <w:lang w:val="it-IT" w:bidi="ar-SA"/>
        </w:rPr>
        <w:t xml:space="preserve"> antropologica del Dipartimento Uomo &amp; Territorio e con la Scuola di specializzazione in Beni demoetnoantropologici dell’Università degli Studi di Perugia, Palazzo Stocchi, Perugia, 6 ottobre 2012.</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Convegno “L’Umbria guarda la Cina”, organizzato da Dipartimento Uomo &amp; Territorio e Scuola di specializzazione in Beni demoetnoantropologici dell’Università degli Studi di Perugia, Associazione Culturale “L. Bonazzi”; Aula magna della Facoltà di Agraria, Perugia, 21 e 22 ottobre 2011.</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Presentazione del volume Séga seghin’ segamo… Studi e ricerche su “Sega la vecchia” in Umbria, a cura di G. Baronti - G. Palombini - D. Parbuono, Salone d’Onore della Giunta regionale, Perugia, 19 dicembre 2011.</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Convegno “Folklore e folclorismi: ricerche, azioni e riflessioni”; organizzato da Collegio Scientifico Federale F.A.F.It., Sala della Biblioteca comunale, Perdasdefogu (Og), 25 giugno 2011.</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 xml:space="preserve">Inaugurazione dell’anno accademico 2010-2011 della Scuola di specializzazione in Beni demoetnoantropologici dell’Università degli Studi di Perugia (in convenzione con l’Università degli Studi di </w:t>
      </w:r>
      <w:r w:rsidRPr="00F522F5">
        <w:rPr>
          <w:rFonts w:ascii="Times New Roman" w:hAnsi="Times New Roman" w:cs="Times New Roman"/>
          <w:sz w:val="22"/>
          <w:szCs w:val="22"/>
          <w:lang w:val="it-IT" w:bidi="ar-SA"/>
        </w:rPr>
        <w:lastRenderedPageBreak/>
        <w:t>Firenze e l’Università degli Studi di Siena); convegno “Beni culturali e professioni antropologiche”, Castiglione del Lago (Pg), 25 marzo 2011.</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Presentazione della mostra “Sguardi da lontano. Frammenti etnografici dell’Umbria contadina nelle immagini di Paul Scheuermeier e Ugo Pellis (1924-1939)”, a cura della Scuola di specializzazione in Beni demoetnoantropologici dell’Università degli Studi di Perugia (in convenzione con le università di Firenze e di Siena), Palazzo Della Corgna, Castiglione del Lago, 20 giugno 2010.</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Convegno “Folclorismi medievali e rinascimentali: spade, bandiere, tamburi e chiarine”, Sala comunale, Capalbio (GR), 19 giugno 2010.</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Giornata “Folklore e Folclorismi. Tradizione e rappresentazione”, organizzata dalla Scuola di specializzazione in Beni demoetnoantropologici (Università degli Studi di Perugia, Firenze e Siena), dalla F.A.F.It., dal Comune di Castiglione del Lago, dal Gruppo folcloristico “Agilla e Trasimeno”, dall’ISRE, dall’Istituto Ernesto de Martino, Castiglione del Lago (PG), 16 maggio 2010.</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Seminario “Cultura in più, cultura in meno: intensificazioni e rarefazioni culturali”, prof. Francesco Remotti (Università degli Studi di Torino), Sala delle Adunanze della Facoltà di Lettere e Filosofia, Palazzo Manzoni, Perugia, 28 gennaio 2009.</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Inaugurazione dell’anno accademico 2009-2010 della Scuola di specializzazione in Beni demoetnoantropologici dell’Università degli Studi di Perugia (in convenzione con l’Università degli Studi di Firenze e l’Università degli Studi di Siena); convegno “Natale: uno sguardo antropologico”, Palazzo della Corgna, Castiglione del Lago (Pg), 19 dicembre 2009.</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“Contro-sguardi. Permanenze, trasmutazioni, incontri. Rassegna di cinema antropologico”, Perugia, 12 novembre – 19 dicembre 2009.</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Presentazione del volume “Tra bambini e acque sporche. Immersioni nella collezione di amuleti di Giuseppe Bellucci” di Giancarlo Baronti, Sala Consiliare, Palazzo Della Corgna, Castiglione del Lago (Pg), 2 maggio 2009.</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Convegno “La messa in scena dell’identità nativa americana: realtà e finzione nel postmoderno”, Sala Consiliare, Palazzo Della Corgna, Castiglione del Lago (Pg), 26 maggio 2009.</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Incontro “Sguardi sulla festa: tradizione e riproposizione. Materiali multimediali, interventi e proiezioni”, Cinema Cesare Caporali, Castiglione del Lago (Pg), 3 maggio 2009.</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Convegno inaugurale della Scuola di specializzazione in Beni demoetnoantropologici dell’Università degli Studi di Perugia (in convenzione con l’Università degli Studi di Firenze e l’Università degli Studi di Siena), Palazzo della Corgna, Castiglione del Lago (Pg), 21 marzo 2009.</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Convegno “Scelte identitarie e sviluppo turistico: potenzialità e rischi di un folclorismo al servizio del tipico-locale-tradizionale”, Centro Studi Santa Giacinta Marescotti, Vignanello (Vt), 7 dicembre 2008.</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Convegno “Forme di manifestazioni del folklore nel Viterbese”, Sala Consiliare, Vignanello (Vt), 15 novembre 2008.</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Presentazione della Scuola di Specializzazione in beni demoetnoantropologici dell’Università degli Studi di Perugia, sede di Castiglione del Lago, Palazzo della Corgna, Castiglione del Lago (Pg), 14 ottobre 2008.</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Convegno, “Per un museo del costume folcloristico di scena”, Teatro comunale, Castelraimondo (Mc), 12 ottobre 2008.</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Convegno, “La tradizione orale: una strada da percorrere”, Saletta Hôtel des Etats, Aosta, 21 giugno 2008.</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Convegno “Sega la vecchia. Porte aperte alle tradizioni italiane”, Palazzo Della Corgna, Castiglione del Lago (Pg), 20 gennaio 2008.</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Convegno di presentazione del libro Folcloristico senza timore. I cinquant’anni dell’“Agilla e Trasimeno” e l’Italia del folklore (a cura di Daniele Parbuono), Palazzo della Corgna, Castiglione del Lago (Pg), 8 dicembre 2007.</w:t>
      </w:r>
    </w:p>
    <w:p w:rsidR="00E34A55" w:rsidRPr="00F522F5" w:rsidRDefault="00E34A55" w:rsidP="00E34A55">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rPr>
      </w:pPr>
      <w:r w:rsidRPr="00F522F5">
        <w:rPr>
          <w:rFonts w:ascii="Times New Roman" w:hAnsi="Times New Roman" w:cs="Times New Roman"/>
          <w:sz w:val="22"/>
          <w:szCs w:val="22"/>
          <w:lang w:val="it-IT" w:bidi="ar-SA"/>
        </w:rPr>
        <w:t>Convegno, “Gli stornellatori e l’improvvisazione poetica”, Teatro comunale, Castelraimondo (Mc), 16 settembre 2007.</w:t>
      </w:r>
    </w:p>
    <w:p w:rsidR="00277893" w:rsidRDefault="00E34A55" w:rsidP="00277893">
      <w:pPr>
        <w:pStyle w:val="Paragrafoelenco"/>
        <w:numPr>
          <w:ilvl w:val="0"/>
          <w:numId w:val="20"/>
        </w:numPr>
        <w:autoSpaceDE w:val="0"/>
        <w:autoSpaceDN w:val="0"/>
        <w:adjustRightInd w:val="0"/>
        <w:spacing w:after="0" w:line="240" w:lineRule="auto"/>
        <w:ind w:left="284" w:hanging="284"/>
        <w:rPr>
          <w:rFonts w:ascii="Times New Roman" w:hAnsi="Times New Roman" w:cs="Times New Roman"/>
          <w:sz w:val="22"/>
          <w:szCs w:val="22"/>
          <w:lang w:val="it-IT"/>
        </w:rPr>
      </w:pPr>
      <w:r w:rsidRPr="00F522F5">
        <w:rPr>
          <w:rFonts w:ascii="Times New Roman" w:hAnsi="Times New Roman" w:cs="Times New Roman"/>
          <w:sz w:val="22"/>
          <w:szCs w:val="22"/>
          <w:lang w:val="it-IT" w:bidi="ar-SA"/>
        </w:rPr>
        <w:t>Convegno, “Folklore: storia e Tradizione”, Palazzo Della Corgna, Castiglione del Lago (Pg), 23 giugno 2007.</w:t>
      </w:r>
    </w:p>
    <w:p w:rsidR="001F5E0C" w:rsidRDefault="001F5E0C" w:rsidP="00E34A55">
      <w:pPr>
        <w:pStyle w:val="Eaoaeaa"/>
        <w:widowControl/>
        <w:tabs>
          <w:tab w:val="clear" w:pos="4153"/>
        </w:tabs>
        <w:ind w:left="284" w:hanging="284"/>
        <w:jc w:val="both"/>
        <w:rPr>
          <w:sz w:val="22"/>
          <w:szCs w:val="22"/>
          <w:lang w:val="it-IT"/>
        </w:rPr>
      </w:pPr>
    </w:p>
    <w:p w:rsidR="00A61D05" w:rsidRPr="00F522F5" w:rsidRDefault="00A61D05" w:rsidP="00E34A55">
      <w:pPr>
        <w:pStyle w:val="Eaoaeaa"/>
        <w:widowControl/>
        <w:tabs>
          <w:tab w:val="clear" w:pos="4153"/>
        </w:tabs>
        <w:ind w:left="284" w:hanging="284"/>
        <w:jc w:val="both"/>
        <w:rPr>
          <w:sz w:val="22"/>
          <w:szCs w:val="22"/>
          <w:lang w:val="it-IT"/>
        </w:rPr>
      </w:pPr>
    </w:p>
    <w:p w:rsidR="001F5E0C" w:rsidRPr="00F522F5" w:rsidRDefault="00D95A97" w:rsidP="001F5E0C">
      <w:pPr>
        <w:pStyle w:val="Corpotesto"/>
        <w:pBdr>
          <w:bottom w:val="single" w:sz="4" w:space="1" w:color="auto"/>
        </w:pBdr>
        <w:ind w:left="284" w:hanging="284"/>
        <w:rPr>
          <w:rFonts w:eastAsia="SimSun"/>
          <w:b/>
          <w:sz w:val="22"/>
          <w:szCs w:val="22"/>
        </w:rPr>
      </w:pPr>
      <w:r>
        <w:rPr>
          <w:rFonts w:eastAsia="SimSun"/>
          <w:b/>
          <w:sz w:val="22"/>
          <w:szCs w:val="22"/>
        </w:rPr>
        <w:t>M</w:t>
      </w:r>
      <w:r w:rsidR="001F5E0C" w:rsidRPr="00F522F5">
        <w:rPr>
          <w:rFonts w:eastAsia="SimSun"/>
          <w:b/>
          <w:sz w:val="22"/>
          <w:szCs w:val="22"/>
        </w:rPr>
        <w:t>ostre, esposizioni, musei</w:t>
      </w:r>
      <w:r w:rsidR="00A70075">
        <w:rPr>
          <w:rFonts w:eastAsia="SimSun"/>
          <w:b/>
          <w:sz w:val="22"/>
          <w:szCs w:val="22"/>
        </w:rPr>
        <w:t>, documentari etnografici</w:t>
      </w:r>
      <w:r w:rsidR="001F5E0C" w:rsidRPr="00F522F5">
        <w:rPr>
          <w:rFonts w:eastAsia="SimSun"/>
          <w:b/>
          <w:sz w:val="22"/>
          <w:szCs w:val="22"/>
        </w:rPr>
        <w:t xml:space="preserve"> </w:t>
      </w:r>
    </w:p>
    <w:p w:rsidR="00A70075" w:rsidRPr="00A70075" w:rsidRDefault="00A70075" w:rsidP="00A70075">
      <w:pPr>
        <w:pStyle w:val="Paragrafoelenco"/>
        <w:numPr>
          <w:ilvl w:val="0"/>
          <w:numId w:val="21"/>
        </w:numPr>
        <w:spacing w:after="0" w:line="240" w:lineRule="auto"/>
        <w:ind w:left="284" w:hanging="284"/>
        <w:rPr>
          <w:rFonts w:ascii="Times New Roman" w:hAnsi="Times New Roman" w:cs="Times New Roman"/>
          <w:sz w:val="22"/>
          <w:szCs w:val="22"/>
          <w:lang w:val="it-IT"/>
        </w:rPr>
      </w:pPr>
      <w:r>
        <w:rPr>
          <w:rFonts w:ascii="Times New Roman" w:hAnsi="Times New Roman" w:cs="Times New Roman"/>
          <w:sz w:val="22"/>
          <w:szCs w:val="22"/>
          <w:lang w:val="it-IT"/>
        </w:rPr>
        <w:lastRenderedPageBreak/>
        <w:t xml:space="preserve">Consulenza scientifica al documentario etnografico </w:t>
      </w:r>
      <w:r w:rsidRPr="00A531B5">
        <w:rPr>
          <w:rFonts w:ascii="Times New Roman" w:hAnsi="Times New Roman" w:cs="Times New Roman"/>
          <w:i/>
          <w:sz w:val="22"/>
          <w:szCs w:val="22"/>
          <w:lang w:val="it-IT"/>
        </w:rPr>
        <w:t>Isola d’acqua</w:t>
      </w:r>
      <w:r>
        <w:rPr>
          <w:rFonts w:ascii="Times New Roman" w:hAnsi="Times New Roman" w:cs="Times New Roman"/>
          <w:sz w:val="22"/>
          <w:szCs w:val="22"/>
          <w:lang w:val="it-IT"/>
        </w:rPr>
        <w:t xml:space="preserve">, di Ferdinando Amato e Beatrice Barlozzari, Università degli Studi di Perugia, 2023.  </w:t>
      </w:r>
    </w:p>
    <w:p w:rsidR="00B84D92" w:rsidRPr="00B84D92" w:rsidRDefault="00B84D92" w:rsidP="00A70075">
      <w:pPr>
        <w:pStyle w:val="Eaoaeaa"/>
        <w:widowControl/>
        <w:numPr>
          <w:ilvl w:val="0"/>
          <w:numId w:val="21"/>
        </w:numPr>
        <w:tabs>
          <w:tab w:val="left" w:pos="284"/>
        </w:tabs>
        <w:ind w:left="284" w:hanging="284"/>
        <w:jc w:val="both"/>
        <w:rPr>
          <w:sz w:val="22"/>
          <w:szCs w:val="22"/>
          <w:lang w:val="it-IT"/>
        </w:rPr>
      </w:pPr>
      <w:r w:rsidRPr="00B84D92">
        <w:rPr>
          <w:sz w:val="22"/>
          <w:szCs w:val="22"/>
          <w:lang w:val="it-IT"/>
        </w:rPr>
        <w:t>Partecipazione all’organizzazione di “Impressioni antropologiche”, mostre, allestimenti, seminari e concerti, durante la “</w:t>
      </w:r>
      <w:r w:rsidRPr="00B84D92">
        <w:rPr>
          <w:rFonts w:eastAsiaTheme="minorEastAsia"/>
          <w:bCs/>
          <w:color w:val="000000"/>
          <w:sz w:val="22"/>
          <w:szCs w:val="22"/>
          <w:lang w:val="it-IT" w:eastAsia="en-US" w:bidi="en-US"/>
        </w:rPr>
        <w:t>SHARPER – La Notte Europea dei Ricercatori nel cuore dell’Italia”</w:t>
      </w:r>
      <w:r>
        <w:rPr>
          <w:rFonts w:eastAsiaTheme="minorEastAsia"/>
          <w:bCs/>
          <w:color w:val="000000"/>
          <w:sz w:val="22"/>
          <w:szCs w:val="22"/>
          <w:lang w:val="it-IT" w:eastAsia="en-US" w:bidi="en-US"/>
        </w:rPr>
        <w:t>, Perugia, 30 settembre 2015.</w:t>
      </w:r>
      <w:r w:rsidRPr="00B84D92">
        <w:rPr>
          <w:rFonts w:eastAsiaTheme="minorEastAsia"/>
          <w:b/>
          <w:bCs/>
          <w:color w:val="000000"/>
          <w:sz w:val="22"/>
          <w:szCs w:val="22"/>
          <w:lang w:val="it-IT" w:eastAsia="en-US" w:bidi="en-US"/>
        </w:rPr>
        <w:t> </w:t>
      </w:r>
      <w:r w:rsidRPr="00B84D92">
        <w:rPr>
          <w:sz w:val="22"/>
          <w:szCs w:val="22"/>
          <w:lang w:val="it-IT"/>
        </w:rPr>
        <w:t xml:space="preserve"> </w:t>
      </w:r>
    </w:p>
    <w:p w:rsidR="00613E74" w:rsidRPr="00F522F5" w:rsidRDefault="00613E74" w:rsidP="00613E74">
      <w:pPr>
        <w:pStyle w:val="Eaoaeaa"/>
        <w:widowControl/>
        <w:numPr>
          <w:ilvl w:val="0"/>
          <w:numId w:val="21"/>
        </w:numPr>
        <w:tabs>
          <w:tab w:val="left" w:pos="284"/>
        </w:tabs>
        <w:ind w:left="284" w:hanging="284"/>
        <w:jc w:val="both"/>
        <w:rPr>
          <w:sz w:val="22"/>
          <w:szCs w:val="22"/>
          <w:lang w:val="it-IT"/>
        </w:rPr>
      </w:pPr>
      <w:r w:rsidRPr="00F522F5">
        <w:rPr>
          <w:sz w:val="22"/>
          <w:szCs w:val="22"/>
          <w:lang w:val="it-IT"/>
        </w:rPr>
        <w:t>Coordinamento della ricerca e della progettazione per la realizzazione del museo e archivio web “TrasiMemo – Banca della Memoria de</w:t>
      </w:r>
      <w:r w:rsidR="00743724">
        <w:rPr>
          <w:sz w:val="22"/>
          <w:szCs w:val="22"/>
          <w:lang w:val="it-IT"/>
        </w:rPr>
        <w:t>l Trasimeno”, Paciano (Pg), 2013-2014</w:t>
      </w:r>
      <w:r w:rsidRPr="00F522F5">
        <w:rPr>
          <w:sz w:val="22"/>
          <w:szCs w:val="22"/>
          <w:lang w:val="it-IT"/>
        </w:rPr>
        <w:t>.</w:t>
      </w:r>
    </w:p>
    <w:p w:rsidR="00613E74" w:rsidRPr="00F522F5" w:rsidRDefault="008C48AF" w:rsidP="008C48AF">
      <w:pPr>
        <w:pStyle w:val="Paragrafoelenco"/>
        <w:numPr>
          <w:ilvl w:val="1"/>
          <w:numId w:val="21"/>
        </w:numPr>
        <w:autoSpaceDE w:val="0"/>
        <w:autoSpaceDN w:val="0"/>
        <w:adjustRightInd w:val="0"/>
        <w:spacing w:after="0" w:line="240" w:lineRule="auto"/>
        <w:ind w:left="284" w:hanging="284"/>
        <w:rPr>
          <w:rFonts w:ascii="Times New Roman" w:hAnsi="Times New Roman" w:cs="Times New Roman"/>
          <w:sz w:val="22"/>
          <w:szCs w:val="22"/>
          <w:lang w:val="it-IT"/>
        </w:rPr>
      </w:pPr>
      <w:r w:rsidRPr="00F522F5">
        <w:rPr>
          <w:rFonts w:ascii="Times New Roman" w:hAnsi="Times New Roman" w:cs="Times New Roman"/>
          <w:sz w:val="22"/>
          <w:szCs w:val="22"/>
          <w:lang w:val="it-IT" w:bidi="ar-SA"/>
        </w:rPr>
        <w:t>Videoinstallazioni “Immagini del lavoro” a cura degli studenti del corso di Antropologia Visiva della Scuola di</w:t>
      </w:r>
      <w:r w:rsidR="00613E74" w:rsidRPr="00F522F5">
        <w:rPr>
          <w:rFonts w:ascii="Times New Roman" w:hAnsi="Times New Roman" w:cs="Times New Roman"/>
          <w:sz w:val="22"/>
          <w:szCs w:val="22"/>
          <w:lang w:val="it-IT" w:bidi="ar-SA"/>
        </w:rPr>
        <w:t xml:space="preserve"> </w:t>
      </w:r>
      <w:r w:rsidRPr="00F522F5">
        <w:rPr>
          <w:rFonts w:ascii="Times New Roman" w:hAnsi="Times New Roman" w:cs="Times New Roman"/>
          <w:sz w:val="22"/>
          <w:szCs w:val="22"/>
          <w:lang w:val="it-IT" w:bidi="ar-SA"/>
        </w:rPr>
        <w:t>Specializzazione in beni demoetnoantropologici dell’Università degli Studi di Perugia (in convenzione con le università di</w:t>
      </w:r>
      <w:r w:rsidR="00613E74" w:rsidRPr="00F522F5">
        <w:rPr>
          <w:rFonts w:ascii="Times New Roman" w:hAnsi="Times New Roman" w:cs="Times New Roman"/>
          <w:sz w:val="22"/>
          <w:szCs w:val="22"/>
          <w:lang w:val="it-IT" w:bidi="ar-SA"/>
        </w:rPr>
        <w:t xml:space="preserve"> </w:t>
      </w:r>
      <w:r w:rsidRPr="00F522F5">
        <w:rPr>
          <w:rFonts w:ascii="Times New Roman" w:hAnsi="Times New Roman" w:cs="Times New Roman"/>
          <w:sz w:val="22"/>
          <w:szCs w:val="22"/>
          <w:lang w:val="it-IT" w:bidi="ar-SA"/>
        </w:rPr>
        <w:t>Firenze e di Siena e di Torino), “Controsguardi”, Perugia, 22-24 giugno 2012.</w:t>
      </w:r>
    </w:p>
    <w:p w:rsidR="00613E74" w:rsidRPr="00F522F5" w:rsidRDefault="008C48AF" w:rsidP="008C48AF">
      <w:pPr>
        <w:pStyle w:val="Paragrafoelenco"/>
        <w:numPr>
          <w:ilvl w:val="1"/>
          <w:numId w:val="21"/>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Mostra “Imago Lago. Visioni, pratiche e scatti dal lago Trasimeno”, a cura della Scuola di specializzazione in Beni</w:t>
      </w:r>
      <w:r w:rsidR="00613E74" w:rsidRPr="00F522F5">
        <w:rPr>
          <w:rFonts w:ascii="Times New Roman" w:hAnsi="Times New Roman" w:cs="Times New Roman"/>
          <w:sz w:val="22"/>
          <w:szCs w:val="22"/>
          <w:lang w:val="it-IT" w:bidi="ar-SA"/>
        </w:rPr>
        <w:t xml:space="preserve"> </w:t>
      </w:r>
      <w:r w:rsidRPr="00F522F5">
        <w:rPr>
          <w:rFonts w:ascii="Times New Roman" w:hAnsi="Times New Roman" w:cs="Times New Roman"/>
          <w:sz w:val="22"/>
          <w:szCs w:val="22"/>
          <w:lang w:val="it-IT" w:bidi="ar-SA"/>
        </w:rPr>
        <w:t>demoetnoantropologici dell’Università degli Studi di Perugia (in convenzione con le università di Firenze e di Siena), Palazzo</w:t>
      </w:r>
      <w:r w:rsidR="00613E74" w:rsidRPr="00F522F5">
        <w:rPr>
          <w:rFonts w:ascii="Times New Roman" w:hAnsi="Times New Roman" w:cs="Times New Roman"/>
          <w:sz w:val="22"/>
          <w:szCs w:val="22"/>
          <w:lang w:val="it-IT" w:bidi="ar-SA"/>
        </w:rPr>
        <w:t xml:space="preserve"> </w:t>
      </w:r>
      <w:r w:rsidRPr="00F522F5">
        <w:rPr>
          <w:rFonts w:ascii="Times New Roman" w:hAnsi="Times New Roman" w:cs="Times New Roman"/>
          <w:sz w:val="22"/>
          <w:szCs w:val="22"/>
          <w:lang w:val="it-IT" w:bidi="ar-SA"/>
        </w:rPr>
        <w:t>Della Corgna, Castiglione del Lago, 18 giugno – 15 agosto 2011.</w:t>
      </w:r>
    </w:p>
    <w:p w:rsidR="00613E74" w:rsidRPr="00F522F5" w:rsidRDefault="008C48AF" w:rsidP="008C48AF">
      <w:pPr>
        <w:pStyle w:val="Paragrafoelenco"/>
        <w:numPr>
          <w:ilvl w:val="1"/>
          <w:numId w:val="21"/>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Mostra “Sguardi da lontano. Frammenti etnografici dell’Umbria contadina nelle immagini di Paul Scheuermeier e Ugo Pellis</w:t>
      </w:r>
      <w:r w:rsidR="00613E74" w:rsidRPr="00F522F5">
        <w:rPr>
          <w:rFonts w:ascii="Times New Roman" w:hAnsi="Times New Roman" w:cs="Times New Roman"/>
          <w:sz w:val="22"/>
          <w:szCs w:val="22"/>
          <w:lang w:val="it-IT" w:bidi="ar-SA"/>
        </w:rPr>
        <w:t xml:space="preserve"> </w:t>
      </w:r>
      <w:r w:rsidRPr="00F522F5">
        <w:rPr>
          <w:rFonts w:ascii="Times New Roman" w:hAnsi="Times New Roman" w:cs="Times New Roman"/>
          <w:sz w:val="22"/>
          <w:szCs w:val="22"/>
          <w:lang w:val="it-IT" w:bidi="ar-SA"/>
        </w:rPr>
        <w:t>(1924-1939)”, a cura della Scuola di specializzazione in Beni demoetnoantropologici dell’Università degli Studi di Perugia (in</w:t>
      </w:r>
      <w:r w:rsidR="00613E74" w:rsidRPr="00F522F5">
        <w:rPr>
          <w:rFonts w:ascii="Times New Roman" w:hAnsi="Times New Roman" w:cs="Times New Roman"/>
          <w:sz w:val="22"/>
          <w:szCs w:val="22"/>
          <w:lang w:val="it-IT" w:bidi="ar-SA"/>
        </w:rPr>
        <w:t xml:space="preserve"> </w:t>
      </w:r>
      <w:r w:rsidRPr="00F522F5">
        <w:rPr>
          <w:rFonts w:ascii="Times New Roman" w:hAnsi="Times New Roman" w:cs="Times New Roman"/>
          <w:sz w:val="22"/>
          <w:szCs w:val="22"/>
          <w:lang w:val="it-IT" w:bidi="ar-SA"/>
        </w:rPr>
        <w:t>convenzione con le università di Firenze e di Siena), Museo Archeologico Nazionale Domenico Ridola, Matera, 25</w:t>
      </w:r>
      <w:r w:rsidR="00613E74" w:rsidRPr="00F522F5">
        <w:rPr>
          <w:rFonts w:ascii="Times New Roman" w:hAnsi="Times New Roman" w:cs="Times New Roman"/>
          <w:sz w:val="22"/>
          <w:szCs w:val="22"/>
          <w:lang w:val="it-IT" w:bidi="ar-SA"/>
        </w:rPr>
        <w:t xml:space="preserve"> </w:t>
      </w:r>
      <w:r w:rsidRPr="00F522F5">
        <w:rPr>
          <w:rFonts w:ascii="Times New Roman" w:hAnsi="Times New Roman" w:cs="Times New Roman"/>
          <w:sz w:val="22"/>
          <w:szCs w:val="22"/>
          <w:lang w:val="it-IT" w:bidi="ar-SA"/>
        </w:rPr>
        <w:t>settembre – 2 ottobre 2010.</w:t>
      </w:r>
    </w:p>
    <w:p w:rsidR="00613E74" w:rsidRPr="00A019AE" w:rsidRDefault="008C48AF" w:rsidP="00A019AE">
      <w:pPr>
        <w:pStyle w:val="Paragrafoelenco"/>
        <w:numPr>
          <w:ilvl w:val="1"/>
          <w:numId w:val="21"/>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F522F5">
        <w:rPr>
          <w:rFonts w:ascii="Times New Roman" w:hAnsi="Times New Roman" w:cs="Times New Roman"/>
          <w:sz w:val="22"/>
          <w:szCs w:val="22"/>
          <w:lang w:val="it-IT" w:bidi="ar-SA"/>
        </w:rPr>
        <w:t xml:space="preserve">Mostra “Franco Rasetti: il suo tempo, il suo mondo, la sua terra”, a cura della Scuola di specializzazione in </w:t>
      </w:r>
      <w:r w:rsidRPr="00A019AE">
        <w:rPr>
          <w:rFonts w:ascii="Times New Roman" w:hAnsi="Times New Roman" w:cs="Times New Roman"/>
          <w:sz w:val="22"/>
          <w:szCs w:val="22"/>
          <w:lang w:val="it-IT" w:bidi="ar-SA"/>
        </w:rPr>
        <w:t>Beni</w:t>
      </w:r>
      <w:r w:rsidR="00613E74" w:rsidRPr="00A019AE">
        <w:rPr>
          <w:rFonts w:ascii="Times New Roman" w:hAnsi="Times New Roman" w:cs="Times New Roman"/>
          <w:sz w:val="22"/>
          <w:szCs w:val="22"/>
          <w:lang w:val="it-IT" w:bidi="ar-SA"/>
        </w:rPr>
        <w:t xml:space="preserve"> </w:t>
      </w:r>
      <w:r w:rsidRPr="00A019AE">
        <w:rPr>
          <w:rFonts w:ascii="Times New Roman" w:hAnsi="Times New Roman" w:cs="Times New Roman"/>
          <w:sz w:val="22"/>
          <w:szCs w:val="22"/>
          <w:lang w:val="it-IT" w:bidi="ar-SA"/>
        </w:rPr>
        <w:t>demoetnoantropologici dell’Università degli Studi di Perugia (in convenzione con le università di Firenze e di Siena) e</w:t>
      </w:r>
      <w:r w:rsidR="00613E74" w:rsidRPr="00A019AE">
        <w:rPr>
          <w:rFonts w:ascii="Times New Roman" w:hAnsi="Times New Roman" w:cs="Times New Roman"/>
          <w:sz w:val="22"/>
          <w:szCs w:val="22"/>
          <w:lang w:val="it-IT" w:bidi="ar-SA"/>
        </w:rPr>
        <w:t xml:space="preserve"> </w:t>
      </w:r>
      <w:r w:rsidRPr="00A019AE">
        <w:rPr>
          <w:rFonts w:ascii="Times New Roman" w:hAnsi="Times New Roman" w:cs="Times New Roman"/>
          <w:sz w:val="22"/>
          <w:szCs w:val="22"/>
          <w:lang w:val="it-IT" w:bidi="ar-SA"/>
        </w:rPr>
        <w:t>dell’ass. cult. “Franco Rasetti”, Palazzo Moretti, Pozzuolo Umbro (PG), 26 giugno – 26 settembre 2010.</w:t>
      </w:r>
    </w:p>
    <w:p w:rsidR="00A019AE" w:rsidRPr="00A019AE" w:rsidRDefault="008C48AF" w:rsidP="00A019AE">
      <w:pPr>
        <w:pStyle w:val="Paragrafoelenco"/>
        <w:numPr>
          <w:ilvl w:val="0"/>
          <w:numId w:val="21"/>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A019AE">
        <w:rPr>
          <w:rFonts w:ascii="Times New Roman" w:hAnsi="Times New Roman" w:cs="Times New Roman"/>
          <w:sz w:val="22"/>
          <w:szCs w:val="22"/>
          <w:lang w:val="it-IT" w:bidi="ar-SA"/>
        </w:rPr>
        <w:t>Mostra “Sguardi da lontano. Frammenti etnografici dell’Umbria contadina nelle immagini di Paul Scheuermeier e Ugo Pellis</w:t>
      </w:r>
      <w:r w:rsidR="00613E74" w:rsidRPr="00A019AE">
        <w:rPr>
          <w:rFonts w:ascii="Times New Roman" w:hAnsi="Times New Roman" w:cs="Times New Roman"/>
          <w:sz w:val="22"/>
          <w:szCs w:val="22"/>
          <w:lang w:val="it-IT" w:bidi="ar-SA"/>
        </w:rPr>
        <w:t xml:space="preserve"> </w:t>
      </w:r>
      <w:r w:rsidRPr="00A019AE">
        <w:rPr>
          <w:rFonts w:ascii="Times New Roman" w:hAnsi="Times New Roman" w:cs="Times New Roman"/>
          <w:sz w:val="22"/>
          <w:szCs w:val="22"/>
          <w:lang w:val="it-IT" w:bidi="ar-SA"/>
        </w:rPr>
        <w:t>(1924-1939)”, a cura della Scuola di specializzazione in Beni demoetnoantropologici dell’Università degli Studi di Perugia (in</w:t>
      </w:r>
      <w:r w:rsidR="00613E74" w:rsidRPr="00A019AE">
        <w:rPr>
          <w:rFonts w:ascii="Times New Roman" w:hAnsi="Times New Roman" w:cs="Times New Roman"/>
          <w:sz w:val="22"/>
          <w:szCs w:val="22"/>
          <w:lang w:val="it-IT" w:bidi="ar-SA"/>
        </w:rPr>
        <w:t xml:space="preserve"> </w:t>
      </w:r>
      <w:r w:rsidRPr="00A019AE">
        <w:rPr>
          <w:rFonts w:ascii="Times New Roman" w:hAnsi="Times New Roman" w:cs="Times New Roman"/>
          <w:sz w:val="22"/>
          <w:szCs w:val="22"/>
          <w:lang w:val="it-IT" w:bidi="ar-SA"/>
        </w:rPr>
        <w:t>convenzione con le università di Firenze e di Siena), Palazzo Della Corgna, Castiglione del Lago, 20 giugno – 15 agosto</w:t>
      </w:r>
      <w:r w:rsidR="00613E74" w:rsidRPr="00A019AE">
        <w:rPr>
          <w:rFonts w:ascii="Times New Roman" w:hAnsi="Times New Roman" w:cs="Times New Roman"/>
          <w:sz w:val="22"/>
          <w:szCs w:val="22"/>
          <w:lang w:val="it-IT" w:bidi="ar-SA"/>
        </w:rPr>
        <w:t xml:space="preserve"> </w:t>
      </w:r>
      <w:r w:rsidRPr="00A019AE">
        <w:rPr>
          <w:rFonts w:ascii="Times New Roman" w:hAnsi="Times New Roman" w:cs="Times New Roman"/>
          <w:sz w:val="22"/>
          <w:szCs w:val="22"/>
          <w:lang w:val="it-IT" w:bidi="ar-SA"/>
        </w:rPr>
        <w:t>2010.</w:t>
      </w:r>
    </w:p>
    <w:p w:rsidR="00A019AE" w:rsidRPr="00A019AE" w:rsidRDefault="00A019AE" w:rsidP="00A019AE">
      <w:pPr>
        <w:pStyle w:val="Paragrafoelenco"/>
        <w:numPr>
          <w:ilvl w:val="0"/>
          <w:numId w:val="21"/>
        </w:numPr>
        <w:autoSpaceDE w:val="0"/>
        <w:autoSpaceDN w:val="0"/>
        <w:adjustRightInd w:val="0"/>
        <w:spacing w:after="0" w:line="240" w:lineRule="auto"/>
        <w:ind w:left="284" w:hanging="284"/>
        <w:rPr>
          <w:rFonts w:ascii="Times New Roman" w:hAnsi="Times New Roman" w:cs="Times New Roman"/>
          <w:sz w:val="22"/>
          <w:szCs w:val="22"/>
          <w:lang w:val="it-IT" w:bidi="ar-SA"/>
        </w:rPr>
      </w:pPr>
      <w:r w:rsidRPr="00A019AE">
        <w:rPr>
          <w:rFonts w:ascii="Times New Roman" w:hAnsi="Times New Roman" w:cs="Times New Roman"/>
          <w:sz w:val="22"/>
          <w:szCs w:val="22"/>
          <w:lang w:val="it-IT"/>
        </w:rPr>
        <w:t>Coordinamento della ricerca e della progettazione per la realizzazione del</w:t>
      </w:r>
      <w:r w:rsidRPr="00A019AE">
        <w:rPr>
          <w:rFonts w:ascii="Times New Roman" w:hAnsi="Times New Roman" w:cs="Times New Roman"/>
          <w:sz w:val="22"/>
          <w:szCs w:val="22"/>
          <w:lang w:val="it-IT" w:bidi="ar-SA"/>
        </w:rPr>
        <w:t xml:space="preserve"> “Museo nazionale del costume folcloristico” di Castelraimondo (Mc),</w:t>
      </w:r>
      <w:r>
        <w:rPr>
          <w:rFonts w:ascii="Times New Roman" w:hAnsi="Times New Roman" w:cs="Times New Roman"/>
          <w:sz w:val="22"/>
          <w:szCs w:val="22"/>
          <w:lang w:val="it-IT" w:bidi="ar-SA"/>
        </w:rPr>
        <w:t xml:space="preserve"> Collegio Scientifico Federale F.A.F.It., gennaio-giugno 2009</w:t>
      </w:r>
      <w:r w:rsidRPr="00A019AE">
        <w:rPr>
          <w:rFonts w:ascii="Times New Roman" w:hAnsi="Times New Roman" w:cs="Times New Roman"/>
          <w:sz w:val="22"/>
          <w:szCs w:val="22"/>
          <w:lang w:val="it-IT" w:bidi="ar-SA"/>
        </w:rPr>
        <w:t>.</w:t>
      </w:r>
    </w:p>
    <w:p w:rsidR="008C48AF" w:rsidRPr="00F522F5" w:rsidRDefault="008C48AF" w:rsidP="00A019AE">
      <w:pPr>
        <w:pStyle w:val="Paragrafoelenco"/>
        <w:numPr>
          <w:ilvl w:val="1"/>
          <w:numId w:val="21"/>
        </w:numPr>
        <w:autoSpaceDE w:val="0"/>
        <w:autoSpaceDN w:val="0"/>
        <w:adjustRightInd w:val="0"/>
        <w:spacing w:after="0" w:line="240" w:lineRule="auto"/>
        <w:ind w:left="284" w:hanging="284"/>
        <w:rPr>
          <w:rFonts w:ascii="Times New Roman" w:hAnsi="Times New Roman" w:cs="Times New Roman"/>
          <w:sz w:val="22"/>
          <w:szCs w:val="22"/>
          <w:u w:val="single"/>
          <w:lang w:val="it-IT"/>
        </w:rPr>
      </w:pPr>
      <w:r w:rsidRPr="00A019AE">
        <w:rPr>
          <w:rFonts w:ascii="Times New Roman" w:hAnsi="Times New Roman" w:cs="Times New Roman"/>
          <w:sz w:val="22"/>
          <w:szCs w:val="22"/>
          <w:lang w:val="it-IT" w:bidi="ar-SA"/>
        </w:rPr>
        <w:t>Mostra fotografica “Imm</w:t>
      </w:r>
      <w:r w:rsidRPr="00F522F5">
        <w:rPr>
          <w:rFonts w:ascii="Times New Roman" w:hAnsi="Times New Roman" w:cs="Times New Roman"/>
          <w:sz w:val="22"/>
          <w:szCs w:val="22"/>
          <w:lang w:val="it-IT" w:bidi="ar-SA"/>
        </w:rPr>
        <w:t>agine viva del passato. Cinquant’anni di attività del gruppo folcloristico Agilla e Trasimeno”,</w:t>
      </w:r>
      <w:r w:rsidR="00613E74" w:rsidRPr="00F522F5">
        <w:rPr>
          <w:rFonts w:ascii="Times New Roman" w:hAnsi="Times New Roman" w:cs="Times New Roman"/>
          <w:sz w:val="22"/>
          <w:szCs w:val="22"/>
          <w:lang w:val="it-IT" w:bidi="ar-SA"/>
        </w:rPr>
        <w:t xml:space="preserve"> </w:t>
      </w:r>
      <w:r w:rsidRPr="00F522F5">
        <w:rPr>
          <w:rFonts w:ascii="Times New Roman" w:hAnsi="Times New Roman" w:cs="Times New Roman"/>
          <w:sz w:val="22"/>
          <w:szCs w:val="22"/>
          <w:lang w:val="it-IT" w:bidi="ar-SA"/>
        </w:rPr>
        <w:t>Palazzo Della Corgna, Castiglione del Lago (Pg), 28 luglio – 19 agosto 2007.</w:t>
      </w:r>
    </w:p>
    <w:p w:rsidR="00A867D5" w:rsidRDefault="00A867D5" w:rsidP="00F75370">
      <w:pPr>
        <w:pBdr>
          <w:bottom w:val="single" w:sz="4" w:space="0" w:color="auto"/>
        </w:pBdr>
        <w:spacing w:after="0" w:line="240" w:lineRule="auto"/>
        <w:rPr>
          <w:rFonts w:ascii="Times New Roman" w:eastAsia="SimSun" w:hAnsi="Times New Roman" w:cs="Times New Roman"/>
          <w:b/>
          <w:sz w:val="22"/>
          <w:szCs w:val="22"/>
          <w:lang w:val="it-IT"/>
        </w:rPr>
      </w:pPr>
    </w:p>
    <w:p w:rsidR="00A61D05" w:rsidRDefault="00A61D05" w:rsidP="00F75370">
      <w:pPr>
        <w:pBdr>
          <w:bottom w:val="single" w:sz="4" w:space="0" w:color="auto"/>
        </w:pBdr>
        <w:spacing w:after="0" w:line="240" w:lineRule="auto"/>
        <w:rPr>
          <w:rFonts w:ascii="Times New Roman" w:eastAsia="SimSun" w:hAnsi="Times New Roman" w:cs="Times New Roman"/>
          <w:b/>
          <w:sz w:val="22"/>
          <w:szCs w:val="22"/>
          <w:lang w:val="it-IT"/>
        </w:rPr>
      </w:pPr>
    </w:p>
    <w:p w:rsidR="0097488B" w:rsidRPr="00F522F5" w:rsidRDefault="0097488B" w:rsidP="00F75370">
      <w:pPr>
        <w:pBdr>
          <w:bottom w:val="single" w:sz="4" w:space="0" w:color="auto"/>
        </w:pBdr>
        <w:spacing w:after="0" w:line="240" w:lineRule="auto"/>
        <w:rPr>
          <w:rFonts w:ascii="Times New Roman" w:eastAsia="SimSun" w:hAnsi="Times New Roman" w:cs="Times New Roman"/>
          <w:b/>
          <w:sz w:val="22"/>
          <w:szCs w:val="22"/>
          <w:lang w:val="it-IT"/>
        </w:rPr>
      </w:pPr>
      <w:r w:rsidRPr="00F522F5">
        <w:rPr>
          <w:rFonts w:ascii="Times New Roman" w:eastAsia="SimSun" w:hAnsi="Times New Roman" w:cs="Times New Roman"/>
          <w:b/>
          <w:sz w:val="22"/>
          <w:szCs w:val="22"/>
          <w:lang w:val="it-IT"/>
        </w:rPr>
        <w:t xml:space="preserve">Lingue straniere </w:t>
      </w:r>
    </w:p>
    <w:p w:rsidR="00496267" w:rsidRPr="00F522F5" w:rsidRDefault="00496267" w:rsidP="00F75370">
      <w:pPr>
        <w:spacing w:after="0" w:line="240" w:lineRule="auto"/>
        <w:rPr>
          <w:rFonts w:ascii="Times New Roman" w:eastAsia="SimSun" w:hAnsi="Times New Roman" w:cs="Times New Roman"/>
          <w:b/>
          <w:sz w:val="22"/>
          <w:szCs w:val="22"/>
          <w:lang w:val="it-IT"/>
        </w:rPr>
      </w:pPr>
      <w:r w:rsidRPr="00F522F5">
        <w:rPr>
          <w:rFonts w:ascii="Times New Roman" w:eastAsia="SimSun" w:hAnsi="Times New Roman" w:cs="Times New Roman"/>
          <w:b/>
          <w:sz w:val="22"/>
          <w:szCs w:val="22"/>
          <w:lang w:val="it-IT"/>
        </w:rPr>
        <w:t xml:space="preserve">Italiano: </w:t>
      </w:r>
      <w:r w:rsidRPr="00F522F5">
        <w:rPr>
          <w:rFonts w:ascii="Times New Roman" w:eastAsia="SimSun" w:hAnsi="Times New Roman" w:cs="Times New Roman"/>
          <w:sz w:val="22"/>
          <w:szCs w:val="22"/>
          <w:lang w:val="it-IT"/>
        </w:rPr>
        <w:t>madrelingua</w:t>
      </w:r>
    </w:p>
    <w:p w:rsidR="0097488B" w:rsidRPr="00F522F5" w:rsidRDefault="0097488B" w:rsidP="00F75370">
      <w:pPr>
        <w:spacing w:after="0" w:line="240" w:lineRule="auto"/>
        <w:rPr>
          <w:rFonts w:ascii="Times New Roman" w:eastAsia="SimSun" w:hAnsi="Times New Roman" w:cs="Times New Roman"/>
          <w:sz w:val="22"/>
          <w:szCs w:val="22"/>
          <w:lang w:val="it-IT"/>
        </w:rPr>
      </w:pPr>
      <w:r w:rsidRPr="00F522F5">
        <w:rPr>
          <w:rFonts w:ascii="Times New Roman" w:eastAsia="SimSun" w:hAnsi="Times New Roman" w:cs="Times New Roman"/>
          <w:b/>
          <w:sz w:val="22"/>
          <w:szCs w:val="22"/>
          <w:lang w:val="it-IT"/>
        </w:rPr>
        <w:t>Francese:</w:t>
      </w:r>
      <w:r w:rsidR="00496267" w:rsidRPr="00F522F5">
        <w:rPr>
          <w:rFonts w:ascii="Times New Roman" w:eastAsia="SimSun" w:hAnsi="Times New Roman" w:cs="Times New Roman"/>
          <w:sz w:val="22"/>
          <w:szCs w:val="22"/>
          <w:lang w:val="it-IT"/>
        </w:rPr>
        <w:t xml:space="preserve"> b</w:t>
      </w:r>
      <w:r w:rsidRPr="00F522F5">
        <w:rPr>
          <w:rFonts w:ascii="Times New Roman" w:eastAsia="SimSun" w:hAnsi="Times New Roman" w:cs="Times New Roman"/>
          <w:sz w:val="22"/>
          <w:szCs w:val="22"/>
          <w:lang w:val="it-IT"/>
        </w:rPr>
        <w:t>uona conoscenza della lingua parlata e scritta.</w:t>
      </w:r>
    </w:p>
    <w:p w:rsidR="00955CCB" w:rsidRPr="00F522F5" w:rsidRDefault="0097488B" w:rsidP="00955CCB">
      <w:pPr>
        <w:spacing w:after="0" w:line="240" w:lineRule="auto"/>
        <w:rPr>
          <w:rFonts w:ascii="Times New Roman" w:eastAsia="SimSun" w:hAnsi="Times New Roman" w:cs="Times New Roman"/>
          <w:sz w:val="22"/>
          <w:szCs w:val="22"/>
          <w:lang w:val="it-IT"/>
        </w:rPr>
      </w:pPr>
      <w:r w:rsidRPr="00F522F5">
        <w:rPr>
          <w:rFonts w:ascii="Times New Roman" w:eastAsia="SimSun" w:hAnsi="Times New Roman" w:cs="Times New Roman"/>
          <w:b/>
          <w:sz w:val="22"/>
          <w:szCs w:val="22"/>
          <w:lang w:val="it-IT"/>
        </w:rPr>
        <w:t>Inglese:</w:t>
      </w:r>
      <w:r w:rsidR="00496267" w:rsidRPr="00F522F5">
        <w:rPr>
          <w:rFonts w:ascii="Times New Roman" w:eastAsia="SimSun" w:hAnsi="Times New Roman" w:cs="Times New Roman"/>
          <w:sz w:val="22"/>
          <w:szCs w:val="22"/>
          <w:lang w:val="it-IT"/>
        </w:rPr>
        <w:t xml:space="preserve"> </w:t>
      </w:r>
      <w:r w:rsidR="00955CCB" w:rsidRPr="00F522F5">
        <w:rPr>
          <w:rFonts w:ascii="Times New Roman" w:eastAsia="SimSun" w:hAnsi="Times New Roman" w:cs="Times New Roman"/>
          <w:sz w:val="22"/>
          <w:szCs w:val="22"/>
          <w:lang w:val="it-IT"/>
        </w:rPr>
        <w:t>buona conoscenza della lingua parlata e scritta.</w:t>
      </w:r>
    </w:p>
    <w:p w:rsidR="00DF25EF" w:rsidRDefault="00DF25EF" w:rsidP="00F75370">
      <w:pPr>
        <w:spacing w:after="0" w:line="240" w:lineRule="auto"/>
        <w:rPr>
          <w:rFonts w:ascii="Times New Roman" w:eastAsia="SimSun" w:hAnsi="Times New Roman" w:cs="Times New Roman"/>
          <w:sz w:val="22"/>
          <w:szCs w:val="22"/>
          <w:lang w:val="it-IT"/>
        </w:rPr>
      </w:pPr>
    </w:p>
    <w:p w:rsidR="00A61D05" w:rsidRPr="00F522F5" w:rsidRDefault="00A61D05" w:rsidP="00F75370">
      <w:pPr>
        <w:spacing w:after="0" w:line="240" w:lineRule="auto"/>
        <w:rPr>
          <w:rFonts w:ascii="Times New Roman" w:eastAsia="SimSun" w:hAnsi="Times New Roman" w:cs="Times New Roman"/>
          <w:sz w:val="22"/>
          <w:szCs w:val="22"/>
          <w:lang w:val="it-IT"/>
        </w:rPr>
      </w:pPr>
    </w:p>
    <w:p w:rsidR="0097488B" w:rsidRPr="00F522F5" w:rsidRDefault="00496267" w:rsidP="00F75370">
      <w:pPr>
        <w:pBdr>
          <w:bottom w:val="single" w:sz="4" w:space="0" w:color="auto"/>
        </w:pBdr>
        <w:spacing w:after="0" w:line="240" w:lineRule="auto"/>
        <w:rPr>
          <w:rFonts w:ascii="Times New Roman" w:eastAsia="SimSun" w:hAnsi="Times New Roman" w:cs="Times New Roman"/>
          <w:sz w:val="22"/>
          <w:szCs w:val="22"/>
          <w:lang w:val="it-IT"/>
        </w:rPr>
      </w:pPr>
      <w:r w:rsidRPr="00F522F5">
        <w:rPr>
          <w:rFonts w:ascii="Times New Roman" w:eastAsia="SimSun" w:hAnsi="Times New Roman" w:cs="Times New Roman"/>
          <w:b/>
          <w:sz w:val="22"/>
          <w:szCs w:val="22"/>
          <w:lang w:val="it-IT"/>
        </w:rPr>
        <w:t>Competenze tecnico-</w:t>
      </w:r>
      <w:r w:rsidR="0097488B" w:rsidRPr="00F522F5">
        <w:rPr>
          <w:rFonts w:ascii="Times New Roman" w:eastAsia="SimSun" w:hAnsi="Times New Roman" w:cs="Times New Roman"/>
          <w:b/>
          <w:sz w:val="22"/>
          <w:szCs w:val="22"/>
          <w:lang w:val="it-IT"/>
        </w:rPr>
        <w:t>informatic</w:t>
      </w:r>
      <w:r w:rsidRPr="00F522F5">
        <w:rPr>
          <w:rFonts w:ascii="Times New Roman" w:eastAsia="SimSun" w:hAnsi="Times New Roman" w:cs="Times New Roman"/>
          <w:b/>
          <w:sz w:val="22"/>
          <w:szCs w:val="22"/>
          <w:lang w:val="it-IT"/>
        </w:rPr>
        <w:t>he</w:t>
      </w:r>
    </w:p>
    <w:p w:rsidR="0097488B" w:rsidRPr="00F522F5" w:rsidRDefault="00496267" w:rsidP="00A422A7">
      <w:pPr>
        <w:pStyle w:val="Paragrafoelenco"/>
        <w:numPr>
          <w:ilvl w:val="0"/>
          <w:numId w:val="24"/>
        </w:numPr>
        <w:autoSpaceDE w:val="0"/>
        <w:autoSpaceDN w:val="0"/>
        <w:spacing w:after="0" w:line="240" w:lineRule="auto"/>
        <w:ind w:left="284" w:hanging="284"/>
        <w:rPr>
          <w:rFonts w:ascii="Times New Roman" w:hAnsi="Times New Roman" w:cs="Times New Roman"/>
          <w:sz w:val="22"/>
          <w:szCs w:val="22"/>
          <w:lang w:val="it-IT"/>
        </w:rPr>
      </w:pPr>
      <w:r w:rsidRPr="00F522F5">
        <w:rPr>
          <w:rFonts w:ascii="Times New Roman" w:hAnsi="Times New Roman" w:cs="Times New Roman"/>
          <w:sz w:val="22"/>
          <w:szCs w:val="22"/>
          <w:lang w:val="it-IT"/>
        </w:rPr>
        <w:t>Discreta conoscenza dei mezzi informatici (particolarmente in ciò che concerne videoscrittura, impaginazione, grafica ed elaborazioni audio-video). Buona conoscenza di strumentazioni da registrazione audio e video. Ottima conoscenza di attrezzature specifiche musicali (strumenti musicali, strumenti di amplificazione, di equalizzazione, di registrazione; attrezzature e impianti luci)</w:t>
      </w:r>
      <w:r w:rsidR="00A422A7" w:rsidRPr="00F522F5">
        <w:rPr>
          <w:rFonts w:ascii="Times New Roman" w:hAnsi="Times New Roman" w:cs="Times New Roman"/>
          <w:sz w:val="22"/>
          <w:szCs w:val="22"/>
          <w:lang w:val="it-IT"/>
        </w:rPr>
        <w:t>.</w:t>
      </w:r>
    </w:p>
    <w:p w:rsidR="00A422A7" w:rsidRPr="00F522F5" w:rsidRDefault="00A422A7" w:rsidP="00F75370">
      <w:pPr>
        <w:tabs>
          <w:tab w:val="left" w:pos="426"/>
        </w:tabs>
        <w:autoSpaceDE w:val="0"/>
        <w:autoSpaceDN w:val="0"/>
        <w:spacing w:after="0" w:line="240" w:lineRule="auto"/>
        <w:rPr>
          <w:rFonts w:ascii="Times New Roman" w:eastAsia="SimSun" w:hAnsi="Times New Roman" w:cs="Times New Roman"/>
          <w:sz w:val="22"/>
          <w:szCs w:val="22"/>
          <w:lang w:val="it-IT"/>
        </w:rPr>
      </w:pPr>
    </w:p>
    <w:p w:rsidR="00A422A7" w:rsidRPr="00F522F5" w:rsidRDefault="00A422A7" w:rsidP="00F75370">
      <w:pPr>
        <w:tabs>
          <w:tab w:val="left" w:pos="426"/>
        </w:tabs>
        <w:autoSpaceDE w:val="0"/>
        <w:autoSpaceDN w:val="0"/>
        <w:spacing w:after="0" w:line="240" w:lineRule="auto"/>
        <w:rPr>
          <w:rFonts w:ascii="Times New Roman" w:eastAsia="SimSun" w:hAnsi="Times New Roman" w:cs="Times New Roman"/>
          <w:sz w:val="22"/>
          <w:szCs w:val="22"/>
          <w:lang w:val="it-IT"/>
        </w:rPr>
      </w:pPr>
    </w:p>
    <w:p w:rsidR="00A422A7" w:rsidRPr="00F522F5" w:rsidRDefault="00E1694C" w:rsidP="00E1694C">
      <w:pPr>
        <w:tabs>
          <w:tab w:val="left" w:pos="2292"/>
        </w:tabs>
        <w:autoSpaceDE w:val="0"/>
        <w:autoSpaceDN w:val="0"/>
        <w:spacing w:after="0" w:line="240" w:lineRule="auto"/>
        <w:rPr>
          <w:rFonts w:ascii="Times New Roman" w:eastAsia="SimSun" w:hAnsi="Times New Roman" w:cs="Times New Roman"/>
          <w:sz w:val="22"/>
          <w:szCs w:val="22"/>
          <w:lang w:val="it-IT"/>
        </w:rPr>
      </w:pPr>
      <w:r>
        <w:rPr>
          <w:rFonts w:ascii="Times New Roman" w:eastAsia="SimSun" w:hAnsi="Times New Roman" w:cs="Times New Roman"/>
          <w:sz w:val="22"/>
          <w:szCs w:val="22"/>
          <w:lang w:val="it-IT"/>
        </w:rPr>
        <w:tab/>
      </w:r>
      <w:bookmarkStart w:id="0" w:name="_GoBack"/>
      <w:bookmarkEnd w:id="0"/>
    </w:p>
    <w:p w:rsidR="0097488B" w:rsidRPr="00F522F5" w:rsidRDefault="002B4868" w:rsidP="00543A1A">
      <w:pPr>
        <w:tabs>
          <w:tab w:val="left" w:pos="5620"/>
        </w:tabs>
        <w:spacing w:after="0" w:line="240" w:lineRule="auto"/>
        <w:rPr>
          <w:rFonts w:ascii="Times New Roman" w:eastAsia="SimSun" w:hAnsi="Times New Roman" w:cs="Times New Roman"/>
          <w:b/>
          <w:sz w:val="22"/>
          <w:szCs w:val="22"/>
          <w:lang w:val="it-IT"/>
        </w:rPr>
      </w:pPr>
      <w:r>
        <w:rPr>
          <w:rFonts w:ascii="Times New Roman" w:eastAsia="SimSun" w:hAnsi="Times New Roman" w:cs="Times New Roman"/>
          <w:b/>
          <w:sz w:val="22"/>
          <w:szCs w:val="22"/>
          <w:lang w:val="it-IT"/>
        </w:rPr>
        <w:t>Perugia</w:t>
      </w:r>
      <w:r w:rsidR="0097488B" w:rsidRPr="00F522F5">
        <w:rPr>
          <w:rFonts w:ascii="Times New Roman" w:eastAsia="SimSun" w:hAnsi="Times New Roman" w:cs="Times New Roman"/>
          <w:b/>
          <w:sz w:val="22"/>
          <w:szCs w:val="22"/>
          <w:lang w:val="it-IT"/>
        </w:rPr>
        <w:t xml:space="preserve">, </w:t>
      </w:r>
      <w:r w:rsidR="007909E1">
        <w:rPr>
          <w:rFonts w:ascii="Times New Roman" w:eastAsia="SimSun" w:hAnsi="Times New Roman" w:cs="Times New Roman"/>
          <w:b/>
          <w:sz w:val="22"/>
          <w:szCs w:val="22"/>
          <w:lang w:val="it-IT"/>
        </w:rPr>
        <w:t xml:space="preserve">11 </w:t>
      </w:r>
      <w:r w:rsidR="006F450F">
        <w:rPr>
          <w:rFonts w:ascii="Times New Roman" w:eastAsia="SimSun" w:hAnsi="Times New Roman" w:cs="Times New Roman"/>
          <w:b/>
          <w:sz w:val="22"/>
          <w:szCs w:val="22"/>
          <w:lang w:val="it-IT"/>
        </w:rPr>
        <w:t>settembre</w:t>
      </w:r>
      <w:r w:rsidR="007909E1">
        <w:rPr>
          <w:rFonts w:ascii="Times New Roman" w:eastAsia="SimSun" w:hAnsi="Times New Roman" w:cs="Times New Roman"/>
          <w:b/>
          <w:sz w:val="22"/>
          <w:szCs w:val="22"/>
          <w:lang w:val="it-IT"/>
        </w:rPr>
        <w:t xml:space="preserve"> </w:t>
      </w:r>
      <w:r w:rsidR="006F450F">
        <w:rPr>
          <w:rFonts w:ascii="Times New Roman" w:eastAsia="SimSun" w:hAnsi="Times New Roman" w:cs="Times New Roman"/>
          <w:b/>
          <w:sz w:val="22"/>
          <w:szCs w:val="22"/>
          <w:lang w:val="it-IT"/>
        </w:rPr>
        <w:t>2024</w:t>
      </w:r>
      <w:r w:rsidR="00543A1A">
        <w:rPr>
          <w:rFonts w:ascii="Times New Roman" w:eastAsia="SimSun" w:hAnsi="Times New Roman" w:cs="Times New Roman"/>
          <w:b/>
          <w:sz w:val="22"/>
          <w:szCs w:val="22"/>
          <w:lang w:val="it-IT"/>
        </w:rPr>
        <w:tab/>
      </w:r>
    </w:p>
    <w:p w:rsidR="0097488B" w:rsidRDefault="00A422A7" w:rsidP="00F75370">
      <w:pPr>
        <w:spacing w:after="0" w:line="240" w:lineRule="auto"/>
        <w:rPr>
          <w:rFonts w:ascii="Times New Roman" w:hAnsi="Times New Roman" w:cs="Times New Roman"/>
          <w:i/>
          <w:spacing w:val="-4"/>
          <w:sz w:val="22"/>
          <w:szCs w:val="22"/>
          <w:lang w:val="it-IT"/>
        </w:rPr>
      </w:pPr>
      <w:r w:rsidRPr="00F522F5">
        <w:rPr>
          <w:rFonts w:ascii="Times New Roman" w:hAnsi="Times New Roman" w:cs="Times New Roman"/>
          <w:i/>
          <w:spacing w:val="-4"/>
          <w:sz w:val="22"/>
          <w:szCs w:val="22"/>
          <w:lang w:val="it-IT"/>
        </w:rPr>
        <w:t xml:space="preserve">Il sottoscritto Daniele Parbuono </w:t>
      </w:r>
      <w:r w:rsidR="0097488B" w:rsidRPr="00F522F5">
        <w:rPr>
          <w:rFonts w:ascii="Times New Roman" w:hAnsi="Times New Roman" w:cs="Times New Roman"/>
          <w:i/>
          <w:spacing w:val="-4"/>
          <w:sz w:val="22"/>
          <w:szCs w:val="22"/>
          <w:lang w:val="it-IT"/>
        </w:rPr>
        <w:t>autorizza il trattamento dei propri dati personali ai sensi della Legge 675/96.</w:t>
      </w:r>
    </w:p>
    <w:p w:rsidR="00AD578A" w:rsidRDefault="00AD578A" w:rsidP="00F75370">
      <w:pPr>
        <w:spacing w:after="0" w:line="240" w:lineRule="auto"/>
        <w:rPr>
          <w:rFonts w:ascii="Times New Roman" w:hAnsi="Times New Roman" w:cs="Times New Roman"/>
          <w:i/>
          <w:spacing w:val="-4"/>
          <w:sz w:val="22"/>
          <w:szCs w:val="22"/>
          <w:lang w:val="it-IT"/>
        </w:rPr>
      </w:pPr>
    </w:p>
    <w:p w:rsidR="00DD2167" w:rsidRDefault="00AD578A" w:rsidP="00F75370">
      <w:pPr>
        <w:spacing w:after="0" w:line="240" w:lineRule="auto"/>
        <w:rPr>
          <w:rFonts w:ascii="Times New Roman" w:hAnsi="Times New Roman" w:cs="Times New Roman"/>
          <w:sz w:val="22"/>
          <w:szCs w:val="22"/>
          <w:lang w:val="it-IT"/>
        </w:rPr>
      </w:pPr>
      <w:r>
        <w:rPr>
          <w:rFonts w:ascii="Times New Roman" w:hAnsi="Times New Roman" w:cs="Times New Roman"/>
          <w:noProof/>
          <w:sz w:val="22"/>
          <w:szCs w:val="22"/>
          <w:lang w:val="it-IT" w:eastAsia="it-IT" w:bidi="ar-SA"/>
        </w:rPr>
        <w:drawing>
          <wp:inline distT="0" distB="0" distL="0" distR="0">
            <wp:extent cx="2190307" cy="57534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aniele Parbuono copi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4867" cy="584425"/>
                    </a:xfrm>
                    <a:prstGeom prst="rect">
                      <a:avLst/>
                    </a:prstGeom>
                  </pic:spPr>
                </pic:pic>
              </a:graphicData>
            </a:graphic>
          </wp:inline>
        </w:drawing>
      </w:r>
    </w:p>
    <w:sectPr w:rsidR="00DD2167" w:rsidSect="00292E43">
      <w:headerReference w:type="default" r:id="rId11"/>
      <w:footerReference w:type="even" r:id="rId12"/>
      <w:footerReference w:type="default" r:id="rId13"/>
      <w:footerReference w:type="first" r:id="rId14"/>
      <w:pgSz w:w="11906" w:h="16838" w:code="9"/>
      <w:pgMar w:top="1701" w:right="992" w:bottom="1701" w:left="1134" w:header="720" w:footer="11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96D" w:rsidRDefault="0037696D" w:rsidP="0097488B">
      <w:pPr>
        <w:spacing w:after="0" w:line="240" w:lineRule="auto"/>
      </w:pPr>
      <w:r>
        <w:separator/>
      </w:r>
    </w:p>
  </w:endnote>
  <w:endnote w:type="continuationSeparator" w:id="0">
    <w:p w:rsidR="0037696D" w:rsidRDefault="0037696D" w:rsidP="0097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oncini Garamond Std">
    <w:panose1 w:val="00000000000000000000"/>
    <w:charset w:val="00"/>
    <w:family w:val="roman"/>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Ultramagnetic">
    <w:altName w:val="Ultramagnetic"/>
    <w:panose1 w:val="00000000000000000000"/>
    <w:charset w:val="00"/>
    <w:family w:val="swiss"/>
    <w:notTrueType/>
    <w:pitch w:val="default"/>
    <w:sig w:usb0="00000003" w:usb1="00000000" w:usb2="00000000" w:usb3="00000000" w:csb0="00000001" w:csb1="00000000"/>
  </w:font>
  <w:font w:name="Elena Bold">
    <w:altName w:val="Elena Bold"/>
    <w:panose1 w:val="00000000000000000000"/>
    <w:charset w:val="00"/>
    <w:family w:val="roman"/>
    <w:notTrueType/>
    <w:pitch w:val="default"/>
    <w:sig w:usb0="00000003" w:usb1="00000000" w:usb2="00000000" w:usb3="00000000" w:csb0="00000001" w:csb1="00000000"/>
  </w:font>
  <w:font w:name="FangSong">
    <w:altName w:val="NSimSun"/>
    <w:charset w:val="86"/>
    <w:family w:val="modern"/>
    <w:pitch w:val="fixed"/>
    <w:sig w:usb0="800002BF" w:usb1="38CF7CFA" w:usb2="00000016" w:usb3="00000000" w:csb0="00040001" w:csb1="00000000"/>
  </w:font>
  <w:font w:name="AGaramond-Italic">
    <w:panose1 w:val="00000000000000000000"/>
    <w:charset w:val="00"/>
    <w:family w:val="roman"/>
    <w:notTrueType/>
    <w:pitch w:val="default"/>
    <w:sig w:usb0="00000003" w:usb1="00000000" w:usb2="00000000" w:usb3="00000000" w:csb0="00000001" w:csb1="00000000"/>
  </w:font>
  <w:font w:name="Garamond-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B10" w:rsidRDefault="00386B10" w:rsidP="00292E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86B10" w:rsidRDefault="00386B10" w:rsidP="00292E4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B10" w:rsidRPr="00A40CD5" w:rsidRDefault="00386B10" w:rsidP="00292E43">
    <w:pPr>
      <w:pStyle w:val="Pidipagina"/>
      <w:framePr w:wrap="around" w:vAnchor="text" w:hAnchor="margin" w:xAlign="right" w:y="1"/>
      <w:rPr>
        <w:rStyle w:val="Numeropagina"/>
        <w:b/>
        <w:color w:val="808080"/>
        <w:sz w:val="22"/>
        <w:szCs w:val="24"/>
      </w:rPr>
    </w:pPr>
    <w:r w:rsidRPr="00A40CD5">
      <w:rPr>
        <w:rStyle w:val="Numeropagina"/>
        <w:b/>
        <w:color w:val="808080"/>
        <w:sz w:val="22"/>
        <w:szCs w:val="24"/>
      </w:rPr>
      <w:fldChar w:fldCharType="begin"/>
    </w:r>
    <w:r w:rsidRPr="00A40CD5">
      <w:rPr>
        <w:rStyle w:val="Numeropagina"/>
        <w:b/>
        <w:color w:val="808080"/>
        <w:sz w:val="22"/>
        <w:szCs w:val="24"/>
      </w:rPr>
      <w:instrText xml:space="preserve">PAGE  </w:instrText>
    </w:r>
    <w:r w:rsidRPr="00A40CD5">
      <w:rPr>
        <w:rStyle w:val="Numeropagina"/>
        <w:b/>
        <w:color w:val="808080"/>
        <w:sz w:val="22"/>
        <w:szCs w:val="24"/>
      </w:rPr>
      <w:fldChar w:fldCharType="separate"/>
    </w:r>
    <w:r w:rsidR="006F450F">
      <w:rPr>
        <w:rStyle w:val="Numeropagina"/>
        <w:b/>
        <w:noProof/>
        <w:color w:val="808080"/>
        <w:sz w:val="22"/>
        <w:szCs w:val="24"/>
      </w:rPr>
      <w:t>35</w:t>
    </w:r>
    <w:r w:rsidRPr="00A40CD5">
      <w:rPr>
        <w:rStyle w:val="Numeropagina"/>
        <w:b/>
        <w:color w:val="808080"/>
        <w:sz w:val="22"/>
        <w:szCs w:val="24"/>
      </w:rPr>
      <w:fldChar w:fldCharType="end"/>
    </w:r>
  </w:p>
  <w:p w:rsidR="00386B10" w:rsidRPr="00A84E30" w:rsidRDefault="006F450F" w:rsidP="00A84E30">
    <w:pPr>
      <w:pStyle w:val="Pidipagina"/>
      <w:ind w:right="360"/>
      <w:rPr>
        <w:color w:val="808080"/>
        <w:sz w:val="22"/>
      </w:rPr>
    </w:pPr>
    <w:r>
      <w:rPr>
        <w:rFonts w:eastAsia="SimSun"/>
        <w:sz w:val="22"/>
        <w:szCs w:val="22"/>
      </w:rPr>
      <w:t>settembre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B10" w:rsidRPr="00593DC9" w:rsidRDefault="006F450F" w:rsidP="00AC0EC8">
    <w:pPr>
      <w:pStyle w:val="Pidipagina"/>
      <w:ind w:right="360"/>
      <w:rPr>
        <w:rFonts w:eastAsia="SimSun"/>
        <w:sz w:val="22"/>
        <w:szCs w:val="22"/>
      </w:rPr>
    </w:pPr>
    <w:r>
      <w:rPr>
        <w:rFonts w:eastAsia="SimSun"/>
        <w:sz w:val="22"/>
        <w:szCs w:val="22"/>
      </w:rPr>
      <w:t>settembre 2024</w:t>
    </w:r>
  </w:p>
  <w:p w:rsidR="00386B10" w:rsidRPr="00AC0EC8" w:rsidRDefault="00386B10" w:rsidP="00AC0E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96D" w:rsidRDefault="0037696D" w:rsidP="0097488B">
      <w:pPr>
        <w:spacing w:after="0" w:line="240" w:lineRule="auto"/>
      </w:pPr>
      <w:r>
        <w:separator/>
      </w:r>
    </w:p>
  </w:footnote>
  <w:footnote w:type="continuationSeparator" w:id="0">
    <w:p w:rsidR="0037696D" w:rsidRDefault="0037696D" w:rsidP="00974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B10" w:rsidRPr="00A40CD5" w:rsidRDefault="00386B10">
    <w:pPr>
      <w:pStyle w:val="Intestazione"/>
      <w:rPr>
        <w:color w:val="808080"/>
        <w:sz w:val="22"/>
      </w:rPr>
    </w:pPr>
    <w:r w:rsidRPr="00A40CD5">
      <w:rPr>
        <w:color w:val="808080"/>
        <w:sz w:val="22"/>
      </w:rPr>
      <w:t>Curriculum</w:t>
    </w:r>
    <w:r>
      <w:rPr>
        <w:color w:val="808080"/>
        <w:sz w:val="22"/>
      </w:rPr>
      <w:t xml:space="preserve"> Vitae Daniele Parbuono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277A"/>
    <w:multiLevelType w:val="hybridMultilevel"/>
    <w:tmpl w:val="77DCC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7794B"/>
    <w:multiLevelType w:val="hybridMultilevel"/>
    <w:tmpl w:val="FDDA3338"/>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D17A0"/>
    <w:multiLevelType w:val="hybridMultilevel"/>
    <w:tmpl w:val="BC102B4C"/>
    <w:lvl w:ilvl="0" w:tplc="7E6C6E9C">
      <w:start w:val="5"/>
      <w:numFmt w:val="bullet"/>
      <w:lvlText w:val=""/>
      <w:lvlJc w:val="left"/>
      <w:pPr>
        <w:ind w:left="720" w:hanging="360"/>
      </w:pPr>
      <w:rPr>
        <w:rFonts w:ascii="Symbol" w:eastAsia="SimSu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F53F33"/>
    <w:multiLevelType w:val="hybridMultilevel"/>
    <w:tmpl w:val="5FDE5126"/>
    <w:lvl w:ilvl="0" w:tplc="AF3E5CF0">
      <w:start w:val="1"/>
      <w:numFmt w:val="bullet"/>
      <w:lvlText w:val=""/>
      <w:lvlJc w:val="left"/>
      <w:pPr>
        <w:tabs>
          <w:tab w:val="num" w:pos="720"/>
        </w:tabs>
        <w:ind w:left="720" w:hanging="360"/>
      </w:pPr>
      <w:rPr>
        <w:rFonts w:ascii="Symbol" w:hAnsi="Symbol" w:hint="default"/>
        <w:color w:val="auto"/>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92975"/>
    <w:multiLevelType w:val="hybridMultilevel"/>
    <w:tmpl w:val="C756ABE0"/>
    <w:lvl w:ilvl="0" w:tplc="70EC811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F3042B"/>
    <w:multiLevelType w:val="hybridMultilevel"/>
    <w:tmpl w:val="D354E6CC"/>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07146EB"/>
    <w:multiLevelType w:val="hybridMultilevel"/>
    <w:tmpl w:val="EAD461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255D107E"/>
    <w:multiLevelType w:val="hybridMultilevel"/>
    <w:tmpl w:val="ABA6A064"/>
    <w:lvl w:ilvl="0" w:tplc="04100003">
      <w:start w:val="1"/>
      <w:numFmt w:val="bullet"/>
      <w:lvlText w:val="o"/>
      <w:lvlJc w:val="left"/>
      <w:pPr>
        <w:ind w:left="1571" w:hanging="360"/>
      </w:pPr>
      <w:rPr>
        <w:rFonts w:ascii="Courier New" w:hAnsi="Courier New" w:cs="Courier New"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15:restartNumberingAfterBreak="0">
    <w:nsid w:val="28A045C1"/>
    <w:multiLevelType w:val="hybridMultilevel"/>
    <w:tmpl w:val="DDA4907A"/>
    <w:lvl w:ilvl="0" w:tplc="04100001">
      <w:start w:val="1"/>
      <w:numFmt w:val="bullet"/>
      <w:lvlText w:val=""/>
      <w:lvlJc w:val="left"/>
      <w:pPr>
        <w:ind w:left="721" w:hanging="360"/>
      </w:pPr>
      <w:rPr>
        <w:rFonts w:ascii="Symbol" w:hAnsi="Symbol" w:hint="default"/>
      </w:rPr>
    </w:lvl>
    <w:lvl w:ilvl="1" w:tplc="04100001">
      <w:start w:val="1"/>
      <w:numFmt w:val="bullet"/>
      <w:lvlText w:val=""/>
      <w:lvlJc w:val="left"/>
      <w:pPr>
        <w:ind w:left="1441" w:hanging="360"/>
      </w:pPr>
      <w:rPr>
        <w:rFonts w:ascii="Symbol" w:hAnsi="Symbol"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9" w15:restartNumberingAfterBreak="0">
    <w:nsid w:val="2DDE65D0"/>
    <w:multiLevelType w:val="hybridMultilevel"/>
    <w:tmpl w:val="66509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910BEF"/>
    <w:multiLevelType w:val="hybridMultilevel"/>
    <w:tmpl w:val="3C26CD80"/>
    <w:lvl w:ilvl="0" w:tplc="04100001">
      <w:start w:val="1"/>
      <w:numFmt w:val="bullet"/>
      <w:lvlText w:val=""/>
      <w:lvlJc w:val="left"/>
      <w:pPr>
        <w:tabs>
          <w:tab w:val="num" w:pos="644"/>
        </w:tabs>
        <w:ind w:left="644" w:hanging="360"/>
      </w:pPr>
      <w:rPr>
        <w:rFonts w:ascii="Symbol" w:hAnsi="Symbol" w:hint="default"/>
      </w:rPr>
    </w:lvl>
    <w:lvl w:ilvl="1" w:tplc="00010410">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522CCF"/>
    <w:multiLevelType w:val="hybridMultilevel"/>
    <w:tmpl w:val="7DD4B750"/>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5F2628"/>
    <w:multiLevelType w:val="hybridMultilevel"/>
    <w:tmpl w:val="04A0BD0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D94305"/>
    <w:multiLevelType w:val="hybridMultilevel"/>
    <w:tmpl w:val="27F65EE2"/>
    <w:lvl w:ilvl="0" w:tplc="04100001">
      <w:start w:val="1"/>
      <w:numFmt w:val="bullet"/>
      <w:lvlText w:val=""/>
      <w:lvlJc w:val="left"/>
      <w:pPr>
        <w:ind w:left="720" w:hanging="360"/>
      </w:pPr>
      <w:rPr>
        <w:rFonts w:ascii="Symbol" w:hAnsi="Symbol" w:hint="default"/>
      </w:rPr>
    </w:lvl>
    <w:lvl w:ilvl="1" w:tplc="8904DC4E">
      <w:numFmt w:val="bullet"/>
      <w:lvlText w:val="-"/>
      <w:lvlJc w:val="left"/>
      <w:pPr>
        <w:ind w:left="1440" w:hanging="360"/>
      </w:pPr>
      <w:rPr>
        <w:rFonts w:ascii="Times New Roman" w:eastAsiaTheme="minorEastAsi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794E35"/>
    <w:multiLevelType w:val="hybridMultilevel"/>
    <w:tmpl w:val="345ACF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3525EC"/>
    <w:multiLevelType w:val="hybridMultilevel"/>
    <w:tmpl w:val="2CB20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3B05FD"/>
    <w:multiLevelType w:val="hybridMultilevel"/>
    <w:tmpl w:val="F3F00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F60598"/>
    <w:multiLevelType w:val="hybridMultilevel"/>
    <w:tmpl w:val="C576DDFA"/>
    <w:lvl w:ilvl="0" w:tplc="04100001">
      <w:start w:val="1"/>
      <w:numFmt w:val="bullet"/>
      <w:lvlText w:val=""/>
      <w:lvlJc w:val="left"/>
      <w:pPr>
        <w:tabs>
          <w:tab w:val="num" w:pos="720"/>
        </w:tabs>
        <w:ind w:left="720" w:hanging="360"/>
      </w:pPr>
      <w:rPr>
        <w:rFonts w:ascii="Symbol" w:hAnsi="Symbol" w:hint="default"/>
      </w:rPr>
    </w:lvl>
    <w:lvl w:ilvl="1" w:tplc="607AC7E2">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E21E9D"/>
    <w:multiLevelType w:val="hybridMultilevel"/>
    <w:tmpl w:val="B0E0ED3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9" w15:restartNumberingAfterBreak="0">
    <w:nsid w:val="536649D7"/>
    <w:multiLevelType w:val="hybridMultilevel"/>
    <w:tmpl w:val="AC105086"/>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303067"/>
    <w:multiLevelType w:val="hybridMultilevel"/>
    <w:tmpl w:val="16122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001A91"/>
    <w:multiLevelType w:val="hybridMultilevel"/>
    <w:tmpl w:val="B7E08A4A"/>
    <w:lvl w:ilvl="0" w:tplc="04100001">
      <w:start w:val="1"/>
      <w:numFmt w:val="bullet"/>
      <w:lvlText w:val=""/>
      <w:lvlJc w:val="left"/>
      <w:pPr>
        <w:ind w:left="3763"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406BAC"/>
    <w:multiLevelType w:val="hybridMultilevel"/>
    <w:tmpl w:val="E44A9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E53616"/>
    <w:multiLevelType w:val="hybridMultilevel"/>
    <w:tmpl w:val="3B7A27D0"/>
    <w:lvl w:ilvl="0" w:tplc="04100003">
      <w:start w:val="1"/>
      <w:numFmt w:val="bullet"/>
      <w:lvlText w:val="o"/>
      <w:lvlJc w:val="left"/>
      <w:pPr>
        <w:ind w:left="1854" w:hanging="360"/>
      </w:pPr>
      <w:rPr>
        <w:rFonts w:ascii="Courier New" w:hAnsi="Courier New" w:cs="Courier New"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4" w15:restartNumberingAfterBreak="0">
    <w:nsid w:val="63C00D42"/>
    <w:multiLevelType w:val="hybridMultilevel"/>
    <w:tmpl w:val="7D709296"/>
    <w:lvl w:ilvl="0" w:tplc="FAD4567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B8445C"/>
    <w:multiLevelType w:val="hybridMultilevel"/>
    <w:tmpl w:val="99EA5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9291E81"/>
    <w:multiLevelType w:val="hybridMultilevel"/>
    <w:tmpl w:val="BF3CEDF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69792738"/>
    <w:multiLevelType w:val="hybridMultilevel"/>
    <w:tmpl w:val="9B2C9068"/>
    <w:lvl w:ilvl="0" w:tplc="04100003">
      <w:start w:val="1"/>
      <w:numFmt w:val="bullet"/>
      <w:lvlText w:val="o"/>
      <w:lvlJc w:val="left"/>
      <w:pPr>
        <w:ind w:left="1069" w:hanging="360"/>
      </w:pPr>
      <w:rPr>
        <w:rFonts w:ascii="Courier New" w:hAnsi="Courier New" w:cs="Courier New"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8" w15:restartNumberingAfterBreak="0">
    <w:nsid w:val="6FF975DD"/>
    <w:multiLevelType w:val="hybridMultilevel"/>
    <w:tmpl w:val="1470599A"/>
    <w:lvl w:ilvl="0" w:tplc="04100003">
      <w:start w:val="1"/>
      <w:numFmt w:val="bullet"/>
      <w:lvlText w:val="o"/>
      <w:lvlJc w:val="left"/>
      <w:pPr>
        <w:ind w:left="8724" w:hanging="360"/>
      </w:pPr>
      <w:rPr>
        <w:rFonts w:ascii="Courier New" w:hAnsi="Courier New" w:cs="Courier New"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29" w15:restartNumberingAfterBreak="0">
    <w:nsid w:val="70B80013"/>
    <w:multiLevelType w:val="hybridMultilevel"/>
    <w:tmpl w:val="3490CF60"/>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66CB5"/>
    <w:multiLevelType w:val="hybridMultilevel"/>
    <w:tmpl w:val="631A532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FDE4A54"/>
    <w:multiLevelType w:val="hybridMultilevel"/>
    <w:tmpl w:val="62FA8586"/>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num w:numId="1">
    <w:abstractNumId w:val="10"/>
  </w:num>
  <w:num w:numId="2">
    <w:abstractNumId w:val="14"/>
  </w:num>
  <w:num w:numId="3">
    <w:abstractNumId w:val="19"/>
  </w:num>
  <w:num w:numId="4">
    <w:abstractNumId w:val="11"/>
  </w:num>
  <w:num w:numId="5">
    <w:abstractNumId w:val="3"/>
  </w:num>
  <w:num w:numId="6">
    <w:abstractNumId w:val="29"/>
  </w:num>
  <w:num w:numId="7">
    <w:abstractNumId w:val="1"/>
  </w:num>
  <w:num w:numId="8">
    <w:abstractNumId w:val="17"/>
  </w:num>
  <w:num w:numId="9">
    <w:abstractNumId w:val="8"/>
  </w:num>
  <w:num w:numId="10">
    <w:abstractNumId w:val="25"/>
  </w:num>
  <w:num w:numId="11">
    <w:abstractNumId w:val="4"/>
  </w:num>
  <w:num w:numId="12">
    <w:abstractNumId w:val="27"/>
  </w:num>
  <w:num w:numId="13">
    <w:abstractNumId w:val="30"/>
  </w:num>
  <w:num w:numId="14">
    <w:abstractNumId w:val="28"/>
  </w:num>
  <w:num w:numId="15">
    <w:abstractNumId w:val="12"/>
  </w:num>
  <w:num w:numId="16">
    <w:abstractNumId w:val="23"/>
  </w:num>
  <w:num w:numId="17">
    <w:abstractNumId w:val="22"/>
  </w:num>
  <w:num w:numId="18">
    <w:abstractNumId w:val="21"/>
  </w:num>
  <w:num w:numId="19">
    <w:abstractNumId w:val="20"/>
  </w:num>
  <w:num w:numId="20">
    <w:abstractNumId w:val="13"/>
  </w:num>
  <w:num w:numId="21">
    <w:abstractNumId w:val="5"/>
  </w:num>
  <w:num w:numId="22">
    <w:abstractNumId w:val="16"/>
  </w:num>
  <w:num w:numId="23">
    <w:abstractNumId w:val="18"/>
  </w:num>
  <w:num w:numId="24">
    <w:abstractNumId w:val="6"/>
  </w:num>
  <w:num w:numId="25">
    <w:abstractNumId w:val="28"/>
  </w:num>
  <w:num w:numId="26">
    <w:abstractNumId w:val="28"/>
  </w:num>
  <w:num w:numId="27">
    <w:abstractNumId w:val="2"/>
  </w:num>
  <w:num w:numId="28">
    <w:abstractNumId w:val="4"/>
  </w:num>
  <w:num w:numId="29">
    <w:abstractNumId w:val="15"/>
  </w:num>
  <w:num w:numId="30">
    <w:abstractNumId w:val="24"/>
  </w:num>
  <w:num w:numId="31">
    <w:abstractNumId w:val="31"/>
  </w:num>
  <w:num w:numId="32">
    <w:abstractNumId w:val="0"/>
  </w:num>
  <w:num w:numId="33">
    <w:abstractNumId w:val="7"/>
  </w:num>
  <w:num w:numId="34">
    <w:abstractNumId w:val="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E5"/>
    <w:rsid w:val="0000080A"/>
    <w:rsid w:val="00001551"/>
    <w:rsid w:val="0000205B"/>
    <w:rsid w:val="0000719F"/>
    <w:rsid w:val="00014743"/>
    <w:rsid w:val="00015057"/>
    <w:rsid w:val="00022431"/>
    <w:rsid w:val="00024821"/>
    <w:rsid w:val="00026835"/>
    <w:rsid w:val="000309A2"/>
    <w:rsid w:val="0003382D"/>
    <w:rsid w:val="00033D93"/>
    <w:rsid w:val="000350C6"/>
    <w:rsid w:val="000357F6"/>
    <w:rsid w:val="00042507"/>
    <w:rsid w:val="00042D0C"/>
    <w:rsid w:val="00043F61"/>
    <w:rsid w:val="00045E56"/>
    <w:rsid w:val="00046D10"/>
    <w:rsid w:val="00050E68"/>
    <w:rsid w:val="000511F8"/>
    <w:rsid w:val="00056837"/>
    <w:rsid w:val="00056F1E"/>
    <w:rsid w:val="00057463"/>
    <w:rsid w:val="0006187C"/>
    <w:rsid w:val="000628FA"/>
    <w:rsid w:val="00062C97"/>
    <w:rsid w:val="00064A5B"/>
    <w:rsid w:val="00065970"/>
    <w:rsid w:val="00070183"/>
    <w:rsid w:val="00071A75"/>
    <w:rsid w:val="00071F3A"/>
    <w:rsid w:val="00073D11"/>
    <w:rsid w:val="00073D63"/>
    <w:rsid w:val="00074A74"/>
    <w:rsid w:val="0007506C"/>
    <w:rsid w:val="00076E65"/>
    <w:rsid w:val="00080BA1"/>
    <w:rsid w:val="000829E6"/>
    <w:rsid w:val="00082C77"/>
    <w:rsid w:val="000832D3"/>
    <w:rsid w:val="000842B8"/>
    <w:rsid w:val="00084439"/>
    <w:rsid w:val="00085533"/>
    <w:rsid w:val="00087E09"/>
    <w:rsid w:val="000900CC"/>
    <w:rsid w:val="00092595"/>
    <w:rsid w:val="00095EFF"/>
    <w:rsid w:val="000A2503"/>
    <w:rsid w:val="000A34C0"/>
    <w:rsid w:val="000A3682"/>
    <w:rsid w:val="000A4D07"/>
    <w:rsid w:val="000A589D"/>
    <w:rsid w:val="000A7EFC"/>
    <w:rsid w:val="000B05AC"/>
    <w:rsid w:val="000B35AA"/>
    <w:rsid w:val="000B74CD"/>
    <w:rsid w:val="000C0724"/>
    <w:rsid w:val="000C12EF"/>
    <w:rsid w:val="000C1675"/>
    <w:rsid w:val="000C45AF"/>
    <w:rsid w:val="000C5EBE"/>
    <w:rsid w:val="000C6D3F"/>
    <w:rsid w:val="000C79CF"/>
    <w:rsid w:val="000C7AB3"/>
    <w:rsid w:val="000D02B7"/>
    <w:rsid w:val="000D27CB"/>
    <w:rsid w:val="000D32A3"/>
    <w:rsid w:val="000D363C"/>
    <w:rsid w:val="000D41E4"/>
    <w:rsid w:val="000D6BB6"/>
    <w:rsid w:val="000E08CA"/>
    <w:rsid w:val="000E50DD"/>
    <w:rsid w:val="000F0738"/>
    <w:rsid w:val="000F0883"/>
    <w:rsid w:val="000F66B1"/>
    <w:rsid w:val="00100C9D"/>
    <w:rsid w:val="00103739"/>
    <w:rsid w:val="0010431B"/>
    <w:rsid w:val="00107405"/>
    <w:rsid w:val="00113BCB"/>
    <w:rsid w:val="0011743C"/>
    <w:rsid w:val="001245FB"/>
    <w:rsid w:val="001331CA"/>
    <w:rsid w:val="001340A6"/>
    <w:rsid w:val="001367C5"/>
    <w:rsid w:val="001400AF"/>
    <w:rsid w:val="00143084"/>
    <w:rsid w:val="0014392E"/>
    <w:rsid w:val="00146F3B"/>
    <w:rsid w:val="00153E75"/>
    <w:rsid w:val="001547E3"/>
    <w:rsid w:val="0015771A"/>
    <w:rsid w:val="00157D42"/>
    <w:rsid w:val="0016153E"/>
    <w:rsid w:val="00162EA3"/>
    <w:rsid w:val="001645FC"/>
    <w:rsid w:val="0016499D"/>
    <w:rsid w:val="00166B4A"/>
    <w:rsid w:val="0017053F"/>
    <w:rsid w:val="00170DAE"/>
    <w:rsid w:val="00171600"/>
    <w:rsid w:val="001738A8"/>
    <w:rsid w:val="00173CB8"/>
    <w:rsid w:val="00174272"/>
    <w:rsid w:val="0017498C"/>
    <w:rsid w:val="00175A68"/>
    <w:rsid w:val="001763CC"/>
    <w:rsid w:val="00180C88"/>
    <w:rsid w:val="00181577"/>
    <w:rsid w:val="00181E35"/>
    <w:rsid w:val="00183795"/>
    <w:rsid w:val="0018599C"/>
    <w:rsid w:val="0019074F"/>
    <w:rsid w:val="001914B6"/>
    <w:rsid w:val="00195AFF"/>
    <w:rsid w:val="001A098F"/>
    <w:rsid w:val="001A16FD"/>
    <w:rsid w:val="001A29DF"/>
    <w:rsid w:val="001A4A59"/>
    <w:rsid w:val="001A731A"/>
    <w:rsid w:val="001B5ED6"/>
    <w:rsid w:val="001C017D"/>
    <w:rsid w:val="001C31EE"/>
    <w:rsid w:val="001C65B4"/>
    <w:rsid w:val="001D0D4F"/>
    <w:rsid w:val="001D1A2E"/>
    <w:rsid w:val="001D3B4F"/>
    <w:rsid w:val="001D472F"/>
    <w:rsid w:val="001D4849"/>
    <w:rsid w:val="001D5327"/>
    <w:rsid w:val="001D622B"/>
    <w:rsid w:val="001D75FA"/>
    <w:rsid w:val="001E12E1"/>
    <w:rsid w:val="001E1A9E"/>
    <w:rsid w:val="001F27A3"/>
    <w:rsid w:val="001F284A"/>
    <w:rsid w:val="001F40E0"/>
    <w:rsid w:val="001F5DFE"/>
    <w:rsid w:val="001F5E0C"/>
    <w:rsid w:val="0020003B"/>
    <w:rsid w:val="0020018B"/>
    <w:rsid w:val="0020567F"/>
    <w:rsid w:val="00205AF3"/>
    <w:rsid w:val="0021462F"/>
    <w:rsid w:val="002150D0"/>
    <w:rsid w:val="0021568F"/>
    <w:rsid w:val="002171E2"/>
    <w:rsid w:val="00217298"/>
    <w:rsid w:val="002173A5"/>
    <w:rsid w:val="0022362F"/>
    <w:rsid w:val="002241C8"/>
    <w:rsid w:val="00225921"/>
    <w:rsid w:val="0022674C"/>
    <w:rsid w:val="002273FE"/>
    <w:rsid w:val="00230324"/>
    <w:rsid w:val="0023204B"/>
    <w:rsid w:val="00232D1E"/>
    <w:rsid w:val="002401CC"/>
    <w:rsid w:val="00240747"/>
    <w:rsid w:val="00240DBA"/>
    <w:rsid w:val="00242021"/>
    <w:rsid w:val="0024409A"/>
    <w:rsid w:val="0024455B"/>
    <w:rsid w:val="00244DF7"/>
    <w:rsid w:val="00246C53"/>
    <w:rsid w:val="00251A91"/>
    <w:rsid w:val="00251AE1"/>
    <w:rsid w:val="00251F65"/>
    <w:rsid w:val="002523B4"/>
    <w:rsid w:val="0025566D"/>
    <w:rsid w:val="0026509F"/>
    <w:rsid w:val="00266763"/>
    <w:rsid w:val="00270FBC"/>
    <w:rsid w:val="00271A72"/>
    <w:rsid w:val="002725DC"/>
    <w:rsid w:val="00276922"/>
    <w:rsid w:val="00277148"/>
    <w:rsid w:val="00277893"/>
    <w:rsid w:val="002800F8"/>
    <w:rsid w:val="00281C9C"/>
    <w:rsid w:val="00281DDF"/>
    <w:rsid w:val="00282BAB"/>
    <w:rsid w:val="00285DA6"/>
    <w:rsid w:val="002867E5"/>
    <w:rsid w:val="00286D20"/>
    <w:rsid w:val="0029160A"/>
    <w:rsid w:val="00292E43"/>
    <w:rsid w:val="00294DDB"/>
    <w:rsid w:val="00294F56"/>
    <w:rsid w:val="002956FA"/>
    <w:rsid w:val="0029755A"/>
    <w:rsid w:val="002A005D"/>
    <w:rsid w:val="002A14F5"/>
    <w:rsid w:val="002A3AB6"/>
    <w:rsid w:val="002A3BB4"/>
    <w:rsid w:val="002A46C2"/>
    <w:rsid w:val="002B0077"/>
    <w:rsid w:val="002B050A"/>
    <w:rsid w:val="002B204D"/>
    <w:rsid w:val="002B4868"/>
    <w:rsid w:val="002B5246"/>
    <w:rsid w:val="002B73FF"/>
    <w:rsid w:val="002B74DC"/>
    <w:rsid w:val="002D25A3"/>
    <w:rsid w:val="002D26C2"/>
    <w:rsid w:val="002D51E6"/>
    <w:rsid w:val="002D7829"/>
    <w:rsid w:val="002D7AF9"/>
    <w:rsid w:val="002E283A"/>
    <w:rsid w:val="002E31A6"/>
    <w:rsid w:val="002E43F6"/>
    <w:rsid w:val="002E58D1"/>
    <w:rsid w:val="002E6DFE"/>
    <w:rsid w:val="002E7DE8"/>
    <w:rsid w:val="002F2CA0"/>
    <w:rsid w:val="002F4DFC"/>
    <w:rsid w:val="002F560B"/>
    <w:rsid w:val="003003EB"/>
    <w:rsid w:val="003013C8"/>
    <w:rsid w:val="00301628"/>
    <w:rsid w:val="0030176D"/>
    <w:rsid w:val="0030248F"/>
    <w:rsid w:val="003024C9"/>
    <w:rsid w:val="0030295B"/>
    <w:rsid w:val="00302A54"/>
    <w:rsid w:val="00302C6C"/>
    <w:rsid w:val="00302E3B"/>
    <w:rsid w:val="00303B51"/>
    <w:rsid w:val="00304CB8"/>
    <w:rsid w:val="00305B94"/>
    <w:rsid w:val="0030621B"/>
    <w:rsid w:val="00307BC5"/>
    <w:rsid w:val="00310110"/>
    <w:rsid w:val="003134E2"/>
    <w:rsid w:val="00313E1D"/>
    <w:rsid w:val="003277FD"/>
    <w:rsid w:val="00327A24"/>
    <w:rsid w:val="00327DA2"/>
    <w:rsid w:val="00330938"/>
    <w:rsid w:val="003318E2"/>
    <w:rsid w:val="0033462C"/>
    <w:rsid w:val="00336EBB"/>
    <w:rsid w:val="00341707"/>
    <w:rsid w:val="003426CF"/>
    <w:rsid w:val="0034370C"/>
    <w:rsid w:val="00345A61"/>
    <w:rsid w:val="003514DC"/>
    <w:rsid w:val="00355CB5"/>
    <w:rsid w:val="00357548"/>
    <w:rsid w:val="0036094D"/>
    <w:rsid w:val="00361C35"/>
    <w:rsid w:val="00362175"/>
    <w:rsid w:val="00362D27"/>
    <w:rsid w:val="00364F2F"/>
    <w:rsid w:val="00365225"/>
    <w:rsid w:val="003703BD"/>
    <w:rsid w:val="0037245F"/>
    <w:rsid w:val="003756EB"/>
    <w:rsid w:val="0037696D"/>
    <w:rsid w:val="0037737A"/>
    <w:rsid w:val="0038031C"/>
    <w:rsid w:val="00380F45"/>
    <w:rsid w:val="00385007"/>
    <w:rsid w:val="00385274"/>
    <w:rsid w:val="003857D1"/>
    <w:rsid w:val="00386A8F"/>
    <w:rsid w:val="00386B10"/>
    <w:rsid w:val="003903B7"/>
    <w:rsid w:val="00390CA4"/>
    <w:rsid w:val="0039376C"/>
    <w:rsid w:val="0039698F"/>
    <w:rsid w:val="00397C17"/>
    <w:rsid w:val="003A14F2"/>
    <w:rsid w:val="003A1F85"/>
    <w:rsid w:val="003A34AA"/>
    <w:rsid w:val="003A4796"/>
    <w:rsid w:val="003A48B5"/>
    <w:rsid w:val="003A4CD0"/>
    <w:rsid w:val="003A5237"/>
    <w:rsid w:val="003A7035"/>
    <w:rsid w:val="003A7B86"/>
    <w:rsid w:val="003A7EAF"/>
    <w:rsid w:val="003B1167"/>
    <w:rsid w:val="003B4113"/>
    <w:rsid w:val="003B5B86"/>
    <w:rsid w:val="003C7547"/>
    <w:rsid w:val="003C7789"/>
    <w:rsid w:val="003D09A6"/>
    <w:rsid w:val="003D1E36"/>
    <w:rsid w:val="003D432F"/>
    <w:rsid w:val="003D4561"/>
    <w:rsid w:val="003D4875"/>
    <w:rsid w:val="003D4CB8"/>
    <w:rsid w:val="003D5075"/>
    <w:rsid w:val="003D577E"/>
    <w:rsid w:val="003D5C4C"/>
    <w:rsid w:val="003D750A"/>
    <w:rsid w:val="003D751F"/>
    <w:rsid w:val="003D7682"/>
    <w:rsid w:val="003E4FEA"/>
    <w:rsid w:val="003F18CA"/>
    <w:rsid w:val="003F56FE"/>
    <w:rsid w:val="003F587B"/>
    <w:rsid w:val="003F7D4A"/>
    <w:rsid w:val="00400482"/>
    <w:rsid w:val="00400B53"/>
    <w:rsid w:val="00405B09"/>
    <w:rsid w:val="00406E93"/>
    <w:rsid w:val="004141B8"/>
    <w:rsid w:val="00415225"/>
    <w:rsid w:val="00415F54"/>
    <w:rsid w:val="00417A96"/>
    <w:rsid w:val="00422676"/>
    <w:rsid w:val="00423AC6"/>
    <w:rsid w:val="00424280"/>
    <w:rsid w:val="00424939"/>
    <w:rsid w:val="00424E82"/>
    <w:rsid w:val="00426E00"/>
    <w:rsid w:val="004271CC"/>
    <w:rsid w:val="00430AE9"/>
    <w:rsid w:val="00430EAA"/>
    <w:rsid w:val="004316D1"/>
    <w:rsid w:val="004353B9"/>
    <w:rsid w:val="00441841"/>
    <w:rsid w:val="00441A4F"/>
    <w:rsid w:val="00447AD8"/>
    <w:rsid w:val="0045089E"/>
    <w:rsid w:val="00451602"/>
    <w:rsid w:val="00455550"/>
    <w:rsid w:val="00455C84"/>
    <w:rsid w:val="0046041E"/>
    <w:rsid w:val="004622B2"/>
    <w:rsid w:val="00465C6B"/>
    <w:rsid w:val="00472950"/>
    <w:rsid w:val="00472BF9"/>
    <w:rsid w:val="00474C4C"/>
    <w:rsid w:val="00474FCA"/>
    <w:rsid w:val="0047527A"/>
    <w:rsid w:val="004757A1"/>
    <w:rsid w:val="00480A50"/>
    <w:rsid w:val="00483DF8"/>
    <w:rsid w:val="0048452E"/>
    <w:rsid w:val="00484DDB"/>
    <w:rsid w:val="00485AA5"/>
    <w:rsid w:val="00485F7A"/>
    <w:rsid w:val="00491A3A"/>
    <w:rsid w:val="00496267"/>
    <w:rsid w:val="004963DA"/>
    <w:rsid w:val="00496513"/>
    <w:rsid w:val="004A1628"/>
    <w:rsid w:val="004A4F52"/>
    <w:rsid w:val="004A4FE3"/>
    <w:rsid w:val="004A6123"/>
    <w:rsid w:val="004B10C7"/>
    <w:rsid w:val="004B5E95"/>
    <w:rsid w:val="004C0D17"/>
    <w:rsid w:val="004C22C0"/>
    <w:rsid w:val="004C4750"/>
    <w:rsid w:val="004D1D7D"/>
    <w:rsid w:val="004D1FFE"/>
    <w:rsid w:val="004D3B25"/>
    <w:rsid w:val="004D446D"/>
    <w:rsid w:val="004D557B"/>
    <w:rsid w:val="004D6763"/>
    <w:rsid w:val="004D75AD"/>
    <w:rsid w:val="004D7BDD"/>
    <w:rsid w:val="004E0D7C"/>
    <w:rsid w:val="004E20B0"/>
    <w:rsid w:val="004E2F74"/>
    <w:rsid w:val="004E5D01"/>
    <w:rsid w:val="004F0559"/>
    <w:rsid w:val="004F0BE4"/>
    <w:rsid w:val="004F1326"/>
    <w:rsid w:val="004F1E43"/>
    <w:rsid w:val="004F3630"/>
    <w:rsid w:val="004F43BF"/>
    <w:rsid w:val="004F45C8"/>
    <w:rsid w:val="004F56EB"/>
    <w:rsid w:val="004F620F"/>
    <w:rsid w:val="004F693F"/>
    <w:rsid w:val="004F791E"/>
    <w:rsid w:val="0050219F"/>
    <w:rsid w:val="00502711"/>
    <w:rsid w:val="00502DF9"/>
    <w:rsid w:val="00503E9B"/>
    <w:rsid w:val="00506E19"/>
    <w:rsid w:val="005107B9"/>
    <w:rsid w:val="00512F5F"/>
    <w:rsid w:val="00513E95"/>
    <w:rsid w:val="00517119"/>
    <w:rsid w:val="0051779E"/>
    <w:rsid w:val="00517927"/>
    <w:rsid w:val="00523785"/>
    <w:rsid w:val="00525F9A"/>
    <w:rsid w:val="005334E6"/>
    <w:rsid w:val="0053472C"/>
    <w:rsid w:val="0053684B"/>
    <w:rsid w:val="0053747C"/>
    <w:rsid w:val="00537893"/>
    <w:rsid w:val="005412E0"/>
    <w:rsid w:val="0054313B"/>
    <w:rsid w:val="00543A1A"/>
    <w:rsid w:val="005506FE"/>
    <w:rsid w:val="005519EB"/>
    <w:rsid w:val="005546A0"/>
    <w:rsid w:val="00556C5F"/>
    <w:rsid w:val="005600CB"/>
    <w:rsid w:val="0056057E"/>
    <w:rsid w:val="0056082C"/>
    <w:rsid w:val="00563665"/>
    <w:rsid w:val="00563705"/>
    <w:rsid w:val="00566411"/>
    <w:rsid w:val="005736D3"/>
    <w:rsid w:val="00573EAB"/>
    <w:rsid w:val="00574CF8"/>
    <w:rsid w:val="0057599A"/>
    <w:rsid w:val="00583C58"/>
    <w:rsid w:val="00590CAC"/>
    <w:rsid w:val="005931E6"/>
    <w:rsid w:val="00593DC9"/>
    <w:rsid w:val="005A11A9"/>
    <w:rsid w:val="005A239B"/>
    <w:rsid w:val="005A2DC9"/>
    <w:rsid w:val="005A6498"/>
    <w:rsid w:val="005A7A24"/>
    <w:rsid w:val="005B0B25"/>
    <w:rsid w:val="005B158A"/>
    <w:rsid w:val="005B2D6E"/>
    <w:rsid w:val="005B3BA7"/>
    <w:rsid w:val="005B659B"/>
    <w:rsid w:val="005B69F0"/>
    <w:rsid w:val="005B6E40"/>
    <w:rsid w:val="005C0509"/>
    <w:rsid w:val="005C0C0B"/>
    <w:rsid w:val="005C0E03"/>
    <w:rsid w:val="005C2131"/>
    <w:rsid w:val="005C719A"/>
    <w:rsid w:val="005D0022"/>
    <w:rsid w:val="005D0778"/>
    <w:rsid w:val="005D4281"/>
    <w:rsid w:val="005E018B"/>
    <w:rsid w:val="005E06EF"/>
    <w:rsid w:val="005E080D"/>
    <w:rsid w:val="005E1CDF"/>
    <w:rsid w:val="005E3C31"/>
    <w:rsid w:val="005E41F6"/>
    <w:rsid w:val="005E5C55"/>
    <w:rsid w:val="005F07E8"/>
    <w:rsid w:val="005F0903"/>
    <w:rsid w:val="005F0F20"/>
    <w:rsid w:val="005F1672"/>
    <w:rsid w:val="005F2D2B"/>
    <w:rsid w:val="005F32CB"/>
    <w:rsid w:val="005F37DD"/>
    <w:rsid w:val="005F3C81"/>
    <w:rsid w:val="0060016B"/>
    <w:rsid w:val="00602633"/>
    <w:rsid w:val="00603365"/>
    <w:rsid w:val="006037D0"/>
    <w:rsid w:val="00605BE5"/>
    <w:rsid w:val="0060718D"/>
    <w:rsid w:val="00611C03"/>
    <w:rsid w:val="00612FC4"/>
    <w:rsid w:val="006135AE"/>
    <w:rsid w:val="00613E74"/>
    <w:rsid w:val="00615714"/>
    <w:rsid w:val="00615984"/>
    <w:rsid w:val="00620DE5"/>
    <w:rsid w:val="00621172"/>
    <w:rsid w:val="0062150E"/>
    <w:rsid w:val="00622A2E"/>
    <w:rsid w:val="00625CA0"/>
    <w:rsid w:val="006302CE"/>
    <w:rsid w:val="00633CA7"/>
    <w:rsid w:val="006355FA"/>
    <w:rsid w:val="00635E79"/>
    <w:rsid w:val="0063647B"/>
    <w:rsid w:val="006367EE"/>
    <w:rsid w:val="00636DF8"/>
    <w:rsid w:val="00644C80"/>
    <w:rsid w:val="00645CB7"/>
    <w:rsid w:val="00647F42"/>
    <w:rsid w:val="006507EE"/>
    <w:rsid w:val="006539C8"/>
    <w:rsid w:val="00656693"/>
    <w:rsid w:val="00656A48"/>
    <w:rsid w:val="006574E6"/>
    <w:rsid w:val="006602E2"/>
    <w:rsid w:val="00665845"/>
    <w:rsid w:val="00666B54"/>
    <w:rsid w:val="00670CBE"/>
    <w:rsid w:val="00670F74"/>
    <w:rsid w:val="00675631"/>
    <w:rsid w:val="00675AFE"/>
    <w:rsid w:val="00677D19"/>
    <w:rsid w:val="00682D42"/>
    <w:rsid w:val="00686D14"/>
    <w:rsid w:val="00691108"/>
    <w:rsid w:val="00691B23"/>
    <w:rsid w:val="00693F80"/>
    <w:rsid w:val="00694D28"/>
    <w:rsid w:val="0069667C"/>
    <w:rsid w:val="006A1294"/>
    <w:rsid w:val="006A2AA7"/>
    <w:rsid w:val="006A45DD"/>
    <w:rsid w:val="006A4AB0"/>
    <w:rsid w:val="006A5CE4"/>
    <w:rsid w:val="006B269D"/>
    <w:rsid w:val="006B3B1D"/>
    <w:rsid w:val="006B3C2A"/>
    <w:rsid w:val="006B5193"/>
    <w:rsid w:val="006B5C69"/>
    <w:rsid w:val="006C0879"/>
    <w:rsid w:val="006C0A56"/>
    <w:rsid w:val="006C1D2E"/>
    <w:rsid w:val="006C2C2F"/>
    <w:rsid w:val="006C2E16"/>
    <w:rsid w:val="006C439C"/>
    <w:rsid w:val="006D2B20"/>
    <w:rsid w:val="006D610F"/>
    <w:rsid w:val="006D6AD7"/>
    <w:rsid w:val="006E37A9"/>
    <w:rsid w:val="006E3BC6"/>
    <w:rsid w:val="006E5D10"/>
    <w:rsid w:val="006E6628"/>
    <w:rsid w:val="006E75C8"/>
    <w:rsid w:val="006F0ACE"/>
    <w:rsid w:val="006F2359"/>
    <w:rsid w:val="006F450F"/>
    <w:rsid w:val="006F6679"/>
    <w:rsid w:val="007005F0"/>
    <w:rsid w:val="00704E37"/>
    <w:rsid w:val="0070510F"/>
    <w:rsid w:val="007052B1"/>
    <w:rsid w:val="0071005D"/>
    <w:rsid w:val="00713CEC"/>
    <w:rsid w:val="00713DE8"/>
    <w:rsid w:val="007146A0"/>
    <w:rsid w:val="00716B6D"/>
    <w:rsid w:val="00716B88"/>
    <w:rsid w:val="007209DE"/>
    <w:rsid w:val="00724D6E"/>
    <w:rsid w:val="007269B4"/>
    <w:rsid w:val="00726C52"/>
    <w:rsid w:val="007271E1"/>
    <w:rsid w:val="00730053"/>
    <w:rsid w:val="00730744"/>
    <w:rsid w:val="00730E82"/>
    <w:rsid w:val="00732B6C"/>
    <w:rsid w:val="007331E1"/>
    <w:rsid w:val="00734E0B"/>
    <w:rsid w:val="00736F10"/>
    <w:rsid w:val="00743724"/>
    <w:rsid w:val="007453C2"/>
    <w:rsid w:val="007518AC"/>
    <w:rsid w:val="00751B64"/>
    <w:rsid w:val="00752655"/>
    <w:rsid w:val="00755044"/>
    <w:rsid w:val="00757C84"/>
    <w:rsid w:val="007628A2"/>
    <w:rsid w:val="00763D4E"/>
    <w:rsid w:val="00766435"/>
    <w:rsid w:val="007664EF"/>
    <w:rsid w:val="007674A4"/>
    <w:rsid w:val="0077058C"/>
    <w:rsid w:val="00772164"/>
    <w:rsid w:val="00773F91"/>
    <w:rsid w:val="007749B1"/>
    <w:rsid w:val="0077515A"/>
    <w:rsid w:val="00776598"/>
    <w:rsid w:val="00780208"/>
    <w:rsid w:val="00780FF4"/>
    <w:rsid w:val="00781373"/>
    <w:rsid w:val="00782299"/>
    <w:rsid w:val="0078488F"/>
    <w:rsid w:val="00786436"/>
    <w:rsid w:val="00786B68"/>
    <w:rsid w:val="00786D28"/>
    <w:rsid w:val="007909E1"/>
    <w:rsid w:val="00791821"/>
    <w:rsid w:val="007918A1"/>
    <w:rsid w:val="0079263D"/>
    <w:rsid w:val="00793714"/>
    <w:rsid w:val="0079381D"/>
    <w:rsid w:val="00794AFD"/>
    <w:rsid w:val="007A0734"/>
    <w:rsid w:val="007A5B4E"/>
    <w:rsid w:val="007A7CFE"/>
    <w:rsid w:val="007B2C01"/>
    <w:rsid w:val="007B39ED"/>
    <w:rsid w:val="007C0404"/>
    <w:rsid w:val="007C0881"/>
    <w:rsid w:val="007C3339"/>
    <w:rsid w:val="007C5A5D"/>
    <w:rsid w:val="007D222A"/>
    <w:rsid w:val="007D37D5"/>
    <w:rsid w:val="007D3CD4"/>
    <w:rsid w:val="007D446F"/>
    <w:rsid w:val="007D62A3"/>
    <w:rsid w:val="007E0BE1"/>
    <w:rsid w:val="007E183B"/>
    <w:rsid w:val="007E4777"/>
    <w:rsid w:val="007E4AC2"/>
    <w:rsid w:val="007E5150"/>
    <w:rsid w:val="007E71A7"/>
    <w:rsid w:val="007E74EB"/>
    <w:rsid w:val="007F5033"/>
    <w:rsid w:val="007F5EDA"/>
    <w:rsid w:val="007F7B99"/>
    <w:rsid w:val="00801367"/>
    <w:rsid w:val="008055E8"/>
    <w:rsid w:val="0080627F"/>
    <w:rsid w:val="00814186"/>
    <w:rsid w:val="008151B3"/>
    <w:rsid w:val="00815453"/>
    <w:rsid w:val="0081669F"/>
    <w:rsid w:val="00822891"/>
    <w:rsid w:val="00831785"/>
    <w:rsid w:val="00835C9A"/>
    <w:rsid w:val="00835DBC"/>
    <w:rsid w:val="00840481"/>
    <w:rsid w:val="00842FD1"/>
    <w:rsid w:val="0084408F"/>
    <w:rsid w:val="008464F8"/>
    <w:rsid w:val="008475BA"/>
    <w:rsid w:val="008479F2"/>
    <w:rsid w:val="00847A59"/>
    <w:rsid w:val="00855675"/>
    <w:rsid w:val="00855A2E"/>
    <w:rsid w:val="00855C6A"/>
    <w:rsid w:val="00856211"/>
    <w:rsid w:val="008611D1"/>
    <w:rsid w:val="00864F6E"/>
    <w:rsid w:val="00865F8B"/>
    <w:rsid w:val="00866549"/>
    <w:rsid w:val="00867ECB"/>
    <w:rsid w:val="0087170E"/>
    <w:rsid w:val="0087191A"/>
    <w:rsid w:val="0087228D"/>
    <w:rsid w:val="00872F5E"/>
    <w:rsid w:val="00873AAB"/>
    <w:rsid w:val="00875989"/>
    <w:rsid w:val="00876DB0"/>
    <w:rsid w:val="008802BF"/>
    <w:rsid w:val="00885189"/>
    <w:rsid w:val="00885A6F"/>
    <w:rsid w:val="0088770E"/>
    <w:rsid w:val="008879F3"/>
    <w:rsid w:val="008906A7"/>
    <w:rsid w:val="00891425"/>
    <w:rsid w:val="0089452A"/>
    <w:rsid w:val="00894646"/>
    <w:rsid w:val="00895822"/>
    <w:rsid w:val="0089637F"/>
    <w:rsid w:val="00896CA1"/>
    <w:rsid w:val="008974BD"/>
    <w:rsid w:val="008A12A4"/>
    <w:rsid w:val="008A1F21"/>
    <w:rsid w:val="008A211B"/>
    <w:rsid w:val="008A2D6A"/>
    <w:rsid w:val="008A43EF"/>
    <w:rsid w:val="008A5BE9"/>
    <w:rsid w:val="008A6606"/>
    <w:rsid w:val="008A6FBF"/>
    <w:rsid w:val="008B2331"/>
    <w:rsid w:val="008B4396"/>
    <w:rsid w:val="008B6195"/>
    <w:rsid w:val="008B6884"/>
    <w:rsid w:val="008C09B4"/>
    <w:rsid w:val="008C1B4F"/>
    <w:rsid w:val="008C1EA0"/>
    <w:rsid w:val="008C1FE5"/>
    <w:rsid w:val="008C218E"/>
    <w:rsid w:val="008C34D7"/>
    <w:rsid w:val="008C48AF"/>
    <w:rsid w:val="008C5032"/>
    <w:rsid w:val="008D010E"/>
    <w:rsid w:val="008D1B62"/>
    <w:rsid w:val="008D253D"/>
    <w:rsid w:val="008D599E"/>
    <w:rsid w:val="008D7502"/>
    <w:rsid w:val="008E0492"/>
    <w:rsid w:val="008E2D7A"/>
    <w:rsid w:val="008E425F"/>
    <w:rsid w:val="008E4B3F"/>
    <w:rsid w:val="008E5D7B"/>
    <w:rsid w:val="008E6332"/>
    <w:rsid w:val="008E704A"/>
    <w:rsid w:val="008F05F4"/>
    <w:rsid w:val="008F0991"/>
    <w:rsid w:val="008F1EA2"/>
    <w:rsid w:val="008F2549"/>
    <w:rsid w:val="008F3478"/>
    <w:rsid w:val="008F40EC"/>
    <w:rsid w:val="008F5AD5"/>
    <w:rsid w:val="008F792D"/>
    <w:rsid w:val="00900264"/>
    <w:rsid w:val="00902C60"/>
    <w:rsid w:val="009031A6"/>
    <w:rsid w:val="0090332A"/>
    <w:rsid w:val="00903841"/>
    <w:rsid w:val="00903C92"/>
    <w:rsid w:val="009040BF"/>
    <w:rsid w:val="00905D45"/>
    <w:rsid w:val="009074AF"/>
    <w:rsid w:val="009113BA"/>
    <w:rsid w:val="00912D0A"/>
    <w:rsid w:val="00912EEF"/>
    <w:rsid w:val="00916570"/>
    <w:rsid w:val="009217CA"/>
    <w:rsid w:val="00922C01"/>
    <w:rsid w:val="0092490B"/>
    <w:rsid w:val="00924987"/>
    <w:rsid w:val="009258C2"/>
    <w:rsid w:val="00925C1B"/>
    <w:rsid w:val="00930B3A"/>
    <w:rsid w:val="00931897"/>
    <w:rsid w:val="00932430"/>
    <w:rsid w:val="00934B05"/>
    <w:rsid w:val="009354F3"/>
    <w:rsid w:val="009377D0"/>
    <w:rsid w:val="009414C5"/>
    <w:rsid w:val="009419D2"/>
    <w:rsid w:val="00945E4B"/>
    <w:rsid w:val="00946F60"/>
    <w:rsid w:val="009475A8"/>
    <w:rsid w:val="00954FCB"/>
    <w:rsid w:val="00955CCB"/>
    <w:rsid w:val="009569B2"/>
    <w:rsid w:val="00960336"/>
    <w:rsid w:val="00961441"/>
    <w:rsid w:val="009615D8"/>
    <w:rsid w:val="00964E66"/>
    <w:rsid w:val="00966FDC"/>
    <w:rsid w:val="009703CA"/>
    <w:rsid w:val="00971763"/>
    <w:rsid w:val="00972E28"/>
    <w:rsid w:val="009743B4"/>
    <w:rsid w:val="0097488B"/>
    <w:rsid w:val="00980C2B"/>
    <w:rsid w:val="00982A59"/>
    <w:rsid w:val="00983D20"/>
    <w:rsid w:val="00984C0B"/>
    <w:rsid w:val="009921ED"/>
    <w:rsid w:val="00993997"/>
    <w:rsid w:val="00997391"/>
    <w:rsid w:val="009A3C8D"/>
    <w:rsid w:val="009A3DC5"/>
    <w:rsid w:val="009A5745"/>
    <w:rsid w:val="009A6A1B"/>
    <w:rsid w:val="009A7760"/>
    <w:rsid w:val="009A7937"/>
    <w:rsid w:val="009A7CD2"/>
    <w:rsid w:val="009B0CEE"/>
    <w:rsid w:val="009B3509"/>
    <w:rsid w:val="009B3665"/>
    <w:rsid w:val="009C1430"/>
    <w:rsid w:val="009C208E"/>
    <w:rsid w:val="009C43F3"/>
    <w:rsid w:val="009C45FB"/>
    <w:rsid w:val="009C5676"/>
    <w:rsid w:val="009C69F6"/>
    <w:rsid w:val="009C71DD"/>
    <w:rsid w:val="009D14D5"/>
    <w:rsid w:val="009D1D0D"/>
    <w:rsid w:val="009D1FD9"/>
    <w:rsid w:val="009D206D"/>
    <w:rsid w:val="009D7060"/>
    <w:rsid w:val="009E6B3C"/>
    <w:rsid w:val="009E77AB"/>
    <w:rsid w:val="009F07DD"/>
    <w:rsid w:val="009F1F80"/>
    <w:rsid w:val="009F223A"/>
    <w:rsid w:val="009F3903"/>
    <w:rsid w:val="009F6185"/>
    <w:rsid w:val="00A00477"/>
    <w:rsid w:val="00A019AE"/>
    <w:rsid w:val="00A04DDD"/>
    <w:rsid w:val="00A076EC"/>
    <w:rsid w:val="00A1687C"/>
    <w:rsid w:val="00A16FFA"/>
    <w:rsid w:val="00A25A3A"/>
    <w:rsid w:val="00A26FFB"/>
    <w:rsid w:val="00A276F3"/>
    <w:rsid w:val="00A27B85"/>
    <w:rsid w:val="00A32D45"/>
    <w:rsid w:val="00A338B4"/>
    <w:rsid w:val="00A352B7"/>
    <w:rsid w:val="00A369E5"/>
    <w:rsid w:val="00A40F70"/>
    <w:rsid w:val="00A422A7"/>
    <w:rsid w:val="00A42548"/>
    <w:rsid w:val="00A46B3C"/>
    <w:rsid w:val="00A50848"/>
    <w:rsid w:val="00A51B87"/>
    <w:rsid w:val="00A531B5"/>
    <w:rsid w:val="00A548DA"/>
    <w:rsid w:val="00A55D74"/>
    <w:rsid w:val="00A574AE"/>
    <w:rsid w:val="00A5762D"/>
    <w:rsid w:val="00A5778A"/>
    <w:rsid w:val="00A601A2"/>
    <w:rsid w:val="00A61D05"/>
    <w:rsid w:val="00A6298D"/>
    <w:rsid w:val="00A630F8"/>
    <w:rsid w:val="00A63401"/>
    <w:rsid w:val="00A6343F"/>
    <w:rsid w:val="00A64A91"/>
    <w:rsid w:val="00A64FEF"/>
    <w:rsid w:val="00A65409"/>
    <w:rsid w:val="00A66600"/>
    <w:rsid w:val="00A66A05"/>
    <w:rsid w:val="00A66D30"/>
    <w:rsid w:val="00A67E83"/>
    <w:rsid w:val="00A70075"/>
    <w:rsid w:val="00A70D31"/>
    <w:rsid w:val="00A7168A"/>
    <w:rsid w:val="00A84E30"/>
    <w:rsid w:val="00A84FEA"/>
    <w:rsid w:val="00A857BB"/>
    <w:rsid w:val="00A867D5"/>
    <w:rsid w:val="00A87123"/>
    <w:rsid w:val="00A879B1"/>
    <w:rsid w:val="00A94D41"/>
    <w:rsid w:val="00A96BA5"/>
    <w:rsid w:val="00A9724F"/>
    <w:rsid w:val="00AA54ED"/>
    <w:rsid w:val="00AA6F51"/>
    <w:rsid w:val="00AB398F"/>
    <w:rsid w:val="00AB4B6C"/>
    <w:rsid w:val="00AB4F68"/>
    <w:rsid w:val="00AC0A71"/>
    <w:rsid w:val="00AC0EC8"/>
    <w:rsid w:val="00AC4926"/>
    <w:rsid w:val="00AD1110"/>
    <w:rsid w:val="00AD17C5"/>
    <w:rsid w:val="00AD258A"/>
    <w:rsid w:val="00AD2A03"/>
    <w:rsid w:val="00AD3E42"/>
    <w:rsid w:val="00AD578A"/>
    <w:rsid w:val="00AD5B7F"/>
    <w:rsid w:val="00AE218E"/>
    <w:rsid w:val="00AE59F4"/>
    <w:rsid w:val="00AE6F8E"/>
    <w:rsid w:val="00AE7EF2"/>
    <w:rsid w:val="00AF3547"/>
    <w:rsid w:val="00AF5D80"/>
    <w:rsid w:val="00AF5E3B"/>
    <w:rsid w:val="00AF7019"/>
    <w:rsid w:val="00B001BE"/>
    <w:rsid w:val="00B036BD"/>
    <w:rsid w:val="00B03B33"/>
    <w:rsid w:val="00B046C9"/>
    <w:rsid w:val="00B106F4"/>
    <w:rsid w:val="00B10C8B"/>
    <w:rsid w:val="00B1641D"/>
    <w:rsid w:val="00B17BC4"/>
    <w:rsid w:val="00B22F06"/>
    <w:rsid w:val="00B247C7"/>
    <w:rsid w:val="00B25098"/>
    <w:rsid w:val="00B27601"/>
    <w:rsid w:val="00B306B8"/>
    <w:rsid w:val="00B32268"/>
    <w:rsid w:val="00B32995"/>
    <w:rsid w:val="00B33240"/>
    <w:rsid w:val="00B37513"/>
    <w:rsid w:val="00B418BC"/>
    <w:rsid w:val="00B4602A"/>
    <w:rsid w:val="00B50B40"/>
    <w:rsid w:val="00B51359"/>
    <w:rsid w:val="00B51BA3"/>
    <w:rsid w:val="00B53D4A"/>
    <w:rsid w:val="00B53E4C"/>
    <w:rsid w:val="00B54866"/>
    <w:rsid w:val="00B555FE"/>
    <w:rsid w:val="00B56C5C"/>
    <w:rsid w:val="00B61629"/>
    <w:rsid w:val="00B625EE"/>
    <w:rsid w:val="00B64157"/>
    <w:rsid w:val="00B65AD9"/>
    <w:rsid w:val="00B70B45"/>
    <w:rsid w:val="00B71E0A"/>
    <w:rsid w:val="00B75D79"/>
    <w:rsid w:val="00B841B6"/>
    <w:rsid w:val="00B8449F"/>
    <w:rsid w:val="00B84D92"/>
    <w:rsid w:val="00B87423"/>
    <w:rsid w:val="00B874D7"/>
    <w:rsid w:val="00B9102D"/>
    <w:rsid w:val="00B9158A"/>
    <w:rsid w:val="00B92744"/>
    <w:rsid w:val="00B92AE2"/>
    <w:rsid w:val="00B92D3F"/>
    <w:rsid w:val="00B93377"/>
    <w:rsid w:val="00B93D03"/>
    <w:rsid w:val="00B94789"/>
    <w:rsid w:val="00B95DA4"/>
    <w:rsid w:val="00B96641"/>
    <w:rsid w:val="00B9693A"/>
    <w:rsid w:val="00B97BF6"/>
    <w:rsid w:val="00BA29F7"/>
    <w:rsid w:val="00BA3EA2"/>
    <w:rsid w:val="00BA56D0"/>
    <w:rsid w:val="00BB3496"/>
    <w:rsid w:val="00BC0607"/>
    <w:rsid w:val="00BC0A53"/>
    <w:rsid w:val="00BC24F9"/>
    <w:rsid w:val="00BC26E4"/>
    <w:rsid w:val="00BC5489"/>
    <w:rsid w:val="00BC6F53"/>
    <w:rsid w:val="00BC739E"/>
    <w:rsid w:val="00BC7450"/>
    <w:rsid w:val="00BC7E76"/>
    <w:rsid w:val="00BD1B30"/>
    <w:rsid w:val="00BD1F48"/>
    <w:rsid w:val="00BD4616"/>
    <w:rsid w:val="00BD5664"/>
    <w:rsid w:val="00BD5896"/>
    <w:rsid w:val="00BD6A71"/>
    <w:rsid w:val="00BD6CA7"/>
    <w:rsid w:val="00BE156B"/>
    <w:rsid w:val="00BE3CB6"/>
    <w:rsid w:val="00BE49F5"/>
    <w:rsid w:val="00BE679C"/>
    <w:rsid w:val="00BE6E00"/>
    <w:rsid w:val="00BE7011"/>
    <w:rsid w:val="00BE73DF"/>
    <w:rsid w:val="00BE791F"/>
    <w:rsid w:val="00BF2547"/>
    <w:rsid w:val="00BF27C5"/>
    <w:rsid w:val="00BF37BE"/>
    <w:rsid w:val="00BF5D53"/>
    <w:rsid w:val="00BF5E6C"/>
    <w:rsid w:val="00BF6D83"/>
    <w:rsid w:val="00C00C4B"/>
    <w:rsid w:val="00C03214"/>
    <w:rsid w:val="00C03CE0"/>
    <w:rsid w:val="00C060AF"/>
    <w:rsid w:val="00C06706"/>
    <w:rsid w:val="00C10C4A"/>
    <w:rsid w:val="00C13C3A"/>
    <w:rsid w:val="00C15116"/>
    <w:rsid w:val="00C16014"/>
    <w:rsid w:val="00C2079A"/>
    <w:rsid w:val="00C2431A"/>
    <w:rsid w:val="00C25E0C"/>
    <w:rsid w:val="00C26B67"/>
    <w:rsid w:val="00C309F1"/>
    <w:rsid w:val="00C30B0E"/>
    <w:rsid w:val="00C32814"/>
    <w:rsid w:val="00C35E78"/>
    <w:rsid w:val="00C369FD"/>
    <w:rsid w:val="00C36DB9"/>
    <w:rsid w:val="00C44732"/>
    <w:rsid w:val="00C454CF"/>
    <w:rsid w:val="00C45FB1"/>
    <w:rsid w:val="00C46FC7"/>
    <w:rsid w:val="00C4738D"/>
    <w:rsid w:val="00C4739A"/>
    <w:rsid w:val="00C477EA"/>
    <w:rsid w:val="00C47CAD"/>
    <w:rsid w:val="00C509EA"/>
    <w:rsid w:val="00C53325"/>
    <w:rsid w:val="00C55223"/>
    <w:rsid w:val="00C62CA8"/>
    <w:rsid w:val="00C642D7"/>
    <w:rsid w:val="00C64F64"/>
    <w:rsid w:val="00C6505F"/>
    <w:rsid w:val="00C65C70"/>
    <w:rsid w:val="00C660C6"/>
    <w:rsid w:val="00C667E8"/>
    <w:rsid w:val="00C6715B"/>
    <w:rsid w:val="00C677AE"/>
    <w:rsid w:val="00C7066D"/>
    <w:rsid w:val="00C71DE0"/>
    <w:rsid w:val="00C72456"/>
    <w:rsid w:val="00C75043"/>
    <w:rsid w:val="00C76781"/>
    <w:rsid w:val="00C77EED"/>
    <w:rsid w:val="00C82B60"/>
    <w:rsid w:val="00C83400"/>
    <w:rsid w:val="00C83BBE"/>
    <w:rsid w:val="00C85639"/>
    <w:rsid w:val="00C87C07"/>
    <w:rsid w:val="00C92A84"/>
    <w:rsid w:val="00C948DD"/>
    <w:rsid w:val="00C95115"/>
    <w:rsid w:val="00C95C1D"/>
    <w:rsid w:val="00CA4ABB"/>
    <w:rsid w:val="00CA4F16"/>
    <w:rsid w:val="00CB03AF"/>
    <w:rsid w:val="00CB0DA0"/>
    <w:rsid w:val="00CB17A2"/>
    <w:rsid w:val="00CB31C3"/>
    <w:rsid w:val="00CB440A"/>
    <w:rsid w:val="00CB4D6A"/>
    <w:rsid w:val="00CB5B29"/>
    <w:rsid w:val="00CB6499"/>
    <w:rsid w:val="00CB7FE2"/>
    <w:rsid w:val="00CC10CE"/>
    <w:rsid w:val="00CC11A6"/>
    <w:rsid w:val="00CC18AA"/>
    <w:rsid w:val="00CC1CB8"/>
    <w:rsid w:val="00CC389F"/>
    <w:rsid w:val="00CC5009"/>
    <w:rsid w:val="00CC5B7E"/>
    <w:rsid w:val="00CC6802"/>
    <w:rsid w:val="00CD560E"/>
    <w:rsid w:val="00CD6093"/>
    <w:rsid w:val="00CD6486"/>
    <w:rsid w:val="00CE03F6"/>
    <w:rsid w:val="00CE48AC"/>
    <w:rsid w:val="00CE6D01"/>
    <w:rsid w:val="00CF2576"/>
    <w:rsid w:val="00CF508F"/>
    <w:rsid w:val="00CF681B"/>
    <w:rsid w:val="00D004F8"/>
    <w:rsid w:val="00D033F5"/>
    <w:rsid w:val="00D04907"/>
    <w:rsid w:val="00D04D0A"/>
    <w:rsid w:val="00D078A7"/>
    <w:rsid w:val="00D12B85"/>
    <w:rsid w:val="00D12D8D"/>
    <w:rsid w:val="00D14DBE"/>
    <w:rsid w:val="00D15CF4"/>
    <w:rsid w:val="00D16DBB"/>
    <w:rsid w:val="00D16EE6"/>
    <w:rsid w:val="00D1722D"/>
    <w:rsid w:val="00D2543F"/>
    <w:rsid w:val="00D2568E"/>
    <w:rsid w:val="00D25F95"/>
    <w:rsid w:val="00D300F5"/>
    <w:rsid w:val="00D30B96"/>
    <w:rsid w:val="00D35200"/>
    <w:rsid w:val="00D35A7F"/>
    <w:rsid w:val="00D36B22"/>
    <w:rsid w:val="00D36CA6"/>
    <w:rsid w:val="00D36F3C"/>
    <w:rsid w:val="00D3770D"/>
    <w:rsid w:val="00D40992"/>
    <w:rsid w:val="00D41186"/>
    <w:rsid w:val="00D43519"/>
    <w:rsid w:val="00D46A5A"/>
    <w:rsid w:val="00D47065"/>
    <w:rsid w:val="00D50857"/>
    <w:rsid w:val="00D537C1"/>
    <w:rsid w:val="00D54A29"/>
    <w:rsid w:val="00D54F8C"/>
    <w:rsid w:val="00D567F9"/>
    <w:rsid w:val="00D56C46"/>
    <w:rsid w:val="00D5799B"/>
    <w:rsid w:val="00D61895"/>
    <w:rsid w:val="00D62D41"/>
    <w:rsid w:val="00D64366"/>
    <w:rsid w:val="00D73280"/>
    <w:rsid w:val="00D7378F"/>
    <w:rsid w:val="00D73A7C"/>
    <w:rsid w:val="00D74013"/>
    <w:rsid w:val="00D7420E"/>
    <w:rsid w:val="00D77527"/>
    <w:rsid w:val="00D81D1E"/>
    <w:rsid w:val="00D839C6"/>
    <w:rsid w:val="00D83BCE"/>
    <w:rsid w:val="00D84F6A"/>
    <w:rsid w:val="00D873E6"/>
    <w:rsid w:val="00D91E98"/>
    <w:rsid w:val="00D93312"/>
    <w:rsid w:val="00D93802"/>
    <w:rsid w:val="00D9404D"/>
    <w:rsid w:val="00D95A97"/>
    <w:rsid w:val="00D9606E"/>
    <w:rsid w:val="00D97868"/>
    <w:rsid w:val="00DA0DEC"/>
    <w:rsid w:val="00DA30B0"/>
    <w:rsid w:val="00DA3513"/>
    <w:rsid w:val="00DA58E3"/>
    <w:rsid w:val="00DA7B24"/>
    <w:rsid w:val="00DB02E5"/>
    <w:rsid w:val="00DB09B0"/>
    <w:rsid w:val="00DB158B"/>
    <w:rsid w:val="00DB17AC"/>
    <w:rsid w:val="00DB219C"/>
    <w:rsid w:val="00DC072B"/>
    <w:rsid w:val="00DC0832"/>
    <w:rsid w:val="00DC0982"/>
    <w:rsid w:val="00DC1690"/>
    <w:rsid w:val="00DC3221"/>
    <w:rsid w:val="00DC601E"/>
    <w:rsid w:val="00DC663C"/>
    <w:rsid w:val="00DC79E5"/>
    <w:rsid w:val="00DD11CC"/>
    <w:rsid w:val="00DD2167"/>
    <w:rsid w:val="00DD228E"/>
    <w:rsid w:val="00DD2A19"/>
    <w:rsid w:val="00DD2B0A"/>
    <w:rsid w:val="00DD45C9"/>
    <w:rsid w:val="00DD7045"/>
    <w:rsid w:val="00DE3D2D"/>
    <w:rsid w:val="00DE5241"/>
    <w:rsid w:val="00DE7C0A"/>
    <w:rsid w:val="00DF01DC"/>
    <w:rsid w:val="00DF06F8"/>
    <w:rsid w:val="00DF0F0D"/>
    <w:rsid w:val="00DF16FF"/>
    <w:rsid w:val="00DF230F"/>
    <w:rsid w:val="00DF25EF"/>
    <w:rsid w:val="00DF5523"/>
    <w:rsid w:val="00E0085C"/>
    <w:rsid w:val="00E01D4C"/>
    <w:rsid w:val="00E03F08"/>
    <w:rsid w:val="00E045B3"/>
    <w:rsid w:val="00E05959"/>
    <w:rsid w:val="00E05D85"/>
    <w:rsid w:val="00E07A35"/>
    <w:rsid w:val="00E07AF1"/>
    <w:rsid w:val="00E13DF1"/>
    <w:rsid w:val="00E1527A"/>
    <w:rsid w:val="00E1694C"/>
    <w:rsid w:val="00E17CB6"/>
    <w:rsid w:val="00E20F65"/>
    <w:rsid w:val="00E23A39"/>
    <w:rsid w:val="00E247A1"/>
    <w:rsid w:val="00E27B9B"/>
    <w:rsid w:val="00E32825"/>
    <w:rsid w:val="00E3377D"/>
    <w:rsid w:val="00E3386A"/>
    <w:rsid w:val="00E34161"/>
    <w:rsid w:val="00E34423"/>
    <w:rsid w:val="00E3449F"/>
    <w:rsid w:val="00E34A55"/>
    <w:rsid w:val="00E362BE"/>
    <w:rsid w:val="00E372F6"/>
    <w:rsid w:val="00E4116B"/>
    <w:rsid w:val="00E415CF"/>
    <w:rsid w:val="00E42040"/>
    <w:rsid w:val="00E42058"/>
    <w:rsid w:val="00E422FD"/>
    <w:rsid w:val="00E43A0B"/>
    <w:rsid w:val="00E46379"/>
    <w:rsid w:val="00E512CD"/>
    <w:rsid w:val="00E513C7"/>
    <w:rsid w:val="00E53B91"/>
    <w:rsid w:val="00E53D81"/>
    <w:rsid w:val="00E55DC0"/>
    <w:rsid w:val="00E60AC1"/>
    <w:rsid w:val="00E61F63"/>
    <w:rsid w:val="00E63A5C"/>
    <w:rsid w:val="00E63EB9"/>
    <w:rsid w:val="00E66715"/>
    <w:rsid w:val="00E6684E"/>
    <w:rsid w:val="00E66F8C"/>
    <w:rsid w:val="00E67AD7"/>
    <w:rsid w:val="00E72C18"/>
    <w:rsid w:val="00E76D56"/>
    <w:rsid w:val="00E77102"/>
    <w:rsid w:val="00E77B97"/>
    <w:rsid w:val="00E8051E"/>
    <w:rsid w:val="00E81475"/>
    <w:rsid w:val="00E81E1D"/>
    <w:rsid w:val="00E86CE7"/>
    <w:rsid w:val="00E87BF9"/>
    <w:rsid w:val="00E9036E"/>
    <w:rsid w:val="00E930BA"/>
    <w:rsid w:val="00E93955"/>
    <w:rsid w:val="00E96160"/>
    <w:rsid w:val="00E96D70"/>
    <w:rsid w:val="00E97264"/>
    <w:rsid w:val="00EA0A3A"/>
    <w:rsid w:val="00EA365A"/>
    <w:rsid w:val="00EA74D9"/>
    <w:rsid w:val="00EB2A0E"/>
    <w:rsid w:val="00EB2A39"/>
    <w:rsid w:val="00EB3354"/>
    <w:rsid w:val="00EB34C1"/>
    <w:rsid w:val="00EB3ECC"/>
    <w:rsid w:val="00EB6D1C"/>
    <w:rsid w:val="00EC6C1B"/>
    <w:rsid w:val="00EC73B9"/>
    <w:rsid w:val="00EC751C"/>
    <w:rsid w:val="00ED2E51"/>
    <w:rsid w:val="00ED3703"/>
    <w:rsid w:val="00EE045C"/>
    <w:rsid w:val="00EE06AD"/>
    <w:rsid w:val="00EE0803"/>
    <w:rsid w:val="00EE16BF"/>
    <w:rsid w:val="00EE1A4D"/>
    <w:rsid w:val="00EE23DD"/>
    <w:rsid w:val="00EE4246"/>
    <w:rsid w:val="00EE4EA3"/>
    <w:rsid w:val="00EE5C76"/>
    <w:rsid w:val="00EE7615"/>
    <w:rsid w:val="00EE7674"/>
    <w:rsid w:val="00EF0525"/>
    <w:rsid w:val="00EF0F88"/>
    <w:rsid w:val="00EF1332"/>
    <w:rsid w:val="00EF238F"/>
    <w:rsid w:val="00EF2632"/>
    <w:rsid w:val="00EF2883"/>
    <w:rsid w:val="00EF4F06"/>
    <w:rsid w:val="00EF6474"/>
    <w:rsid w:val="00EF6A88"/>
    <w:rsid w:val="00EF6E58"/>
    <w:rsid w:val="00EF7141"/>
    <w:rsid w:val="00EF782C"/>
    <w:rsid w:val="00EF7E4E"/>
    <w:rsid w:val="00F01B98"/>
    <w:rsid w:val="00F0201D"/>
    <w:rsid w:val="00F04CBA"/>
    <w:rsid w:val="00F10366"/>
    <w:rsid w:val="00F12456"/>
    <w:rsid w:val="00F1267A"/>
    <w:rsid w:val="00F14057"/>
    <w:rsid w:val="00F15035"/>
    <w:rsid w:val="00F15852"/>
    <w:rsid w:val="00F17E24"/>
    <w:rsid w:val="00F17F48"/>
    <w:rsid w:val="00F2157C"/>
    <w:rsid w:val="00F21C71"/>
    <w:rsid w:val="00F23107"/>
    <w:rsid w:val="00F23877"/>
    <w:rsid w:val="00F27C5F"/>
    <w:rsid w:val="00F30A33"/>
    <w:rsid w:val="00F30BFF"/>
    <w:rsid w:val="00F314DD"/>
    <w:rsid w:val="00F37833"/>
    <w:rsid w:val="00F37F0C"/>
    <w:rsid w:val="00F405CB"/>
    <w:rsid w:val="00F441FC"/>
    <w:rsid w:val="00F448C7"/>
    <w:rsid w:val="00F44A0A"/>
    <w:rsid w:val="00F453C2"/>
    <w:rsid w:val="00F47E33"/>
    <w:rsid w:val="00F50016"/>
    <w:rsid w:val="00F520F2"/>
    <w:rsid w:val="00F522F5"/>
    <w:rsid w:val="00F52325"/>
    <w:rsid w:val="00F5311D"/>
    <w:rsid w:val="00F53B32"/>
    <w:rsid w:val="00F54D90"/>
    <w:rsid w:val="00F552F2"/>
    <w:rsid w:val="00F63805"/>
    <w:rsid w:val="00F63996"/>
    <w:rsid w:val="00F644F3"/>
    <w:rsid w:val="00F64C72"/>
    <w:rsid w:val="00F64EA3"/>
    <w:rsid w:val="00F66496"/>
    <w:rsid w:val="00F7090D"/>
    <w:rsid w:val="00F72338"/>
    <w:rsid w:val="00F725F8"/>
    <w:rsid w:val="00F730FE"/>
    <w:rsid w:val="00F73445"/>
    <w:rsid w:val="00F75370"/>
    <w:rsid w:val="00F753CA"/>
    <w:rsid w:val="00F7674F"/>
    <w:rsid w:val="00F77409"/>
    <w:rsid w:val="00F77A59"/>
    <w:rsid w:val="00F77C5E"/>
    <w:rsid w:val="00F854F6"/>
    <w:rsid w:val="00F87922"/>
    <w:rsid w:val="00F912CE"/>
    <w:rsid w:val="00F96807"/>
    <w:rsid w:val="00FA07DB"/>
    <w:rsid w:val="00FA0987"/>
    <w:rsid w:val="00FA2355"/>
    <w:rsid w:val="00FA4B8A"/>
    <w:rsid w:val="00FB0914"/>
    <w:rsid w:val="00FB0B39"/>
    <w:rsid w:val="00FB3D1F"/>
    <w:rsid w:val="00FB526E"/>
    <w:rsid w:val="00FB5618"/>
    <w:rsid w:val="00FB7736"/>
    <w:rsid w:val="00FC2059"/>
    <w:rsid w:val="00FC305A"/>
    <w:rsid w:val="00FD0437"/>
    <w:rsid w:val="00FD0C45"/>
    <w:rsid w:val="00FD100E"/>
    <w:rsid w:val="00FD189E"/>
    <w:rsid w:val="00FD1C2F"/>
    <w:rsid w:val="00FD2C71"/>
    <w:rsid w:val="00FD2FFB"/>
    <w:rsid w:val="00FD7327"/>
    <w:rsid w:val="00FE2F26"/>
    <w:rsid w:val="00FF0FA8"/>
    <w:rsid w:val="00FF2044"/>
    <w:rsid w:val="00FF27E5"/>
    <w:rsid w:val="00FF4D50"/>
    <w:rsid w:val="00FF5151"/>
    <w:rsid w:val="00FF7A79"/>
    <w:rsid w:val="00FF7BD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F946"/>
  <w15:docId w15:val="{0449934E-108E-48B7-AE30-BFDA856B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5BE5"/>
  </w:style>
  <w:style w:type="paragraph" w:styleId="Titolo1">
    <w:name w:val="heading 1"/>
    <w:basedOn w:val="Normale"/>
    <w:next w:val="Normale"/>
    <w:link w:val="Titolo1Carattere"/>
    <w:uiPriority w:val="9"/>
    <w:qFormat/>
    <w:rsid w:val="00605BE5"/>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605BE5"/>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605BE5"/>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605BE5"/>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605BE5"/>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rsid w:val="00605BE5"/>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semiHidden/>
    <w:unhideWhenUsed/>
    <w:qFormat/>
    <w:rsid w:val="00605BE5"/>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605BE5"/>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605BE5"/>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5BE5"/>
    <w:rPr>
      <w:smallCaps/>
      <w:spacing w:val="5"/>
      <w:sz w:val="32"/>
      <w:szCs w:val="32"/>
    </w:rPr>
  </w:style>
  <w:style w:type="character" w:customStyle="1" w:styleId="Titolo2Carattere">
    <w:name w:val="Titolo 2 Carattere"/>
    <w:basedOn w:val="Carpredefinitoparagrafo"/>
    <w:link w:val="Titolo2"/>
    <w:uiPriority w:val="9"/>
    <w:rsid w:val="00605BE5"/>
    <w:rPr>
      <w:smallCaps/>
      <w:spacing w:val="5"/>
      <w:sz w:val="28"/>
      <w:szCs w:val="28"/>
    </w:rPr>
  </w:style>
  <w:style w:type="character" w:customStyle="1" w:styleId="Titolo3Carattere">
    <w:name w:val="Titolo 3 Carattere"/>
    <w:basedOn w:val="Carpredefinitoparagrafo"/>
    <w:link w:val="Titolo3"/>
    <w:uiPriority w:val="9"/>
    <w:semiHidden/>
    <w:rsid w:val="00605BE5"/>
    <w:rPr>
      <w:smallCaps/>
      <w:spacing w:val="5"/>
      <w:sz w:val="24"/>
      <w:szCs w:val="24"/>
    </w:rPr>
  </w:style>
  <w:style w:type="character" w:customStyle="1" w:styleId="Titolo4Carattere">
    <w:name w:val="Titolo 4 Carattere"/>
    <w:basedOn w:val="Carpredefinitoparagrafo"/>
    <w:link w:val="Titolo4"/>
    <w:uiPriority w:val="9"/>
    <w:semiHidden/>
    <w:rsid w:val="00605BE5"/>
    <w:rPr>
      <w:smallCaps/>
      <w:spacing w:val="10"/>
      <w:sz w:val="22"/>
      <w:szCs w:val="22"/>
    </w:rPr>
  </w:style>
  <w:style w:type="character" w:customStyle="1" w:styleId="Titolo5Carattere">
    <w:name w:val="Titolo 5 Carattere"/>
    <w:basedOn w:val="Carpredefinitoparagrafo"/>
    <w:link w:val="Titolo5"/>
    <w:uiPriority w:val="9"/>
    <w:semiHidden/>
    <w:rsid w:val="00605BE5"/>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605BE5"/>
    <w:rPr>
      <w:smallCaps/>
      <w:color w:val="C0504D" w:themeColor="accent2"/>
      <w:spacing w:val="5"/>
      <w:sz w:val="22"/>
    </w:rPr>
  </w:style>
  <w:style w:type="character" w:customStyle="1" w:styleId="Titolo7Carattere">
    <w:name w:val="Titolo 7 Carattere"/>
    <w:basedOn w:val="Carpredefinitoparagrafo"/>
    <w:link w:val="Titolo7"/>
    <w:uiPriority w:val="9"/>
    <w:semiHidden/>
    <w:rsid w:val="00605BE5"/>
    <w:rPr>
      <w:b/>
      <w:smallCaps/>
      <w:color w:val="C0504D" w:themeColor="accent2"/>
      <w:spacing w:val="10"/>
    </w:rPr>
  </w:style>
  <w:style w:type="character" w:customStyle="1" w:styleId="Titolo8Carattere">
    <w:name w:val="Titolo 8 Carattere"/>
    <w:basedOn w:val="Carpredefinitoparagrafo"/>
    <w:link w:val="Titolo8"/>
    <w:uiPriority w:val="9"/>
    <w:semiHidden/>
    <w:rsid w:val="00605BE5"/>
    <w:rPr>
      <w:b/>
      <w:i/>
      <w:smallCaps/>
      <w:color w:val="943634" w:themeColor="accent2" w:themeShade="BF"/>
    </w:rPr>
  </w:style>
  <w:style w:type="character" w:customStyle="1" w:styleId="Titolo9Carattere">
    <w:name w:val="Titolo 9 Carattere"/>
    <w:basedOn w:val="Carpredefinitoparagrafo"/>
    <w:link w:val="Titolo9"/>
    <w:uiPriority w:val="9"/>
    <w:semiHidden/>
    <w:rsid w:val="00605BE5"/>
    <w:rPr>
      <w:b/>
      <w:i/>
      <w:smallCaps/>
      <w:color w:val="622423" w:themeColor="accent2" w:themeShade="7F"/>
    </w:rPr>
  </w:style>
  <w:style w:type="paragraph" w:styleId="Didascalia">
    <w:name w:val="caption"/>
    <w:basedOn w:val="Normale"/>
    <w:next w:val="Normale"/>
    <w:uiPriority w:val="35"/>
    <w:semiHidden/>
    <w:unhideWhenUsed/>
    <w:qFormat/>
    <w:rsid w:val="00605BE5"/>
    <w:rPr>
      <w:b/>
      <w:bCs/>
      <w:caps/>
      <w:sz w:val="16"/>
      <w:szCs w:val="18"/>
    </w:rPr>
  </w:style>
  <w:style w:type="paragraph" w:styleId="Titolo">
    <w:name w:val="Title"/>
    <w:basedOn w:val="Normale"/>
    <w:next w:val="Normale"/>
    <w:link w:val="TitoloCarattere"/>
    <w:uiPriority w:val="10"/>
    <w:qFormat/>
    <w:rsid w:val="00605BE5"/>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605BE5"/>
    <w:rPr>
      <w:smallCaps/>
      <w:sz w:val="48"/>
      <w:szCs w:val="48"/>
    </w:rPr>
  </w:style>
  <w:style w:type="paragraph" w:styleId="Sottotitolo">
    <w:name w:val="Subtitle"/>
    <w:basedOn w:val="Normale"/>
    <w:next w:val="Normale"/>
    <w:link w:val="SottotitoloCarattere"/>
    <w:uiPriority w:val="11"/>
    <w:qFormat/>
    <w:rsid w:val="00605BE5"/>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605BE5"/>
    <w:rPr>
      <w:rFonts w:asciiTheme="majorHAnsi" w:eastAsiaTheme="majorEastAsia" w:hAnsiTheme="majorHAnsi" w:cstheme="majorBidi"/>
      <w:szCs w:val="22"/>
    </w:rPr>
  </w:style>
  <w:style w:type="character" w:styleId="Enfasigrassetto">
    <w:name w:val="Strong"/>
    <w:uiPriority w:val="22"/>
    <w:qFormat/>
    <w:rsid w:val="00605BE5"/>
    <w:rPr>
      <w:b/>
      <w:color w:val="C0504D" w:themeColor="accent2"/>
    </w:rPr>
  </w:style>
  <w:style w:type="character" w:styleId="Enfasicorsivo">
    <w:name w:val="Emphasis"/>
    <w:uiPriority w:val="20"/>
    <w:qFormat/>
    <w:rsid w:val="00605BE5"/>
    <w:rPr>
      <w:b/>
      <w:i/>
      <w:spacing w:val="10"/>
    </w:rPr>
  </w:style>
  <w:style w:type="paragraph" w:styleId="Nessunaspaziatura">
    <w:name w:val="No Spacing"/>
    <w:basedOn w:val="Normale"/>
    <w:link w:val="NessunaspaziaturaCarattere"/>
    <w:uiPriority w:val="1"/>
    <w:qFormat/>
    <w:rsid w:val="00605BE5"/>
    <w:pPr>
      <w:spacing w:after="0" w:line="240" w:lineRule="auto"/>
    </w:pPr>
  </w:style>
  <w:style w:type="character" w:customStyle="1" w:styleId="NessunaspaziaturaCarattere">
    <w:name w:val="Nessuna spaziatura Carattere"/>
    <w:basedOn w:val="Carpredefinitoparagrafo"/>
    <w:link w:val="Nessunaspaziatura"/>
    <w:uiPriority w:val="1"/>
    <w:rsid w:val="00605BE5"/>
  </w:style>
  <w:style w:type="paragraph" w:styleId="Paragrafoelenco">
    <w:name w:val="List Paragraph"/>
    <w:basedOn w:val="Normale"/>
    <w:uiPriority w:val="34"/>
    <w:qFormat/>
    <w:rsid w:val="00605BE5"/>
    <w:pPr>
      <w:ind w:left="720"/>
      <w:contextualSpacing/>
    </w:pPr>
  </w:style>
  <w:style w:type="paragraph" w:styleId="Citazione">
    <w:name w:val="Quote"/>
    <w:basedOn w:val="Normale"/>
    <w:next w:val="Normale"/>
    <w:link w:val="CitazioneCarattere"/>
    <w:uiPriority w:val="29"/>
    <w:qFormat/>
    <w:rsid w:val="00605BE5"/>
    <w:rPr>
      <w:i/>
    </w:rPr>
  </w:style>
  <w:style w:type="character" w:customStyle="1" w:styleId="CitazioneCarattere">
    <w:name w:val="Citazione Carattere"/>
    <w:basedOn w:val="Carpredefinitoparagrafo"/>
    <w:link w:val="Citazione"/>
    <w:uiPriority w:val="29"/>
    <w:rsid w:val="00605BE5"/>
    <w:rPr>
      <w:i/>
    </w:rPr>
  </w:style>
  <w:style w:type="paragraph" w:styleId="Citazioneintensa">
    <w:name w:val="Intense Quote"/>
    <w:basedOn w:val="Normale"/>
    <w:next w:val="Normale"/>
    <w:link w:val="CitazioneintensaCarattere"/>
    <w:uiPriority w:val="30"/>
    <w:qFormat/>
    <w:rsid w:val="00605BE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605BE5"/>
    <w:rPr>
      <w:b/>
      <w:i/>
      <w:color w:val="FFFFFF" w:themeColor="background1"/>
      <w:shd w:val="clear" w:color="auto" w:fill="C0504D" w:themeFill="accent2"/>
    </w:rPr>
  </w:style>
  <w:style w:type="character" w:styleId="Enfasidelicata">
    <w:name w:val="Subtle Emphasis"/>
    <w:uiPriority w:val="19"/>
    <w:qFormat/>
    <w:rsid w:val="00605BE5"/>
    <w:rPr>
      <w:i/>
    </w:rPr>
  </w:style>
  <w:style w:type="character" w:styleId="Enfasiintensa">
    <w:name w:val="Intense Emphasis"/>
    <w:uiPriority w:val="21"/>
    <w:qFormat/>
    <w:rsid w:val="00605BE5"/>
    <w:rPr>
      <w:b/>
      <w:i/>
      <w:color w:val="C0504D" w:themeColor="accent2"/>
      <w:spacing w:val="10"/>
    </w:rPr>
  </w:style>
  <w:style w:type="character" w:styleId="Riferimentodelicato">
    <w:name w:val="Subtle Reference"/>
    <w:uiPriority w:val="31"/>
    <w:qFormat/>
    <w:rsid w:val="00605BE5"/>
    <w:rPr>
      <w:b/>
    </w:rPr>
  </w:style>
  <w:style w:type="character" w:styleId="Riferimentointenso">
    <w:name w:val="Intense Reference"/>
    <w:uiPriority w:val="32"/>
    <w:qFormat/>
    <w:rsid w:val="00605BE5"/>
    <w:rPr>
      <w:b/>
      <w:bCs/>
      <w:smallCaps/>
      <w:spacing w:val="5"/>
      <w:sz w:val="22"/>
      <w:szCs w:val="22"/>
      <w:u w:val="single"/>
    </w:rPr>
  </w:style>
  <w:style w:type="character" w:styleId="Titolodellibro">
    <w:name w:val="Book Title"/>
    <w:uiPriority w:val="33"/>
    <w:qFormat/>
    <w:rsid w:val="00605BE5"/>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605BE5"/>
    <w:pPr>
      <w:outlineLvl w:val="9"/>
    </w:pPr>
  </w:style>
  <w:style w:type="paragraph" w:styleId="NormaleWeb">
    <w:name w:val="Normal (Web)"/>
    <w:basedOn w:val="Normale"/>
    <w:uiPriority w:val="99"/>
    <w:semiHidden/>
    <w:unhideWhenUsed/>
    <w:rsid w:val="0097488B"/>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paragraph" w:styleId="Corpotesto">
    <w:name w:val="Body Text"/>
    <w:basedOn w:val="Normale"/>
    <w:link w:val="CorpotestoCarattere"/>
    <w:rsid w:val="0097488B"/>
    <w:pPr>
      <w:spacing w:after="0" w:line="240" w:lineRule="auto"/>
    </w:pPr>
    <w:rPr>
      <w:rFonts w:ascii="Times New Roman" w:eastAsia="Times New Roman" w:hAnsi="Times New Roman" w:cs="Times New Roman"/>
      <w:lang w:val="it-IT" w:eastAsia="it-IT" w:bidi="ar-SA"/>
    </w:rPr>
  </w:style>
  <w:style w:type="character" w:customStyle="1" w:styleId="CorpotestoCarattere">
    <w:name w:val="Corpo testo Carattere"/>
    <w:basedOn w:val="Carpredefinitoparagrafo"/>
    <w:link w:val="Corpotesto"/>
    <w:rsid w:val="0097488B"/>
    <w:rPr>
      <w:rFonts w:ascii="Times New Roman" w:eastAsia="Times New Roman" w:hAnsi="Times New Roman" w:cs="Times New Roman"/>
      <w:lang w:val="it-IT" w:eastAsia="it-IT" w:bidi="ar-SA"/>
    </w:rPr>
  </w:style>
  <w:style w:type="character" w:styleId="Collegamentoipertestuale">
    <w:name w:val="Hyperlink"/>
    <w:basedOn w:val="Carpredefinitoparagrafo"/>
    <w:rsid w:val="0097488B"/>
    <w:rPr>
      <w:color w:val="0000FF"/>
      <w:u w:val="single"/>
    </w:rPr>
  </w:style>
  <w:style w:type="paragraph" w:styleId="Pidipagina">
    <w:name w:val="footer"/>
    <w:basedOn w:val="Normale"/>
    <w:link w:val="PidipaginaCarattere"/>
    <w:rsid w:val="0097488B"/>
    <w:pPr>
      <w:tabs>
        <w:tab w:val="center" w:pos="4819"/>
        <w:tab w:val="right" w:pos="9638"/>
      </w:tabs>
      <w:spacing w:after="0" w:line="240" w:lineRule="auto"/>
      <w:jc w:val="left"/>
    </w:pPr>
    <w:rPr>
      <w:rFonts w:ascii="Times New Roman" w:eastAsia="Times New Roman" w:hAnsi="Times New Roman" w:cs="Times New Roman"/>
      <w:lang w:val="it-IT" w:eastAsia="it-IT" w:bidi="ar-SA"/>
    </w:rPr>
  </w:style>
  <w:style w:type="character" w:customStyle="1" w:styleId="PidipaginaCarattere">
    <w:name w:val="Piè di pagina Carattere"/>
    <w:basedOn w:val="Carpredefinitoparagrafo"/>
    <w:link w:val="Pidipagina"/>
    <w:rsid w:val="0097488B"/>
    <w:rPr>
      <w:rFonts w:ascii="Times New Roman" w:eastAsia="Times New Roman" w:hAnsi="Times New Roman" w:cs="Times New Roman"/>
      <w:lang w:val="it-IT" w:eastAsia="it-IT" w:bidi="ar-SA"/>
    </w:rPr>
  </w:style>
  <w:style w:type="character" w:styleId="Numeropagina">
    <w:name w:val="page number"/>
    <w:basedOn w:val="Carpredefinitoparagrafo"/>
    <w:rsid w:val="0097488B"/>
  </w:style>
  <w:style w:type="paragraph" w:styleId="Intestazione">
    <w:name w:val="header"/>
    <w:basedOn w:val="Normale"/>
    <w:link w:val="IntestazioneCarattere"/>
    <w:rsid w:val="0097488B"/>
    <w:pPr>
      <w:tabs>
        <w:tab w:val="center" w:pos="4819"/>
        <w:tab w:val="right" w:pos="9638"/>
      </w:tabs>
      <w:spacing w:after="0" w:line="240" w:lineRule="auto"/>
      <w:jc w:val="left"/>
    </w:pPr>
    <w:rPr>
      <w:rFonts w:ascii="Times New Roman" w:eastAsia="Times New Roman" w:hAnsi="Times New Roman" w:cs="Times New Roman"/>
      <w:lang w:val="it-IT" w:eastAsia="it-IT" w:bidi="ar-SA"/>
    </w:rPr>
  </w:style>
  <w:style w:type="character" w:customStyle="1" w:styleId="IntestazioneCarattere">
    <w:name w:val="Intestazione Carattere"/>
    <w:basedOn w:val="Carpredefinitoparagrafo"/>
    <w:link w:val="Intestazione"/>
    <w:rsid w:val="0097488B"/>
    <w:rPr>
      <w:rFonts w:ascii="Times New Roman" w:eastAsia="Times New Roman" w:hAnsi="Times New Roman" w:cs="Times New Roman"/>
      <w:lang w:val="it-IT" w:eastAsia="it-IT" w:bidi="ar-SA"/>
    </w:rPr>
  </w:style>
  <w:style w:type="paragraph" w:customStyle="1" w:styleId="Eaoaeaa">
    <w:name w:val="Eaoae?aa"/>
    <w:basedOn w:val="Normale"/>
    <w:rsid w:val="0097488B"/>
    <w:pPr>
      <w:widowControl w:val="0"/>
      <w:tabs>
        <w:tab w:val="center" w:pos="4153"/>
        <w:tab w:val="right" w:pos="8306"/>
      </w:tabs>
      <w:spacing w:after="0" w:line="240" w:lineRule="auto"/>
      <w:jc w:val="left"/>
    </w:pPr>
    <w:rPr>
      <w:rFonts w:ascii="Times New Roman" w:eastAsia="Times New Roman" w:hAnsi="Times New Roman" w:cs="Times New Roman"/>
      <w:lang w:eastAsia="it-IT" w:bidi="ar-SA"/>
    </w:rPr>
  </w:style>
  <w:style w:type="paragraph" w:customStyle="1" w:styleId="Aaoeeu">
    <w:name w:val="Aaoeeu"/>
    <w:rsid w:val="00424E82"/>
    <w:pPr>
      <w:widowControl w:val="0"/>
      <w:spacing w:after="0" w:line="240" w:lineRule="auto"/>
      <w:jc w:val="left"/>
    </w:pPr>
    <w:rPr>
      <w:rFonts w:ascii="Times New Roman" w:eastAsia="Times New Roman" w:hAnsi="Times New Roman" w:cs="Times New Roman"/>
      <w:lang w:eastAsia="it-IT" w:bidi="ar-SA"/>
    </w:rPr>
  </w:style>
  <w:style w:type="character" w:customStyle="1" w:styleId="A0">
    <w:name w:val="A0"/>
    <w:uiPriority w:val="99"/>
    <w:rsid w:val="000D02B7"/>
    <w:rPr>
      <w:rFonts w:cs="Simoncini Garamond Std"/>
      <w:color w:val="221E1F"/>
      <w:sz w:val="22"/>
      <w:szCs w:val="22"/>
    </w:rPr>
  </w:style>
  <w:style w:type="paragraph" w:customStyle="1" w:styleId="OiaeaeiYiio2">
    <w:name w:val="O?ia eaeiYiio 2"/>
    <w:basedOn w:val="Aaoeeu"/>
    <w:rsid w:val="006E5D10"/>
    <w:pPr>
      <w:jc w:val="right"/>
    </w:pPr>
    <w:rPr>
      <w:i/>
      <w:sz w:val="16"/>
    </w:rPr>
  </w:style>
  <w:style w:type="character" w:customStyle="1" w:styleId="A1">
    <w:name w:val="A1"/>
    <w:uiPriority w:val="99"/>
    <w:rsid w:val="003D577E"/>
    <w:rPr>
      <w:rFonts w:cs="Simoncini Garamond Std"/>
      <w:color w:val="221E1F"/>
      <w:sz w:val="20"/>
      <w:szCs w:val="20"/>
    </w:rPr>
  </w:style>
  <w:style w:type="paragraph" w:customStyle="1" w:styleId="Pa3">
    <w:name w:val="Pa3"/>
    <w:basedOn w:val="Normale"/>
    <w:next w:val="Normale"/>
    <w:uiPriority w:val="99"/>
    <w:rsid w:val="003D577E"/>
    <w:pPr>
      <w:autoSpaceDE w:val="0"/>
      <w:autoSpaceDN w:val="0"/>
      <w:adjustRightInd w:val="0"/>
      <w:spacing w:after="0" w:line="241" w:lineRule="atLeast"/>
      <w:jc w:val="left"/>
    </w:pPr>
    <w:rPr>
      <w:rFonts w:ascii="Simoncini Garamond Std" w:eastAsia="Times New Roman" w:hAnsi="Simoncini Garamond Std" w:cs="Times New Roman"/>
      <w:sz w:val="24"/>
      <w:szCs w:val="24"/>
      <w:lang w:val="it-IT" w:eastAsia="it-IT" w:bidi="ar-SA"/>
    </w:rPr>
  </w:style>
  <w:style w:type="paragraph" w:customStyle="1" w:styleId="Default">
    <w:name w:val="Default"/>
    <w:rsid w:val="0006187C"/>
    <w:pPr>
      <w:autoSpaceDE w:val="0"/>
      <w:autoSpaceDN w:val="0"/>
      <w:adjustRightInd w:val="0"/>
      <w:spacing w:after="0" w:line="240" w:lineRule="auto"/>
      <w:jc w:val="left"/>
    </w:pPr>
    <w:rPr>
      <w:rFonts w:ascii="Garamond" w:eastAsia="Times New Roman" w:hAnsi="Garamond" w:cs="Garamond"/>
      <w:color w:val="000000"/>
      <w:sz w:val="24"/>
      <w:szCs w:val="24"/>
      <w:lang w:val="it-IT" w:eastAsia="zh-TW" w:bidi="ar-SA"/>
    </w:rPr>
  </w:style>
  <w:style w:type="paragraph" w:styleId="Testofumetto">
    <w:name w:val="Balloon Text"/>
    <w:basedOn w:val="Normale"/>
    <w:link w:val="TestofumettoCarattere"/>
    <w:uiPriority w:val="99"/>
    <w:semiHidden/>
    <w:unhideWhenUsed/>
    <w:rsid w:val="00AD57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578A"/>
    <w:rPr>
      <w:rFonts w:ascii="Tahoma" w:hAnsi="Tahoma" w:cs="Tahoma"/>
      <w:sz w:val="16"/>
      <w:szCs w:val="16"/>
    </w:rPr>
  </w:style>
  <w:style w:type="character" w:customStyle="1" w:styleId="apple-converted-space">
    <w:name w:val="apple-converted-space"/>
    <w:basedOn w:val="Carpredefinitoparagrafo"/>
    <w:rsid w:val="00B84D92"/>
  </w:style>
  <w:style w:type="character" w:customStyle="1" w:styleId="A11">
    <w:name w:val="A1+1"/>
    <w:uiPriority w:val="99"/>
    <w:rsid w:val="003F587B"/>
    <w:rPr>
      <w:rFonts w:cs="Simoncini Garamond Std"/>
      <w:i/>
      <w:iCs/>
      <w:color w:val="221E1F"/>
      <w:sz w:val="26"/>
      <w:szCs w:val="26"/>
    </w:rPr>
  </w:style>
  <w:style w:type="character" w:customStyle="1" w:styleId="A4">
    <w:name w:val="A4"/>
    <w:uiPriority w:val="99"/>
    <w:rsid w:val="00397C17"/>
    <w:rPr>
      <w:rFonts w:cs="ITC Franklin Gothic Std Book"/>
      <w:i/>
      <w:iCs/>
      <w:color w:val="221E1F"/>
      <w:sz w:val="22"/>
      <w:szCs w:val="22"/>
    </w:rPr>
  </w:style>
  <w:style w:type="character" w:customStyle="1" w:styleId="A8">
    <w:name w:val="A8"/>
    <w:uiPriority w:val="99"/>
    <w:rsid w:val="00064A5B"/>
    <w:rPr>
      <w:rFonts w:cs="Ultramagnetic"/>
      <w:b/>
      <w:bCs/>
      <w:color w:val="211D1E"/>
      <w:sz w:val="32"/>
      <w:szCs w:val="32"/>
      <w:u w:val="single"/>
    </w:rPr>
  </w:style>
  <w:style w:type="paragraph" w:customStyle="1" w:styleId="Pa0">
    <w:name w:val="Pa0"/>
    <w:basedOn w:val="Default"/>
    <w:next w:val="Default"/>
    <w:uiPriority w:val="99"/>
    <w:rsid w:val="00064A5B"/>
    <w:pPr>
      <w:spacing w:line="561" w:lineRule="atLeast"/>
    </w:pPr>
    <w:rPr>
      <w:rFonts w:ascii="Elena Bold" w:eastAsiaTheme="minorEastAsia" w:hAnsi="Elena Bold" w:cstheme="minorBidi"/>
      <w:color w:val="auto"/>
      <w:lang w:eastAsia="en-US"/>
    </w:rPr>
  </w:style>
  <w:style w:type="character" w:styleId="Testosegnaposto">
    <w:name w:val="Placeholder Text"/>
    <w:basedOn w:val="Carpredefinitoparagrafo"/>
    <w:uiPriority w:val="99"/>
    <w:semiHidden/>
    <w:rsid w:val="000C6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3218">
      <w:bodyDiv w:val="1"/>
      <w:marLeft w:val="0"/>
      <w:marRight w:val="0"/>
      <w:marTop w:val="0"/>
      <w:marBottom w:val="0"/>
      <w:divBdr>
        <w:top w:val="none" w:sz="0" w:space="0" w:color="auto"/>
        <w:left w:val="none" w:sz="0" w:space="0" w:color="auto"/>
        <w:bottom w:val="none" w:sz="0" w:space="0" w:color="auto"/>
        <w:right w:val="none" w:sz="0" w:space="0" w:color="auto"/>
      </w:divBdr>
    </w:div>
    <w:div w:id="218827498">
      <w:bodyDiv w:val="1"/>
      <w:marLeft w:val="0"/>
      <w:marRight w:val="0"/>
      <w:marTop w:val="0"/>
      <w:marBottom w:val="0"/>
      <w:divBdr>
        <w:top w:val="none" w:sz="0" w:space="0" w:color="auto"/>
        <w:left w:val="none" w:sz="0" w:space="0" w:color="auto"/>
        <w:bottom w:val="none" w:sz="0" w:space="0" w:color="auto"/>
        <w:right w:val="none" w:sz="0" w:space="0" w:color="auto"/>
      </w:divBdr>
    </w:div>
    <w:div w:id="337969834">
      <w:bodyDiv w:val="1"/>
      <w:marLeft w:val="0"/>
      <w:marRight w:val="0"/>
      <w:marTop w:val="0"/>
      <w:marBottom w:val="0"/>
      <w:divBdr>
        <w:top w:val="none" w:sz="0" w:space="0" w:color="auto"/>
        <w:left w:val="none" w:sz="0" w:space="0" w:color="auto"/>
        <w:bottom w:val="none" w:sz="0" w:space="0" w:color="auto"/>
        <w:right w:val="none" w:sz="0" w:space="0" w:color="auto"/>
      </w:divBdr>
    </w:div>
    <w:div w:id="351298473">
      <w:bodyDiv w:val="1"/>
      <w:marLeft w:val="0"/>
      <w:marRight w:val="0"/>
      <w:marTop w:val="0"/>
      <w:marBottom w:val="0"/>
      <w:divBdr>
        <w:top w:val="none" w:sz="0" w:space="0" w:color="auto"/>
        <w:left w:val="none" w:sz="0" w:space="0" w:color="auto"/>
        <w:bottom w:val="none" w:sz="0" w:space="0" w:color="auto"/>
        <w:right w:val="none" w:sz="0" w:space="0" w:color="auto"/>
      </w:divBdr>
    </w:div>
    <w:div w:id="530143354">
      <w:bodyDiv w:val="1"/>
      <w:marLeft w:val="0"/>
      <w:marRight w:val="0"/>
      <w:marTop w:val="0"/>
      <w:marBottom w:val="0"/>
      <w:divBdr>
        <w:top w:val="none" w:sz="0" w:space="0" w:color="auto"/>
        <w:left w:val="none" w:sz="0" w:space="0" w:color="auto"/>
        <w:bottom w:val="none" w:sz="0" w:space="0" w:color="auto"/>
        <w:right w:val="none" w:sz="0" w:space="0" w:color="auto"/>
      </w:divBdr>
    </w:div>
    <w:div w:id="591162928">
      <w:bodyDiv w:val="1"/>
      <w:marLeft w:val="0"/>
      <w:marRight w:val="0"/>
      <w:marTop w:val="0"/>
      <w:marBottom w:val="0"/>
      <w:divBdr>
        <w:top w:val="none" w:sz="0" w:space="0" w:color="auto"/>
        <w:left w:val="none" w:sz="0" w:space="0" w:color="auto"/>
        <w:bottom w:val="none" w:sz="0" w:space="0" w:color="auto"/>
        <w:right w:val="none" w:sz="0" w:space="0" w:color="auto"/>
      </w:divBdr>
    </w:div>
    <w:div w:id="619841098">
      <w:bodyDiv w:val="1"/>
      <w:marLeft w:val="0"/>
      <w:marRight w:val="0"/>
      <w:marTop w:val="0"/>
      <w:marBottom w:val="0"/>
      <w:divBdr>
        <w:top w:val="none" w:sz="0" w:space="0" w:color="auto"/>
        <w:left w:val="none" w:sz="0" w:space="0" w:color="auto"/>
        <w:bottom w:val="none" w:sz="0" w:space="0" w:color="auto"/>
        <w:right w:val="none" w:sz="0" w:space="0" w:color="auto"/>
      </w:divBdr>
    </w:div>
    <w:div w:id="701318855">
      <w:bodyDiv w:val="1"/>
      <w:marLeft w:val="0"/>
      <w:marRight w:val="0"/>
      <w:marTop w:val="0"/>
      <w:marBottom w:val="0"/>
      <w:divBdr>
        <w:top w:val="none" w:sz="0" w:space="0" w:color="auto"/>
        <w:left w:val="none" w:sz="0" w:space="0" w:color="auto"/>
        <w:bottom w:val="none" w:sz="0" w:space="0" w:color="auto"/>
        <w:right w:val="none" w:sz="0" w:space="0" w:color="auto"/>
      </w:divBdr>
    </w:div>
    <w:div w:id="849830572">
      <w:bodyDiv w:val="1"/>
      <w:marLeft w:val="0"/>
      <w:marRight w:val="0"/>
      <w:marTop w:val="0"/>
      <w:marBottom w:val="0"/>
      <w:divBdr>
        <w:top w:val="none" w:sz="0" w:space="0" w:color="auto"/>
        <w:left w:val="none" w:sz="0" w:space="0" w:color="auto"/>
        <w:bottom w:val="none" w:sz="0" w:space="0" w:color="auto"/>
        <w:right w:val="none" w:sz="0" w:space="0" w:color="auto"/>
      </w:divBdr>
    </w:div>
    <w:div w:id="876166165">
      <w:bodyDiv w:val="1"/>
      <w:marLeft w:val="0"/>
      <w:marRight w:val="0"/>
      <w:marTop w:val="0"/>
      <w:marBottom w:val="0"/>
      <w:divBdr>
        <w:top w:val="none" w:sz="0" w:space="0" w:color="auto"/>
        <w:left w:val="none" w:sz="0" w:space="0" w:color="auto"/>
        <w:bottom w:val="none" w:sz="0" w:space="0" w:color="auto"/>
        <w:right w:val="none" w:sz="0" w:space="0" w:color="auto"/>
      </w:divBdr>
    </w:div>
    <w:div w:id="887373020">
      <w:bodyDiv w:val="1"/>
      <w:marLeft w:val="0"/>
      <w:marRight w:val="0"/>
      <w:marTop w:val="0"/>
      <w:marBottom w:val="0"/>
      <w:divBdr>
        <w:top w:val="none" w:sz="0" w:space="0" w:color="auto"/>
        <w:left w:val="none" w:sz="0" w:space="0" w:color="auto"/>
        <w:bottom w:val="none" w:sz="0" w:space="0" w:color="auto"/>
        <w:right w:val="none" w:sz="0" w:space="0" w:color="auto"/>
      </w:divBdr>
    </w:div>
    <w:div w:id="989672227">
      <w:bodyDiv w:val="1"/>
      <w:marLeft w:val="0"/>
      <w:marRight w:val="0"/>
      <w:marTop w:val="0"/>
      <w:marBottom w:val="0"/>
      <w:divBdr>
        <w:top w:val="none" w:sz="0" w:space="0" w:color="auto"/>
        <w:left w:val="none" w:sz="0" w:space="0" w:color="auto"/>
        <w:bottom w:val="none" w:sz="0" w:space="0" w:color="auto"/>
        <w:right w:val="none" w:sz="0" w:space="0" w:color="auto"/>
      </w:divBdr>
    </w:div>
    <w:div w:id="1035035586">
      <w:bodyDiv w:val="1"/>
      <w:marLeft w:val="0"/>
      <w:marRight w:val="0"/>
      <w:marTop w:val="0"/>
      <w:marBottom w:val="0"/>
      <w:divBdr>
        <w:top w:val="none" w:sz="0" w:space="0" w:color="auto"/>
        <w:left w:val="none" w:sz="0" w:space="0" w:color="auto"/>
        <w:bottom w:val="none" w:sz="0" w:space="0" w:color="auto"/>
        <w:right w:val="none" w:sz="0" w:space="0" w:color="auto"/>
      </w:divBdr>
    </w:div>
    <w:div w:id="1049457520">
      <w:bodyDiv w:val="1"/>
      <w:marLeft w:val="0"/>
      <w:marRight w:val="0"/>
      <w:marTop w:val="0"/>
      <w:marBottom w:val="0"/>
      <w:divBdr>
        <w:top w:val="none" w:sz="0" w:space="0" w:color="auto"/>
        <w:left w:val="none" w:sz="0" w:space="0" w:color="auto"/>
        <w:bottom w:val="none" w:sz="0" w:space="0" w:color="auto"/>
        <w:right w:val="none" w:sz="0" w:space="0" w:color="auto"/>
      </w:divBdr>
    </w:div>
    <w:div w:id="1049718926">
      <w:bodyDiv w:val="1"/>
      <w:marLeft w:val="0"/>
      <w:marRight w:val="0"/>
      <w:marTop w:val="0"/>
      <w:marBottom w:val="0"/>
      <w:divBdr>
        <w:top w:val="none" w:sz="0" w:space="0" w:color="auto"/>
        <w:left w:val="none" w:sz="0" w:space="0" w:color="auto"/>
        <w:bottom w:val="none" w:sz="0" w:space="0" w:color="auto"/>
        <w:right w:val="none" w:sz="0" w:space="0" w:color="auto"/>
      </w:divBdr>
    </w:div>
    <w:div w:id="1116019416">
      <w:bodyDiv w:val="1"/>
      <w:marLeft w:val="0"/>
      <w:marRight w:val="0"/>
      <w:marTop w:val="0"/>
      <w:marBottom w:val="0"/>
      <w:divBdr>
        <w:top w:val="none" w:sz="0" w:space="0" w:color="auto"/>
        <w:left w:val="none" w:sz="0" w:space="0" w:color="auto"/>
        <w:bottom w:val="none" w:sz="0" w:space="0" w:color="auto"/>
        <w:right w:val="none" w:sz="0" w:space="0" w:color="auto"/>
      </w:divBdr>
    </w:div>
    <w:div w:id="1253972679">
      <w:bodyDiv w:val="1"/>
      <w:marLeft w:val="0"/>
      <w:marRight w:val="0"/>
      <w:marTop w:val="0"/>
      <w:marBottom w:val="0"/>
      <w:divBdr>
        <w:top w:val="none" w:sz="0" w:space="0" w:color="auto"/>
        <w:left w:val="none" w:sz="0" w:space="0" w:color="auto"/>
        <w:bottom w:val="none" w:sz="0" w:space="0" w:color="auto"/>
        <w:right w:val="none" w:sz="0" w:space="0" w:color="auto"/>
      </w:divBdr>
    </w:div>
    <w:div w:id="1262374752">
      <w:bodyDiv w:val="1"/>
      <w:marLeft w:val="0"/>
      <w:marRight w:val="0"/>
      <w:marTop w:val="0"/>
      <w:marBottom w:val="0"/>
      <w:divBdr>
        <w:top w:val="none" w:sz="0" w:space="0" w:color="auto"/>
        <w:left w:val="none" w:sz="0" w:space="0" w:color="auto"/>
        <w:bottom w:val="none" w:sz="0" w:space="0" w:color="auto"/>
        <w:right w:val="none" w:sz="0" w:space="0" w:color="auto"/>
      </w:divBdr>
    </w:div>
    <w:div w:id="1328826953">
      <w:bodyDiv w:val="1"/>
      <w:marLeft w:val="0"/>
      <w:marRight w:val="0"/>
      <w:marTop w:val="0"/>
      <w:marBottom w:val="0"/>
      <w:divBdr>
        <w:top w:val="none" w:sz="0" w:space="0" w:color="auto"/>
        <w:left w:val="none" w:sz="0" w:space="0" w:color="auto"/>
        <w:bottom w:val="none" w:sz="0" w:space="0" w:color="auto"/>
        <w:right w:val="none" w:sz="0" w:space="0" w:color="auto"/>
      </w:divBdr>
    </w:div>
    <w:div w:id="1394887716">
      <w:bodyDiv w:val="1"/>
      <w:marLeft w:val="0"/>
      <w:marRight w:val="0"/>
      <w:marTop w:val="0"/>
      <w:marBottom w:val="0"/>
      <w:divBdr>
        <w:top w:val="none" w:sz="0" w:space="0" w:color="auto"/>
        <w:left w:val="none" w:sz="0" w:space="0" w:color="auto"/>
        <w:bottom w:val="none" w:sz="0" w:space="0" w:color="auto"/>
        <w:right w:val="none" w:sz="0" w:space="0" w:color="auto"/>
      </w:divBdr>
    </w:div>
    <w:div w:id="1485315204">
      <w:bodyDiv w:val="1"/>
      <w:marLeft w:val="0"/>
      <w:marRight w:val="0"/>
      <w:marTop w:val="0"/>
      <w:marBottom w:val="0"/>
      <w:divBdr>
        <w:top w:val="none" w:sz="0" w:space="0" w:color="auto"/>
        <w:left w:val="none" w:sz="0" w:space="0" w:color="auto"/>
        <w:bottom w:val="none" w:sz="0" w:space="0" w:color="auto"/>
        <w:right w:val="none" w:sz="0" w:space="0" w:color="auto"/>
      </w:divBdr>
    </w:div>
    <w:div w:id="1522236409">
      <w:bodyDiv w:val="1"/>
      <w:marLeft w:val="0"/>
      <w:marRight w:val="0"/>
      <w:marTop w:val="0"/>
      <w:marBottom w:val="0"/>
      <w:divBdr>
        <w:top w:val="none" w:sz="0" w:space="0" w:color="auto"/>
        <w:left w:val="none" w:sz="0" w:space="0" w:color="auto"/>
        <w:bottom w:val="none" w:sz="0" w:space="0" w:color="auto"/>
        <w:right w:val="none" w:sz="0" w:space="0" w:color="auto"/>
      </w:divBdr>
    </w:div>
    <w:div w:id="1730759222">
      <w:bodyDiv w:val="1"/>
      <w:marLeft w:val="0"/>
      <w:marRight w:val="0"/>
      <w:marTop w:val="0"/>
      <w:marBottom w:val="0"/>
      <w:divBdr>
        <w:top w:val="none" w:sz="0" w:space="0" w:color="auto"/>
        <w:left w:val="none" w:sz="0" w:space="0" w:color="auto"/>
        <w:bottom w:val="none" w:sz="0" w:space="0" w:color="auto"/>
        <w:right w:val="none" w:sz="0" w:space="0" w:color="auto"/>
      </w:divBdr>
    </w:div>
    <w:div w:id="17793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uac.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easantproject.org/" TargetMode="Externa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8693A-F414-4516-BA55-45C2F512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3295</TotalTime>
  <Pages>36</Pages>
  <Words>22374</Words>
  <Characters>127535</Characters>
  <Application>Microsoft Office Word</Application>
  <DocSecurity>0</DocSecurity>
  <Lines>1062</Lines>
  <Paragraphs>299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Utente</cp:lastModifiedBy>
  <cp:revision>147</cp:revision>
  <cp:lastPrinted>2015-03-16T14:41:00Z</cp:lastPrinted>
  <dcterms:created xsi:type="dcterms:W3CDTF">2015-07-31T10:57:00Z</dcterms:created>
  <dcterms:modified xsi:type="dcterms:W3CDTF">2024-10-16T17:52:00Z</dcterms:modified>
</cp:coreProperties>
</file>